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BC" w:rsidRDefault="001675BC" w:rsidP="001675BC">
      <w:pPr>
        <w:spacing w:before="100" w:beforeAutospacing="1" w:after="100" w:afterAutospacing="1" w:line="276" w:lineRule="auto"/>
        <w:outlineLvl w:val="0"/>
        <w:rPr>
          <w:rFonts w:eastAsia="Times New Roman" w:cstheme="minorHAnsi"/>
          <w:b/>
          <w:bCs/>
          <w:color w:val="2F5496" w:themeColor="accent1" w:themeShade="BF"/>
          <w:kern w:val="36"/>
          <w:sz w:val="28"/>
          <w:szCs w:val="28"/>
          <w:lang w:eastAsia="nl-NL"/>
        </w:rPr>
      </w:pPr>
      <w:r>
        <w:rPr>
          <w:rFonts w:eastAsia="Times New Roman" w:cstheme="minorHAnsi"/>
          <w:b/>
          <w:bCs/>
          <w:noProof/>
          <w:color w:val="4472C4" w:themeColor="accent1"/>
          <w:kern w:val="36"/>
          <w:sz w:val="28"/>
          <w:szCs w:val="28"/>
          <w:lang w:eastAsia="nl-NL"/>
        </w:rPr>
        <mc:AlternateContent>
          <mc:Choice Requires="wps">
            <w:drawing>
              <wp:anchor distT="0" distB="0" distL="114300" distR="114300" simplePos="0" relativeHeight="251659264" behindDoc="0" locked="0" layoutInCell="1" allowOverlap="1">
                <wp:simplePos x="0" y="0"/>
                <wp:positionH relativeFrom="column">
                  <wp:posOffset>4161155</wp:posOffset>
                </wp:positionH>
                <wp:positionV relativeFrom="paragraph">
                  <wp:posOffset>-550545</wp:posOffset>
                </wp:positionV>
                <wp:extent cx="2057400" cy="1250950"/>
                <wp:effectExtent l="0" t="0" r="0" b="6350"/>
                <wp:wrapNone/>
                <wp:docPr id="6" name="Tekstvak 6"/>
                <wp:cNvGraphicFramePr/>
                <a:graphic xmlns:a="http://schemas.openxmlformats.org/drawingml/2006/main">
                  <a:graphicData uri="http://schemas.microsoft.com/office/word/2010/wordprocessingShape">
                    <wps:wsp>
                      <wps:cNvSpPr txBox="1"/>
                      <wps:spPr>
                        <a:xfrm>
                          <a:off x="0" y="0"/>
                          <a:ext cx="2057400" cy="1250950"/>
                        </a:xfrm>
                        <a:prstGeom prst="rect">
                          <a:avLst/>
                        </a:prstGeom>
                        <a:solidFill>
                          <a:schemeClr val="lt1"/>
                        </a:solidFill>
                        <a:ln w="6350">
                          <a:noFill/>
                        </a:ln>
                      </wps:spPr>
                      <wps:txbx>
                        <w:txbxContent>
                          <w:p w:rsidR="001675BC" w:rsidRDefault="008944DD">
                            <w:r>
                              <w:rPr>
                                <w:noProof/>
                              </w:rPr>
                              <w:drawing>
                                <wp:inline distT="0" distB="0" distL="0" distR="0">
                                  <wp:extent cx="1616710" cy="1153160"/>
                                  <wp:effectExtent l="0" t="0" r="254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327.65pt;margin-top:-43.35pt;width:162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" fillcolor="white [3201]" stroked="f" strokeweight=".5pt">
                <v:textbox>
                  <w:txbxContent>
                    <w:p w:rsidR="001675BC" w:rsidRDefault="008944DD">
                      <w:r>
                        <w:rPr>
                          <w:noProof/>
                        </w:rPr>
                        <w:drawing>
                          <wp:inline distT="0" distB="0" distL="0" distR="0">
                            <wp:extent cx="1616710" cy="1153160"/>
                            <wp:effectExtent l="0" t="0" r="254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8">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v:textbox>
              </v:shape>
            </w:pict>
          </mc:Fallback>
        </mc:AlternateContent>
      </w:r>
    </w:p>
    <w:p w:rsidR="00386B68" w:rsidRDefault="00386B68" w:rsidP="001675BC">
      <w:pPr>
        <w:spacing w:before="100" w:beforeAutospacing="1" w:after="100" w:afterAutospacing="1" w:line="276" w:lineRule="auto"/>
        <w:outlineLvl w:val="0"/>
        <w:rPr>
          <w:rFonts w:eastAsia="Times New Roman" w:cstheme="minorHAnsi"/>
          <w:b/>
          <w:bCs/>
          <w:color w:val="2F5496" w:themeColor="accent1" w:themeShade="BF"/>
          <w:kern w:val="36"/>
          <w:sz w:val="28"/>
          <w:szCs w:val="28"/>
          <w:lang w:eastAsia="nl-NL"/>
        </w:rPr>
      </w:pPr>
    </w:p>
    <w:p w:rsidR="00386B68" w:rsidRDefault="00386B68" w:rsidP="001675BC">
      <w:pPr>
        <w:spacing w:before="100" w:beforeAutospacing="1" w:after="100" w:afterAutospacing="1" w:line="276" w:lineRule="auto"/>
        <w:outlineLvl w:val="0"/>
        <w:rPr>
          <w:rFonts w:eastAsia="Times New Roman" w:cstheme="minorHAnsi"/>
          <w:b/>
          <w:bCs/>
          <w:color w:val="2F5496" w:themeColor="accent1" w:themeShade="BF"/>
          <w:kern w:val="36"/>
          <w:sz w:val="28"/>
          <w:szCs w:val="28"/>
          <w:lang w:eastAsia="nl-NL"/>
        </w:rPr>
      </w:pPr>
    </w:p>
    <w:p w:rsidR="00386B68" w:rsidRDefault="001675BC" w:rsidP="001675BC">
      <w:pPr>
        <w:spacing w:before="100" w:beforeAutospacing="1" w:after="100" w:afterAutospacing="1" w:line="276" w:lineRule="auto"/>
        <w:outlineLvl w:val="0"/>
        <w:rPr>
          <w:rFonts w:eastAsia="Times New Roman" w:cstheme="minorHAnsi"/>
          <w:bCs/>
          <w:kern w:val="36"/>
          <w:lang w:eastAsia="nl-NL"/>
        </w:rPr>
      </w:pPr>
      <w:r>
        <w:rPr>
          <w:rFonts w:eastAsia="Times New Roman" w:cstheme="minorHAnsi"/>
          <w:b/>
          <w:bCs/>
          <w:color w:val="2F5496" w:themeColor="accent1" w:themeShade="BF"/>
          <w:kern w:val="36"/>
          <w:sz w:val="28"/>
          <w:szCs w:val="28"/>
          <w:lang w:eastAsia="nl-NL"/>
        </w:rPr>
        <w:t>R&amp;W sociale vaardigheid en weerbaarh</w:t>
      </w:r>
      <w:r w:rsidRPr="001675BC">
        <w:rPr>
          <w:rFonts w:eastAsia="Times New Roman" w:cstheme="minorHAnsi"/>
          <w:b/>
          <w:bCs/>
          <w:color w:val="2F5496" w:themeColor="accent1" w:themeShade="BF"/>
          <w:kern w:val="36"/>
          <w:sz w:val="28"/>
          <w:szCs w:val="28"/>
          <w:lang w:eastAsia="nl-NL"/>
        </w:rPr>
        <w:t>eidstraining</w:t>
      </w:r>
    </w:p>
    <w:p w:rsidR="008E43F4" w:rsidRPr="00386B68" w:rsidRDefault="001675BC" w:rsidP="001675BC">
      <w:pPr>
        <w:spacing w:before="100" w:beforeAutospacing="1" w:after="100" w:afterAutospacing="1" w:line="276" w:lineRule="auto"/>
        <w:outlineLvl w:val="0"/>
        <w:rPr>
          <w:rFonts w:eastAsia="Times New Roman" w:cstheme="minorHAnsi"/>
          <w:bCs/>
          <w:kern w:val="36"/>
          <w:lang w:eastAsia="nl-NL"/>
        </w:rPr>
      </w:pPr>
      <w:r w:rsidRPr="00386B68">
        <w:rPr>
          <w:rFonts w:eastAsia="Times New Roman" w:cstheme="minorHAnsi"/>
          <w:bCs/>
          <w:kern w:val="36"/>
          <w:lang w:eastAsia="nl-NL"/>
        </w:rPr>
        <w:t xml:space="preserve">R&amp;W sociale vaardigheid en weerbaarheidstraining </w:t>
      </w:r>
      <w:r w:rsidR="00605971">
        <w:rPr>
          <w:rFonts w:eastAsia="Times New Roman" w:cstheme="minorHAnsi"/>
          <w:bCs/>
          <w:kern w:val="36"/>
          <w:lang w:eastAsia="nl-NL"/>
        </w:rPr>
        <w:t>i</w:t>
      </w:r>
      <w:r w:rsidRPr="00386B68">
        <w:rPr>
          <w:rFonts w:eastAsia="Times New Roman" w:cstheme="minorHAnsi"/>
          <w:bCs/>
          <w:kern w:val="36"/>
          <w:lang w:eastAsia="nl-NL"/>
        </w:rPr>
        <w:t xml:space="preserve">s </w:t>
      </w:r>
      <w:r w:rsidRPr="00386B68">
        <w:rPr>
          <w:rFonts w:eastAsia="Times New Roman" w:cstheme="minorHAnsi"/>
          <w:color w:val="000000"/>
          <w:lang w:eastAsia="nl-NL"/>
        </w:rPr>
        <w:t xml:space="preserve">een </w:t>
      </w:r>
      <w:proofErr w:type="spellStart"/>
      <w:r w:rsidRPr="00386B68">
        <w:rPr>
          <w:rFonts w:eastAsia="Times New Roman" w:cstheme="minorHAnsi"/>
          <w:color w:val="000000"/>
          <w:lang w:eastAsia="nl-NL"/>
        </w:rPr>
        <w:t>psycho</w:t>
      </w:r>
      <w:proofErr w:type="spellEnd"/>
      <w:r w:rsidRPr="00386B68">
        <w:rPr>
          <w:rFonts w:eastAsia="Times New Roman" w:cstheme="minorHAnsi"/>
          <w:color w:val="000000"/>
          <w:lang w:eastAsia="nl-NL"/>
        </w:rPr>
        <w:t>-fysieke training</w:t>
      </w:r>
      <w:r w:rsidR="008E43F4" w:rsidRPr="00386B68">
        <w:rPr>
          <w:rFonts w:eastAsia="Times New Roman" w:cstheme="minorHAnsi"/>
          <w:color w:val="000000"/>
          <w:lang w:eastAsia="nl-NL"/>
        </w:rPr>
        <w:t xml:space="preserve"> om sociale vaardigheden te trainen en te ontwikkelen. De training leert kinderen over zelfbewustzijn, zelfvertrouwen, zelfreflectie, zelfbeheersing, communicatie en grenzen. Het programma heeft een fysieke invalshoek. Met andere woorden: door middel van lichamelijke training leren kinderen zichzelf fysiek en mentaal beter kennen, waardoor ze beter om kunnen gaan met (sociale) situaties en de mensen om hen heen.</w:t>
      </w:r>
      <w:r w:rsidR="008E43F4" w:rsidRPr="00386B68">
        <w:rPr>
          <w:rFonts w:eastAsia="Times New Roman" w:cstheme="minorHAnsi"/>
          <w:color w:val="000000"/>
          <w:lang w:eastAsia="nl-NL"/>
        </w:rPr>
        <w:br/>
      </w:r>
      <w:r w:rsidR="008E43F4" w:rsidRPr="00386B68">
        <w:rPr>
          <w:rFonts w:eastAsia="Times New Roman" w:cstheme="minorHAnsi"/>
          <w:color w:val="000000"/>
          <w:lang w:eastAsia="nl-NL"/>
        </w:rPr>
        <w:br/>
      </w:r>
      <w:r w:rsidR="00386B68">
        <w:rPr>
          <w:rFonts w:eastAsia="Times New Roman" w:cstheme="minorHAnsi"/>
          <w:b/>
          <w:bCs/>
          <w:color w:val="2F5496" w:themeColor="accent1" w:themeShade="BF"/>
          <w:sz w:val="24"/>
          <w:szCs w:val="24"/>
          <w:lang w:eastAsia="nl-NL"/>
        </w:rPr>
        <w:t>Wat levert de training op?</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leren bewaken en respecteren van eigen grenzen</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leren omgaan en respecteren van grenzen van anderen</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verbeteren van communicatieve vaardigheden</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verbeteren van assertiviteit en weerbaarheid</w:t>
      </w:r>
    </w:p>
    <w:p w:rsidR="008E43F4" w:rsidRPr="00386B68" w:rsidRDefault="008E43F4" w:rsidP="001675BC">
      <w:pPr>
        <w:numPr>
          <w:ilvl w:val="0"/>
          <w:numId w:val="2"/>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het vergroten van zelfbewustzijn, zelfvertrouwen, zelfreflectie en zelfbeheersing.</w:t>
      </w:r>
    </w:p>
    <w:p w:rsidR="00386B68" w:rsidRDefault="008E43F4" w:rsidP="001675BC">
      <w:pPr>
        <w:spacing w:after="0" w:line="276" w:lineRule="auto"/>
        <w:rPr>
          <w:rFonts w:eastAsia="Times New Roman" w:cstheme="minorHAnsi"/>
          <w:b/>
          <w:bCs/>
          <w:color w:val="2F5496" w:themeColor="accent1" w:themeShade="BF"/>
          <w:sz w:val="24"/>
          <w:szCs w:val="24"/>
          <w:lang w:eastAsia="nl-NL"/>
        </w:rPr>
      </w:pPr>
      <w:r w:rsidRPr="00386B68">
        <w:rPr>
          <w:rFonts w:eastAsia="Times New Roman" w:cstheme="minorHAnsi"/>
          <w:color w:val="000000"/>
          <w:lang w:eastAsia="nl-NL"/>
        </w:rPr>
        <w:t>Het programma heeft niet alleen effect op het individuele kind maar heeft ook een positief effect op het sociale contact en het onderlinge vertrouwen binnen een (school)groep.</w:t>
      </w:r>
      <w:r w:rsidRPr="00386B68">
        <w:rPr>
          <w:rFonts w:eastAsia="Times New Roman" w:cstheme="minorHAnsi"/>
          <w:color w:val="000000"/>
          <w:lang w:eastAsia="nl-NL"/>
        </w:rPr>
        <w:br/>
      </w:r>
      <w:r w:rsidRPr="00386B68">
        <w:rPr>
          <w:rFonts w:eastAsia="Times New Roman" w:cstheme="minorHAnsi"/>
          <w:color w:val="000000"/>
          <w:lang w:eastAsia="nl-NL"/>
        </w:rPr>
        <w:br/>
      </w:r>
      <w:r w:rsidRPr="00386B68">
        <w:rPr>
          <w:rFonts w:eastAsia="Times New Roman" w:cstheme="minorHAnsi"/>
          <w:b/>
          <w:bCs/>
          <w:color w:val="2F5496" w:themeColor="accent1" w:themeShade="BF"/>
          <w:sz w:val="24"/>
          <w:szCs w:val="24"/>
          <w:lang w:eastAsia="nl-NL"/>
        </w:rPr>
        <w:t>Hulpvraag:</w:t>
      </w:r>
    </w:p>
    <w:p w:rsidR="008E43F4" w:rsidRPr="00386B68" w:rsidRDefault="008E43F4" w:rsidP="001675BC">
      <w:pPr>
        <w:spacing w:after="0" w:line="276" w:lineRule="auto"/>
        <w:rPr>
          <w:rFonts w:eastAsia="Times New Roman" w:cstheme="minorHAnsi"/>
          <w:color w:val="000000"/>
          <w:lang w:eastAsia="nl-NL"/>
        </w:rPr>
      </w:pPr>
      <w:r w:rsidRPr="00386B68">
        <w:rPr>
          <w:rFonts w:eastAsia="Times New Roman" w:cstheme="minorHAnsi"/>
          <w:color w:val="000000"/>
          <w:lang w:eastAsia="nl-NL"/>
        </w:rPr>
        <w:br/>
        <w:t xml:space="preserve">Het Rots en Water programma is uitstekend geschikt om groepen of individuele kinderen met een speciale hulpvraag te begeleiden. U kunt hierbij denken aan kinderen die te maken hebben met: </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Faalangst</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Negatief zelfbeeld</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Concentratieproblemen</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Pesten</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Sociale onhandigheid</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Identiteitsproblemen: wie ben ik?</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Onveilig gevoel in een groep</w:t>
      </w:r>
    </w:p>
    <w:p w:rsidR="008E43F4" w:rsidRPr="00386B68" w:rsidRDefault="008E43F4" w:rsidP="001675BC">
      <w:pPr>
        <w:numPr>
          <w:ilvl w:val="0"/>
          <w:numId w:val="3"/>
        </w:numPr>
        <w:spacing w:before="100" w:beforeAutospacing="1" w:after="100" w:afterAutospacing="1" w:line="276" w:lineRule="auto"/>
        <w:ind w:left="300"/>
        <w:rPr>
          <w:rFonts w:eastAsia="Times New Roman" w:cstheme="minorHAnsi"/>
          <w:color w:val="000000"/>
          <w:lang w:eastAsia="nl-NL"/>
        </w:rPr>
      </w:pPr>
      <w:r w:rsidRPr="00386B68">
        <w:rPr>
          <w:rFonts w:eastAsia="Times New Roman" w:cstheme="minorHAnsi"/>
          <w:color w:val="000000"/>
          <w:lang w:eastAsia="nl-NL"/>
        </w:rPr>
        <w:t>Spanning voor de overgang naar voortgezet onderwijs</w:t>
      </w:r>
    </w:p>
    <w:p w:rsidR="001675BC" w:rsidRDefault="001675BC">
      <w:pPr>
        <w:rPr>
          <w:rFonts w:eastAsia="Times New Roman" w:cstheme="minorHAnsi"/>
          <w:b/>
          <w:bCs/>
          <w:color w:val="2F5496" w:themeColor="accent1" w:themeShade="BF"/>
          <w:kern w:val="36"/>
          <w:sz w:val="28"/>
          <w:szCs w:val="28"/>
          <w:lang w:eastAsia="nl-NL"/>
        </w:rPr>
      </w:pPr>
      <w:r>
        <w:rPr>
          <w:rFonts w:eastAsia="Times New Roman" w:cstheme="minorHAnsi"/>
          <w:b/>
          <w:bCs/>
          <w:color w:val="2F5496" w:themeColor="accent1" w:themeShade="BF"/>
          <w:kern w:val="36"/>
          <w:sz w:val="28"/>
          <w:szCs w:val="28"/>
          <w:lang w:eastAsia="nl-NL"/>
        </w:rPr>
        <w:br w:type="page"/>
      </w:r>
    </w:p>
    <w:p w:rsidR="00386B68" w:rsidRDefault="001675BC" w:rsidP="00386B68">
      <w:pPr>
        <w:spacing w:before="100" w:beforeAutospacing="1" w:after="100" w:afterAutospacing="1" w:line="276" w:lineRule="auto"/>
        <w:outlineLvl w:val="0"/>
        <w:rPr>
          <w:rFonts w:eastAsia="Times New Roman" w:cstheme="minorHAnsi"/>
          <w:b/>
          <w:bCs/>
          <w:color w:val="2F5496" w:themeColor="accent1" w:themeShade="BF"/>
          <w:kern w:val="36"/>
          <w:lang w:eastAsia="nl-NL"/>
        </w:rPr>
      </w:pPr>
      <w:r>
        <w:rPr>
          <w:rFonts w:eastAsia="Times New Roman" w:cstheme="minorHAnsi"/>
          <w:b/>
          <w:bCs/>
          <w:noProof/>
          <w:color w:val="4472C4" w:themeColor="accent1"/>
          <w:kern w:val="36"/>
          <w:sz w:val="28"/>
          <w:szCs w:val="28"/>
          <w:lang w:eastAsia="nl-NL"/>
        </w:rPr>
        <w:lastRenderedPageBreak/>
        <mc:AlternateContent>
          <mc:Choice Requires="wps">
            <w:drawing>
              <wp:anchor distT="0" distB="0" distL="114300" distR="114300" simplePos="0" relativeHeight="251660288" behindDoc="0" locked="0" layoutInCell="1" allowOverlap="1">
                <wp:simplePos x="0" y="0"/>
                <wp:positionH relativeFrom="column">
                  <wp:posOffset>4332605</wp:posOffset>
                </wp:positionH>
                <wp:positionV relativeFrom="paragraph">
                  <wp:posOffset>-550545</wp:posOffset>
                </wp:positionV>
                <wp:extent cx="1809750" cy="1377950"/>
                <wp:effectExtent l="0" t="0" r="0" b="0"/>
                <wp:wrapNone/>
                <wp:docPr id="8" name="Tekstvak 8"/>
                <wp:cNvGraphicFramePr/>
                <a:graphic xmlns:a="http://schemas.openxmlformats.org/drawingml/2006/main">
                  <a:graphicData uri="http://schemas.microsoft.com/office/word/2010/wordprocessingShape">
                    <wps:wsp>
                      <wps:cNvSpPr txBox="1"/>
                      <wps:spPr>
                        <a:xfrm>
                          <a:off x="0" y="0"/>
                          <a:ext cx="1809750" cy="1377950"/>
                        </a:xfrm>
                        <a:prstGeom prst="rect">
                          <a:avLst/>
                        </a:prstGeom>
                        <a:solidFill>
                          <a:schemeClr val="lt1"/>
                        </a:solidFill>
                        <a:ln w="6350">
                          <a:noFill/>
                        </a:ln>
                      </wps:spPr>
                      <wps:txbx>
                        <w:txbxContent>
                          <w:p w:rsidR="001675BC" w:rsidRDefault="008944DD">
                            <w:r>
                              <w:rPr>
                                <w:noProof/>
                              </w:rPr>
                              <w:drawing>
                                <wp:inline distT="0" distB="0" distL="0" distR="0" wp14:anchorId="16A814F9" wp14:editId="493954D2">
                                  <wp:extent cx="1616710" cy="1153160"/>
                                  <wp:effectExtent l="0" t="0" r="254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r w:rsidR="001675BC">
                              <w:rPr>
                                <w:noProof/>
                              </w:rPr>
                              <w:drawing>
                                <wp:inline distT="0" distB="0" distL="0" distR="0" wp14:anchorId="27BD8FB5" wp14:editId="2E3ED48B">
                                  <wp:extent cx="1616710" cy="1153160"/>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mp;W Cranendonck.png"/>
                                          <pic:cNvPicPr/>
                                        </pic:nvPicPr>
                                        <pic:blipFill>
                                          <a:blip r:embed="rId9">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8" o:spid="_x0000_s1027" type="#_x0000_t202" style="position:absolute;margin-left:341.15pt;margin-top:-43.35pt;width:142.5pt;height:1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" fillcolor="white [3201]" stroked="f" strokeweight=".5pt">
                <v:textbox>
                  <w:txbxContent>
                    <w:p w:rsidR="001675BC" w:rsidRDefault="008944DD">
                      <w:r>
                        <w:rPr>
                          <w:noProof/>
                        </w:rPr>
                        <w:drawing>
                          <wp:inline distT="0" distB="0" distL="0" distR="0" wp14:anchorId="16A814F9" wp14:editId="493954D2">
                            <wp:extent cx="1616710" cy="1153160"/>
                            <wp:effectExtent l="0" t="0" r="254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8">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r w:rsidR="001675BC">
                        <w:rPr>
                          <w:noProof/>
                        </w:rPr>
                        <w:drawing>
                          <wp:inline distT="0" distB="0" distL="0" distR="0" wp14:anchorId="27BD8FB5" wp14:editId="2E3ED48B">
                            <wp:extent cx="1616710" cy="1153160"/>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mp;W Cranendonck.png"/>
                                    <pic:cNvPicPr/>
                                  </pic:nvPicPr>
                                  <pic:blipFill>
                                    <a:blip r:embed="rId10">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txbxContent>
                </v:textbox>
              </v:shape>
            </w:pict>
          </mc:Fallback>
        </mc:AlternateContent>
      </w:r>
      <w:r w:rsidR="00386B68" w:rsidRPr="00536AD3">
        <w:rPr>
          <w:rFonts w:eastAsia="Times New Roman" w:cstheme="minorHAnsi"/>
          <w:b/>
          <w:bCs/>
          <w:color w:val="2F5496" w:themeColor="accent1" w:themeShade="BF"/>
          <w:kern w:val="36"/>
          <w:lang w:eastAsia="nl-NL"/>
        </w:rPr>
        <w:t xml:space="preserve">Hoe verlopen de lessen? </w:t>
      </w:r>
    </w:p>
    <w:p w:rsidR="00386B68" w:rsidRPr="00536AD3" w:rsidRDefault="00386B68" w:rsidP="00386B68">
      <w:pPr>
        <w:spacing w:before="100" w:beforeAutospacing="1" w:after="100" w:afterAutospacing="1" w:line="276" w:lineRule="auto"/>
        <w:outlineLvl w:val="0"/>
        <w:rPr>
          <w:rFonts w:eastAsia="Times New Roman" w:cstheme="minorHAnsi"/>
          <w:color w:val="000000"/>
          <w:lang w:eastAsia="nl-NL"/>
        </w:rPr>
      </w:pPr>
      <w:r w:rsidRPr="00536AD3">
        <w:rPr>
          <w:rFonts w:eastAsia="Times New Roman" w:cstheme="minorHAnsi"/>
          <w:color w:val="000000"/>
          <w:lang w:eastAsia="nl-NL"/>
        </w:rPr>
        <w:t>De lessen zijn steeds op dezelfde manier opgebouwd.</w:t>
      </w:r>
      <w:r w:rsidRPr="00536AD3">
        <w:rPr>
          <w:rFonts w:eastAsia="Times New Roman" w:cstheme="minorHAnsi"/>
          <w:color w:val="000000"/>
          <w:lang w:eastAsia="nl-NL"/>
        </w:rPr>
        <w:br/>
        <w:t>De oefeningen kunnen in 6 categorieën ondergebracht worden, namelijk:</w:t>
      </w:r>
    </w:p>
    <w:p w:rsidR="00386B68" w:rsidRDefault="00386B68" w:rsidP="00386B68">
      <w:pPr>
        <w:spacing w:before="100" w:beforeAutospacing="1" w:after="100" w:afterAutospacing="1" w:line="276" w:lineRule="auto"/>
        <w:outlineLvl w:val="0"/>
        <w:rPr>
          <w:rFonts w:eastAsia="Times New Roman" w:cstheme="minorHAnsi"/>
          <w:lang w:eastAsia="nl-NL"/>
        </w:rPr>
      </w:pPr>
      <w:r w:rsidRPr="00536AD3">
        <w:rPr>
          <w:rFonts w:eastAsia="Times New Roman" w:cstheme="minorHAnsi"/>
          <w:b/>
          <w:color w:val="2F5496" w:themeColor="accent1" w:themeShade="BF"/>
          <w:lang w:eastAsia="nl-NL"/>
        </w:rPr>
        <w:t>1)</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oefeningen rond stevig staan: basishouding</w:t>
      </w:r>
      <w:r>
        <w:rPr>
          <w:rFonts w:eastAsia="Times New Roman" w:cstheme="minorHAnsi"/>
          <w:color w:val="000000"/>
          <w:lang w:eastAsia="nl-NL"/>
        </w:rPr>
        <w:t xml:space="preserve">, </w:t>
      </w:r>
      <w:r w:rsidRPr="00536AD3">
        <w:rPr>
          <w:rFonts w:eastAsia="Times New Roman" w:cstheme="minorHAnsi"/>
          <w:color w:val="000000"/>
          <w:lang w:eastAsia="nl-NL"/>
        </w:rPr>
        <w:t>alerte houding</w:t>
      </w:r>
      <w:r>
        <w:rPr>
          <w:rFonts w:eastAsia="Times New Roman" w:cstheme="minorHAnsi"/>
          <w:color w:val="000000"/>
          <w:lang w:eastAsia="nl-NL"/>
        </w:rPr>
        <w:t xml:space="preserve">, </w:t>
      </w:r>
      <w:r w:rsidRPr="00536AD3">
        <w:rPr>
          <w:rFonts w:eastAsia="Times New Roman" w:cstheme="minorHAnsi"/>
          <w:color w:val="000000"/>
          <w:lang w:eastAsia="nl-NL"/>
        </w:rPr>
        <w:t>zelfverdedigingshouding</w:t>
      </w:r>
      <w:r>
        <w:rPr>
          <w:rFonts w:eastAsia="Times New Roman" w:cstheme="minorHAnsi"/>
          <w:color w:val="000000"/>
          <w:lang w:eastAsia="nl-NL"/>
        </w:rPr>
        <w:t>.</w:t>
      </w:r>
      <w:r>
        <w:rPr>
          <w:rFonts w:eastAsia="Times New Roman" w:cstheme="minorHAnsi"/>
          <w:color w:val="000000"/>
          <w:lang w:eastAsia="nl-NL"/>
        </w:rPr>
        <w:br/>
      </w:r>
      <w:r w:rsidRPr="00536AD3">
        <w:rPr>
          <w:rFonts w:eastAsia="Times New Roman" w:cstheme="minorHAnsi"/>
          <w:color w:val="000000"/>
          <w:lang w:eastAsia="nl-NL"/>
        </w:rPr>
        <w:t>Door bewust voet-grondcontact (gronden), het verzamelen van de kracht in de buik (centreren) en het richten van de aandacht op een vast punt (focussen), voel je je zowel fysiek als mentaal zelfverzekerder en krachtiger.</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2)</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 xml:space="preserve">oefeningen om op een competitieve, maar speelse manier met elkaar in contact te komen, rekening te houden met elkaar, samen te werken met elkaar en af te stemmen op elkaar met respect voor elkaars grenzen. </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3)</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weerbaarheidsoefeningen : zowel oefeningen om op een technisch goede manier te stoten en te trappen, maar ook oefeningen om zich hiertegen te weren, komen aan bod.</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4)</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oefeningen rond mentale weerbaarheid: eigen keuzes maken, aangeven en accepteren van grenzen, impulsbeheersing, concentratie, omgaan met groepsdruk, omgaan met pesten, omgaan met bedreigende situaties.</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5)</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oefeningen rondom bewustwording van het effect van onder andere: lichaamstaal, houding, stemgebruik, oogcontact (verbale en non-verbale communicatie).</w:t>
      </w:r>
      <w:r w:rsidRPr="00536AD3">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6)</w:t>
      </w:r>
      <w:r w:rsidRPr="00536AD3">
        <w:rPr>
          <w:rFonts w:eastAsia="Times New Roman" w:cstheme="minorHAnsi"/>
          <w:color w:val="2F5496" w:themeColor="accent1" w:themeShade="BF"/>
          <w:lang w:eastAsia="nl-NL"/>
        </w:rPr>
        <w:t xml:space="preserve"> </w:t>
      </w:r>
      <w:r w:rsidRPr="00536AD3">
        <w:rPr>
          <w:rFonts w:eastAsia="Times New Roman" w:cstheme="minorHAnsi"/>
          <w:color w:val="000000"/>
          <w:lang w:eastAsia="nl-NL"/>
        </w:rPr>
        <w:t>conditie-oefeningen om doorzettingsvermogen en incasseringsvermogen te oefenen.</w:t>
      </w:r>
      <w:r>
        <w:rPr>
          <w:rFonts w:eastAsia="Times New Roman" w:cstheme="minorHAnsi"/>
          <w:color w:val="000000"/>
          <w:lang w:eastAsia="nl-NL"/>
        </w:rPr>
        <w:t>|</w:t>
      </w:r>
      <w:r>
        <w:rPr>
          <w:rFonts w:eastAsia="Times New Roman" w:cstheme="minorHAnsi"/>
          <w:color w:val="000000"/>
          <w:lang w:eastAsia="nl-NL"/>
        </w:rPr>
        <w:br/>
      </w:r>
      <w:r w:rsidRPr="00536AD3">
        <w:rPr>
          <w:rFonts w:eastAsia="Times New Roman" w:cstheme="minorHAnsi"/>
          <w:color w:val="000000"/>
          <w:lang w:eastAsia="nl-NL"/>
        </w:rPr>
        <w:br/>
      </w:r>
      <w:r w:rsidRPr="00536AD3">
        <w:rPr>
          <w:rFonts w:eastAsia="Times New Roman" w:cstheme="minorHAnsi"/>
          <w:b/>
          <w:color w:val="2F5496" w:themeColor="accent1" w:themeShade="BF"/>
          <w:lang w:eastAsia="nl-NL"/>
        </w:rPr>
        <w:t xml:space="preserve">7) </w:t>
      </w:r>
      <w:r w:rsidRPr="00536AD3">
        <w:rPr>
          <w:rFonts w:eastAsia="Times New Roman" w:cstheme="minorHAnsi"/>
          <w:lang w:eastAsia="nl-NL"/>
        </w:rPr>
        <w:t>mindfulness-oefeningen om te ontspannen, los te laten, in contact te komen met lichaam en geest en te accepteren van dat wat is.</w:t>
      </w:r>
    </w:p>
    <w:p w:rsidR="0009331F" w:rsidRDefault="00386B68" w:rsidP="00386B68">
      <w:pPr>
        <w:spacing w:before="100" w:beforeAutospacing="1" w:after="100" w:afterAutospacing="1" w:line="276" w:lineRule="auto"/>
        <w:outlineLvl w:val="0"/>
        <w:rPr>
          <w:rFonts w:eastAsia="Times New Roman" w:cstheme="minorHAnsi"/>
          <w:color w:val="000000"/>
          <w:sz w:val="24"/>
          <w:szCs w:val="24"/>
          <w:lang w:eastAsia="nl-NL"/>
        </w:rPr>
      </w:pPr>
      <w:r>
        <w:rPr>
          <w:rFonts w:eastAsia="Times New Roman" w:cstheme="minorHAnsi"/>
          <w:b/>
          <w:bCs/>
          <w:color w:val="2F5496" w:themeColor="accent1" w:themeShade="BF"/>
          <w:kern w:val="36"/>
          <w:lang w:eastAsia="nl-NL"/>
        </w:rPr>
        <w:t>Waar gaan we concreet mee aan de slag</w:t>
      </w:r>
      <w:r w:rsidRPr="00536AD3">
        <w:rPr>
          <w:rFonts w:eastAsia="Times New Roman" w:cstheme="minorHAnsi"/>
          <w:b/>
          <w:bCs/>
          <w:color w:val="2F5496" w:themeColor="accent1" w:themeShade="BF"/>
          <w:kern w:val="36"/>
          <w:lang w:eastAsia="nl-NL"/>
        </w:rPr>
        <w:t xml:space="preserve">? </w:t>
      </w:r>
      <w:r>
        <w:rPr>
          <w:rFonts w:eastAsia="Times New Roman" w:cstheme="minorHAnsi"/>
          <w:b/>
          <w:bCs/>
          <w:color w:val="2F5496" w:themeColor="accent1" w:themeShade="BF"/>
          <w:kern w:val="36"/>
          <w:lang w:eastAsia="nl-NL"/>
        </w:rPr>
        <w:br/>
      </w:r>
      <w:r w:rsidRPr="00536AD3">
        <w:rPr>
          <w:rFonts w:cstheme="minorHAnsi"/>
          <w:color w:val="333333"/>
        </w:rPr>
        <w:br/>
      </w:r>
      <w:r w:rsidRPr="00536AD3">
        <w:rPr>
          <w:rStyle w:val="Zwaar"/>
          <w:rFonts w:cstheme="minorHAnsi"/>
          <w:color w:val="333333"/>
        </w:rPr>
        <w:t>-</w:t>
      </w:r>
      <w:r w:rsidRPr="00536AD3">
        <w:rPr>
          <w:rFonts w:cstheme="minorHAnsi"/>
          <w:color w:val="333333"/>
        </w:rPr>
        <w:t xml:space="preserve"> Stevig staan. </w:t>
      </w:r>
      <w:r w:rsidRPr="00536AD3">
        <w:rPr>
          <w:rFonts w:cstheme="minorHAnsi"/>
          <w:color w:val="333333"/>
        </w:rPr>
        <w:br/>
        <w:t>- Grenzen voelen, jouw grens aangeven en die van anderen respecteren en accepteren.</w:t>
      </w:r>
      <w:r w:rsidRPr="00536AD3">
        <w:rPr>
          <w:rFonts w:cstheme="minorHAnsi"/>
          <w:color w:val="333333"/>
        </w:rPr>
        <w:br/>
        <w:t xml:space="preserve">- Met ogen, stem en lichaamshouding duidelijk en krachtig overkomen, zodat je op een goede manier  </w:t>
      </w:r>
      <w:r w:rsidRPr="00536AD3">
        <w:rPr>
          <w:rFonts w:cstheme="minorHAnsi"/>
          <w:color w:val="333333"/>
        </w:rPr>
        <w:br/>
        <w:t xml:space="preserve">   voor jezelf  kunt opkomen.</w:t>
      </w:r>
      <w:r w:rsidRPr="00536AD3">
        <w:rPr>
          <w:rFonts w:cstheme="minorHAnsi"/>
          <w:color w:val="333333"/>
        </w:rPr>
        <w:br/>
        <w:t>- Zelfverzekerde houding/uitstraling.</w:t>
      </w:r>
      <w:r w:rsidRPr="00536AD3">
        <w:rPr>
          <w:rFonts w:cstheme="minorHAnsi"/>
          <w:color w:val="333333"/>
        </w:rPr>
        <w:br/>
        <w:t>- Naar anderen luisteren.</w:t>
      </w:r>
      <w:r w:rsidRPr="00536AD3">
        <w:rPr>
          <w:rFonts w:cstheme="minorHAnsi"/>
          <w:color w:val="333333"/>
        </w:rPr>
        <w:br/>
        <w:t>- Praten in een groep.</w:t>
      </w:r>
      <w:r w:rsidRPr="00536AD3">
        <w:rPr>
          <w:rFonts w:cstheme="minorHAnsi"/>
          <w:color w:val="333333"/>
        </w:rPr>
        <w:br/>
        <w:t>- Kracht en rust in j</w:t>
      </w:r>
      <w:r>
        <w:rPr>
          <w:rFonts w:cstheme="minorHAnsi"/>
          <w:color w:val="333333"/>
        </w:rPr>
        <w:t>e</w:t>
      </w:r>
      <w:r w:rsidRPr="00536AD3">
        <w:rPr>
          <w:rFonts w:cstheme="minorHAnsi"/>
          <w:color w:val="333333"/>
        </w:rPr>
        <w:t xml:space="preserve"> lichaam ervaren.</w:t>
      </w:r>
      <w:r w:rsidRPr="00536AD3">
        <w:rPr>
          <w:rFonts w:cstheme="minorHAnsi"/>
          <w:color w:val="333333"/>
        </w:rPr>
        <w:br/>
        <w:t>- De kracht van positief denken: geloven in eigen kunnen.</w:t>
      </w:r>
      <w:r w:rsidRPr="00536AD3">
        <w:rPr>
          <w:rFonts w:cstheme="minorHAnsi"/>
          <w:color w:val="333333"/>
        </w:rPr>
        <w:br/>
        <w:t>- Samenwerken.</w:t>
      </w:r>
      <w:r w:rsidRPr="00536AD3">
        <w:rPr>
          <w:rFonts w:cstheme="minorHAnsi"/>
          <w:color w:val="333333"/>
        </w:rPr>
        <w:br/>
        <w:t>- Doorzettingsvermogen ontwikkelen.</w:t>
      </w:r>
      <w:r w:rsidRPr="00536AD3">
        <w:rPr>
          <w:rFonts w:cstheme="minorHAnsi"/>
          <w:color w:val="333333"/>
        </w:rPr>
        <w:br/>
        <w:t>- Trap- en afweertechnieken, zodat je jezelf kunt verdedigen.</w:t>
      </w:r>
      <w:r w:rsidRPr="00536AD3">
        <w:rPr>
          <w:rFonts w:cstheme="minorHAnsi"/>
          <w:color w:val="333333"/>
        </w:rPr>
        <w:br/>
        <w:t>- Ontspannen. </w:t>
      </w:r>
      <w:r w:rsidRPr="00536AD3">
        <w:rPr>
          <w:rFonts w:cstheme="minorHAnsi"/>
          <w:color w:val="333333"/>
        </w:rPr>
        <w:br/>
        <w:t xml:space="preserve">- Angst en drempels overwinnen. </w:t>
      </w:r>
      <w:r w:rsidR="0009331F">
        <w:rPr>
          <w:rFonts w:eastAsia="Times New Roman" w:cstheme="minorHAnsi"/>
          <w:color w:val="000000"/>
          <w:sz w:val="24"/>
          <w:szCs w:val="24"/>
          <w:lang w:eastAsia="nl-NL"/>
        </w:rPr>
        <w:br w:type="page"/>
      </w:r>
    </w:p>
    <w:p w:rsidR="0009331F" w:rsidRDefault="008944DD" w:rsidP="0009331F">
      <w:pPr>
        <w:jc w:val="center"/>
        <w:rPr>
          <w:sz w:val="48"/>
          <w:szCs w:val="48"/>
        </w:rPr>
      </w:pPr>
      <w:bookmarkStart w:id="0" w:name="Text26"/>
      <w:r>
        <w:rPr>
          <w:noProof/>
        </w:rPr>
        <w:lastRenderedPageBreak/>
        <w:drawing>
          <wp:inline distT="0" distB="0" distL="0" distR="0" wp14:anchorId="16A814F9" wp14:editId="493954D2">
            <wp:extent cx="1616710" cy="1153160"/>
            <wp:effectExtent l="0" t="0" r="254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p w:rsidR="0009331F" w:rsidRPr="00D77B40" w:rsidRDefault="0009331F" w:rsidP="0009331F">
      <w:pPr>
        <w:rPr>
          <w:sz w:val="48"/>
          <w:szCs w:val="48"/>
        </w:rPr>
      </w:pPr>
      <w:r>
        <w:rPr>
          <w:sz w:val="48"/>
          <w:szCs w:val="48"/>
        </w:rPr>
        <w:t xml:space="preserve"> </w:t>
      </w:r>
      <w:r w:rsidRPr="00D77B40">
        <w:rPr>
          <w:sz w:val="48"/>
          <w:szCs w:val="48"/>
        </w:rPr>
        <w:t xml:space="preserve">Inschrijfformulier </w:t>
      </w:r>
    </w:p>
    <w:tbl>
      <w:tblPr>
        <w:tblStyle w:val="Tabelraster"/>
        <w:tblW w:w="9356" w:type="dxa"/>
        <w:tblInd w:w="250" w:type="dxa"/>
        <w:tblLook w:val="04A0" w:firstRow="1" w:lastRow="0" w:firstColumn="1" w:lastColumn="0" w:noHBand="0" w:noVBand="1"/>
      </w:tblPr>
      <w:tblGrid>
        <w:gridCol w:w="4356"/>
        <w:gridCol w:w="5000"/>
      </w:tblGrid>
      <w:tr w:rsidR="0009331F" w:rsidTr="00631F4A">
        <w:tc>
          <w:tcPr>
            <w:tcW w:w="4356" w:type="dxa"/>
          </w:tcPr>
          <w:p w:rsidR="0009331F" w:rsidRDefault="0009331F" w:rsidP="00631F4A">
            <w:r>
              <w:t>Naam kind</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tc>
      </w:tr>
      <w:tr w:rsidR="0009331F" w:rsidTr="00631F4A">
        <w:tc>
          <w:tcPr>
            <w:tcW w:w="4356" w:type="dxa"/>
          </w:tcPr>
          <w:p w:rsidR="0009331F" w:rsidRDefault="0009331F" w:rsidP="00631F4A">
            <w:r>
              <w:t>Geslacht</w:t>
            </w:r>
          </w:p>
          <w:p w:rsidR="0009331F" w:rsidRDefault="0009331F" w:rsidP="00631F4A"/>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Pr="003E72CB" w:rsidRDefault="0009331F" w:rsidP="00631F4A"/>
        </w:tc>
      </w:tr>
      <w:tr w:rsidR="0009331F" w:rsidTr="00631F4A">
        <w:tc>
          <w:tcPr>
            <w:tcW w:w="4356" w:type="dxa"/>
          </w:tcPr>
          <w:p w:rsidR="00605971" w:rsidRDefault="0009331F" w:rsidP="00631F4A">
            <w:r>
              <w:t>Leeftijd</w:t>
            </w:r>
            <w:r w:rsidR="00605971">
              <w:t xml:space="preserve"> </w:t>
            </w:r>
          </w:p>
          <w:p w:rsidR="0009331F" w:rsidRDefault="00605971" w:rsidP="00605971">
            <w:r w:rsidRPr="00605971">
              <w:rPr>
                <w:i/>
              </w:rPr>
              <w:t>(ten tijde van de training)</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Pr="003E72CB" w:rsidRDefault="0009331F" w:rsidP="00631F4A"/>
        </w:tc>
      </w:tr>
      <w:tr w:rsidR="00BC7015" w:rsidTr="00631F4A">
        <w:tc>
          <w:tcPr>
            <w:tcW w:w="4356" w:type="dxa"/>
          </w:tcPr>
          <w:p w:rsidR="00BC7015" w:rsidRDefault="00BC7015" w:rsidP="00631F4A">
            <w:r>
              <w:t>Groep</w:t>
            </w:r>
            <w:r w:rsidR="00605971">
              <w:br/>
            </w:r>
            <w:r w:rsidR="00605971" w:rsidRPr="00605971">
              <w:rPr>
                <w:i/>
              </w:rPr>
              <w:t>(ten tijde van de training)</w:t>
            </w:r>
          </w:p>
        </w:tc>
        <w:tc>
          <w:tcPr>
            <w:tcW w:w="5000" w:type="dxa"/>
          </w:tcPr>
          <w:p w:rsidR="00BC7015" w:rsidRDefault="00BC7015"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E42698" w:rsidRPr="003E72CB" w:rsidRDefault="00E42698" w:rsidP="00631F4A"/>
        </w:tc>
      </w:tr>
      <w:tr w:rsidR="0009331F" w:rsidTr="00631F4A">
        <w:tc>
          <w:tcPr>
            <w:tcW w:w="4356" w:type="dxa"/>
          </w:tcPr>
          <w:p w:rsidR="0009331F" w:rsidRDefault="0009331F" w:rsidP="00631F4A">
            <w:pPr>
              <w:ind w:left="-250"/>
            </w:pPr>
            <w:r>
              <w:t>A   Adres</w:t>
            </w:r>
            <w:r w:rsidR="00BC7015">
              <w:t xml:space="preserve"> (straat-woonplaats)</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tc>
      </w:tr>
      <w:tr w:rsidR="0009331F" w:rsidTr="00631F4A">
        <w:tc>
          <w:tcPr>
            <w:tcW w:w="4356" w:type="dxa"/>
          </w:tcPr>
          <w:p w:rsidR="0009331F" w:rsidRDefault="0009331F" w:rsidP="00631F4A">
            <w:r>
              <w:t>Telefoonnummer</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tc>
      </w:tr>
      <w:tr w:rsidR="0009331F" w:rsidTr="00631F4A">
        <w:tc>
          <w:tcPr>
            <w:tcW w:w="4356" w:type="dxa"/>
          </w:tcPr>
          <w:p w:rsidR="0009331F" w:rsidRDefault="0009331F" w:rsidP="00631F4A">
            <w:r>
              <w:t>Email</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bookmarkStart w:id="1" w:name="_GoBack"/>
            <w:r>
              <w:t> </w:t>
            </w:r>
            <w:r>
              <w:t> </w:t>
            </w:r>
            <w:r>
              <w:t> </w:t>
            </w:r>
            <w:r>
              <w:t> </w:t>
            </w:r>
            <w:r>
              <w:t> </w:t>
            </w:r>
            <w:bookmarkEnd w:id="1"/>
            <w:r w:rsidRPr="003E72CB">
              <w:fldChar w:fldCharType="end"/>
            </w:r>
          </w:p>
          <w:p w:rsidR="0009331F" w:rsidRPr="003E72CB" w:rsidRDefault="0009331F" w:rsidP="00631F4A"/>
        </w:tc>
      </w:tr>
      <w:tr w:rsidR="0009331F" w:rsidTr="00631F4A">
        <w:tc>
          <w:tcPr>
            <w:tcW w:w="9356" w:type="dxa"/>
            <w:gridSpan w:val="2"/>
            <w:shd w:val="clear" w:color="auto" w:fill="9CC2E5" w:themeFill="accent5" w:themeFillTint="99"/>
          </w:tcPr>
          <w:p w:rsidR="0009331F" w:rsidRDefault="0009331F" w:rsidP="00631F4A"/>
          <w:p w:rsidR="0009331F" w:rsidRDefault="0009331F" w:rsidP="00631F4A"/>
        </w:tc>
      </w:tr>
      <w:tr w:rsidR="0009331F" w:rsidTr="00631F4A">
        <w:tc>
          <w:tcPr>
            <w:tcW w:w="4356" w:type="dxa"/>
          </w:tcPr>
          <w:p w:rsidR="0009331F" w:rsidRDefault="0009331F" w:rsidP="00631F4A">
            <w:r>
              <w:t>Korte omschrijving van de reden voor inschrijving</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t> </w:t>
            </w:r>
            <w:r>
              <w:t> </w:t>
            </w:r>
            <w:r>
              <w:t> </w:t>
            </w:r>
            <w:r>
              <w:t> </w:t>
            </w:r>
            <w:r>
              <w:t> </w:t>
            </w:r>
            <w:r w:rsidRPr="003E72CB">
              <w:fldChar w:fldCharType="end"/>
            </w:r>
          </w:p>
          <w:p w:rsidR="0009331F" w:rsidRDefault="0009331F" w:rsidP="00631F4A"/>
          <w:p w:rsidR="0009331F" w:rsidRDefault="0009331F" w:rsidP="00631F4A"/>
          <w:p w:rsidR="0009331F" w:rsidRDefault="0009331F" w:rsidP="00631F4A"/>
          <w:p w:rsidR="0009331F" w:rsidRDefault="0009331F" w:rsidP="00631F4A"/>
          <w:p w:rsidR="0009331F" w:rsidRDefault="0009331F" w:rsidP="00631F4A"/>
        </w:tc>
      </w:tr>
      <w:tr w:rsidR="0009331F" w:rsidTr="00631F4A">
        <w:tc>
          <w:tcPr>
            <w:tcW w:w="9356" w:type="dxa"/>
            <w:gridSpan w:val="2"/>
            <w:shd w:val="clear" w:color="auto" w:fill="9CC2E5" w:themeFill="accent5" w:themeFillTint="99"/>
          </w:tcPr>
          <w:p w:rsidR="0009331F" w:rsidRDefault="0009331F" w:rsidP="00631F4A"/>
          <w:p w:rsidR="0009331F" w:rsidRPr="003E72CB" w:rsidRDefault="0009331F" w:rsidP="00631F4A"/>
        </w:tc>
      </w:tr>
      <w:tr w:rsidR="0009331F" w:rsidTr="00631F4A">
        <w:tc>
          <w:tcPr>
            <w:tcW w:w="4356" w:type="dxa"/>
          </w:tcPr>
          <w:p w:rsidR="0009331F" w:rsidRDefault="00D275F6" w:rsidP="00631F4A">
            <w:r>
              <w:t xml:space="preserve">Wat is uw </w:t>
            </w:r>
            <w:r w:rsidR="0009331F">
              <w:t>doel</w:t>
            </w:r>
            <w:r>
              <w:t>?</w:t>
            </w:r>
            <w:r w:rsidR="0009331F">
              <w:t xml:space="preserve"> (gezien vanuit de ouders)</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rsidRPr="003E72CB">
              <w:t> </w:t>
            </w:r>
            <w:r w:rsidRPr="003E72CB">
              <w:t> </w:t>
            </w:r>
            <w:r w:rsidRPr="003E72CB">
              <w:t> </w:t>
            </w:r>
            <w:r w:rsidRPr="003E72CB">
              <w:t> </w:t>
            </w:r>
            <w:r w:rsidRPr="003E72CB">
              <w:t> </w:t>
            </w:r>
            <w:r w:rsidRPr="003E72CB">
              <w:fldChar w:fldCharType="end"/>
            </w:r>
          </w:p>
          <w:p w:rsidR="0009331F" w:rsidRDefault="0009331F" w:rsidP="00631F4A"/>
          <w:p w:rsidR="0009331F" w:rsidRDefault="0009331F" w:rsidP="00631F4A"/>
          <w:p w:rsidR="0009331F" w:rsidRDefault="0009331F" w:rsidP="00631F4A"/>
          <w:p w:rsidR="0009331F" w:rsidRDefault="0009331F" w:rsidP="00631F4A"/>
          <w:p w:rsidR="0009331F" w:rsidRDefault="0009331F" w:rsidP="00631F4A"/>
        </w:tc>
      </w:tr>
      <w:tr w:rsidR="0009331F" w:rsidTr="00631F4A">
        <w:tc>
          <w:tcPr>
            <w:tcW w:w="4356" w:type="dxa"/>
            <w:shd w:val="clear" w:color="auto" w:fill="9CC2E5" w:themeFill="accent5" w:themeFillTint="99"/>
          </w:tcPr>
          <w:p w:rsidR="0009331F" w:rsidRDefault="0009331F" w:rsidP="00631F4A"/>
          <w:p w:rsidR="0009331F" w:rsidRDefault="0009331F" w:rsidP="00631F4A"/>
        </w:tc>
        <w:tc>
          <w:tcPr>
            <w:tcW w:w="5000" w:type="dxa"/>
            <w:shd w:val="clear" w:color="auto" w:fill="9CC2E5" w:themeFill="accent5" w:themeFillTint="99"/>
          </w:tcPr>
          <w:p w:rsidR="0009331F" w:rsidRPr="003E72CB" w:rsidRDefault="0009331F" w:rsidP="00631F4A"/>
        </w:tc>
      </w:tr>
      <w:tr w:rsidR="0009331F" w:rsidTr="00631F4A">
        <w:tc>
          <w:tcPr>
            <w:tcW w:w="4356" w:type="dxa"/>
          </w:tcPr>
          <w:p w:rsidR="0009331F" w:rsidRDefault="00D275F6" w:rsidP="00631F4A">
            <w:r>
              <w:t xml:space="preserve">Wat is jouw </w:t>
            </w:r>
            <w:r w:rsidR="0009331F">
              <w:t>doel</w:t>
            </w:r>
            <w:r>
              <w:t>?</w:t>
            </w:r>
            <w:r w:rsidR="0009331F">
              <w:t xml:space="preserve"> (gezien vanuit het kind)</w:t>
            </w:r>
            <w:r>
              <w:br/>
            </w:r>
            <w:r w:rsidRPr="00D275F6">
              <w:rPr>
                <w:i/>
              </w:rPr>
              <w:t>(Wat wil je aan het einde van de cursus kunnen en kennen?)</w:t>
            </w:r>
          </w:p>
        </w:tc>
        <w:tc>
          <w:tcPr>
            <w:tcW w:w="5000" w:type="dxa"/>
          </w:tcPr>
          <w:p w:rsidR="0009331F" w:rsidRDefault="0009331F" w:rsidP="00631F4A">
            <w:r w:rsidRPr="003E72CB">
              <w:fldChar w:fldCharType="begin">
                <w:ffData>
                  <w:name w:val="Text26"/>
                  <w:enabled/>
                  <w:calcOnExit w:val="0"/>
                  <w:textInput/>
                </w:ffData>
              </w:fldChar>
            </w:r>
            <w:r w:rsidRPr="003E72CB">
              <w:instrText xml:space="preserve"> FORMTEXT </w:instrText>
            </w:r>
            <w:r w:rsidRPr="003E72CB">
              <w:fldChar w:fldCharType="separate"/>
            </w:r>
            <w:r w:rsidR="00795198">
              <w:t> </w:t>
            </w:r>
            <w:r w:rsidR="00795198">
              <w:t> </w:t>
            </w:r>
            <w:r w:rsidR="00795198">
              <w:t> </w:t>
            </w:r>
            <w:r w:rsidR="00795198">
              <w:t> </w:t>
            </w:r>
            <w:r w:rsidR="00795198">
              <w:t> </w:t>
            </w:r>
            <w:r w:rsidRPr="003E72CB">
              <w:fldChar w:fldCharType="end"/>
            </w:r>
          </w:p>
          <w:p w:rsidR="0009331F" w:rsidRDefault="0009331F" w:rsidP="00631F4A"/>
          <w:p w:rsidR="0009331F" w:rsidRDefault="0009331F" w:rsidP="00631F4A"/>
          <w:p w:rsidR="0009331F" w:rsidRDefault="0009331F" w:rsidP="00631F4A"/>
          <w:p w:rsidR="0009331F" w:rsidRDefault="0009331F" w:rsidP="00631F4A"/>
          <w:p w:rsidR="0009331F" w:rsidRDefault="0009331F" w:rsidP="00631F4A"/>
        </w:tc>
      </w:tr>
      <w:bookmarkEnd w:id="0"/>
    </w:tbl>
    <w:p w:rsidR="0009331F" w:rsidRDefault="0009331F" w:rsidP="0009331F">
      <w:pPr>
        <w:jc w:val="center"/>
        <w:rPr>
          <w:sz w:val="48"/>
          <w:szCs w:val="48"/>
        </w:rPr>
      </w:pPr>
      <w:r>
        <w:rPr>
          <w:sz w:val="48"/>
          <w:szCs w:val="48"/>
        </w:rPr>
        <w:br w:type="page"/>
      </w:r>
      <w:r w:rsidR="008944DD">
        <w:rPr>
          <w:noProof/>
        </w:rPr>
        <w:lastRenderedPageBreak/>
        <w:drawing>
          <wp:inline distT="0" distB="0" distL="0" distR="0" wp14:anchorId="16A814F9" wp14:editId="493954D2">
            <wp:extent cx="1616710" cy="1153160"/>
            <wp:effectExtent l="0" t="0" r="254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710" cy="1153160"/>
                    </a:xfrm>
                    <a:prstGeom prst="rect">
                      <a:avLst/>
                    </a:prstGeom>
                  </pic:spPr>
                </pic:pic>
              </a:graphicData>
            </a:graphic>
          </wp:inline>
        </w:drawing>
      </w:r>
    </w:p>
    <w:p w:rsidR="0009331F" w:rsidRPr="00237EE3" w:rsidRDefault="0009331F" w:rsidP="0009331F">
      <w:pPr>
        <w:rPr>
          <w:sz w:val="48"/>
          <w:szCs w:val="48"/>
        </w:rPr>
      </w:pPr>
      <w:r w:rsidRPr="00237EE3">
        <w:rPr>
          <w:sz w:val="48"/>
          <w:szCs w:val="48"/>
        </w:rPr>
        <w:t xml:space="preserve">Trainingsdata: </w:t>
      </w:r>
    </w:p>
    <w:p w:rsidR="0009331F" w:rsidRPr="00E11EAB" w:rsidRDefault="00FC7BC1" w:rsidP="0009331F">
      <w:r>
        <w:t>Data, tijd</w:t>
      </w:r>
      <w:r w:rsidR="00E42698">
        <w:t>en</w:t>
      </w:r>
      <w:r>
        <w:t xml:space="preserve"> en locatie </w:t>
      </w:r>
      <w:r w:rsidR="00E42698" w:rsidRPr="00E42698">
        <w:rPr>
          <w:i/>
          <w:sz w:val="20"/>
          <w:szCs w:val="20"/>
        </w:rPr>
        <w:t>(altijd in Cranendonck)</w:t>
      </w:r>
      <w:r w:rsidR="00E42698">
        <w:t xml:space="preserve"> </w:t>
      </w:r>
      <w:r>
        <w:t xml:space="preserve">zijn afhankelijk van het aantal aanmeldingen en worden met u gedeeld op het moment dat deze bekend </w:t>
      </w:r>
      <w:r w:rsidR="00E42698">
        <w:t xml:space="preserve">voor de groep waarin uw kind geplaatst wordt. </w:t>
      </w:r>
      <w:r w:rsidR="00E42698">
        <w:br/>
        <w:t>(Indeling op basis van schoolgroepen: groep 3-4-5, groep 6-7-8, voortgezet onderwijs).</w:t>
      </w:r>
      <w:r>
        <w:br/>
      </w:r>
      <w:r>
        <w:br/>
      </w:r>
      <w:r>
        <w:rPr>
          <w:sz w:val="48"/>
          <w:szCs w:val="48"/>
        </w:rPr>
        <w:t>B</w:t>
      </w:r>
      <w:r w:rsidR="0009331F" w:rsidRPr="00237EE3">
        <w:rPr>
          <w:sz w:val="48"/>
          <w:szCs w:val="48"/>
        </w:rPr>
        <w:t>elangrijk:</w:t>
      </w:r>
      <w:r w:rsidR="0009331F" w:rsidRPr="00237EE3">
        <w:rPr>
          <w:sz w:val="24"/>
          <w:szCs w:val="24"/>
        </w:rPr>
        <w:br/>
      </w:r>
      <w:r w:rsidR="0009331F" w:rsidRPr="00E11EAB">
        <w:t xml:space="preserve">* Kleding: </w:t>
      </w:r>
      <w:r w:rsidR="0009331F" w:rsidRPr="00E11EAB">
        <w:br/>
        <w:t xml:space="preserve">  - makkelijk zittende sportkleding</w:t>
      </w:r>
      <w:r w:rsidR="0009331F" w:rsidRPr="00E11EAB">
        <w:br/>
        <w:t xml:space="preserve">  - blote voeten!! </w:t>
      </w:r>
      <w:r w:rsidR="0009331F" w:rsidRPr="00E11EAB">
        <w:br/>
        <w:t xml:space="preserve">  - geen sieraden (geen ketting, horloge, ringen armband of lange oorbellen) </w:t>
      </w:r>
      <w:r w:rsidR="0009331F" w:rsidRPr="00E11EAB">
        <w:br/>
      </w:r>
      <w:r w:rsidR="0009331F" w:rsidRPr="00E11EAB">
        <w:br/>
        <w:t xml:space="preserve">* Meenemen: </w:t>
      </w:r>
      <w:r w:rsidR="0009331F" w:rsidRPr="00E11EAB">
        <w:br/>
        <w:t>- flesje water</w:t>
      </w:r>
      <w:r w:rsidR="0009331F" w:rsidRPr="00E11EAB">
        <w:br/>
      </w:r>
      <w:r w:rsidR="0009331F" w:rsidRPr="00E11EAB">
        <w:br/>
        <w:t>* Deelname is op eigen risico. Wij aanvaarden geen aansprakelijkheid voor schade of letsel als gevolg van onze activiteiten. Uiteraard vinden wij veiligheid heel belangrijk in deze training en zijn onze activiteiten afgestemd op de leeftijd van de kinderen.</w:t>
      </w:r>
    </w:p>
    <w:p w:rsidR="0009331F" w:rsidRPr="001A42E6" w:rsidRDefault="0009331F" w:rsidP="0009331F">
      <w:pPr>
        <w:rPr>
          <w:i/>
          <w:sz w:val="24"/>
          <w:szCs w:val="24"/>
        </w:rPr>
      </w:pPr>
      <w:r>
        <w:rPr>
          <w:b/>
        </w:rPr>
        <w:br/>
      </w:r>
      <w:r w:rsidRPr="00237EE3">
        <w:rPr>
          <w:b/>
        </w:rPr>
        <w:t xml:space="preserve">Voor akkoord: </w:t>
      </w:r>
    </w:p>
    <w:p w:rsidR="0009331F" w:rsidRPr="00237EE3" w:rsidRDefault="0009331F" w:rsidP="0009331F">
      <w:pPr>
        <w:rPr>
          <w:b/>
        </w:rPr>
      </w:pPr>
      <w:r w:rsidRPr="00237EE3">
        <w:rPr>
          <w:b/>
        </w:rPr>
        <w:t xml:space="preserve">Datum en plaats: ……………………………………………………………………………………………………………………………. </w:t>
      </w:r>
    </w:p>
    <w:p w:rsidR="0009331F" w:rsidRDefault="0009331F" w:rsidP="0009331F">
      <w:pPr>
        <w:rPr>
          <w:b/>
        </w:rPr>
      </w:pPr>
      <w:r>
        <w:rPr>
          <w:b/>
        </w:rPr>
        <w:t>Naam en handtekening</w:t>
      </w:r>
      <w:r w:rsidRPr="00237EE3">
        <w:rPr>
          <w:b/>
        </w:rPr>
        <w:t xml:space="preserve"> Ouders/Verzorgers</w:t>
      </w:r>
      <w:r>
        <w:rPr>
          <w:b/>
        </w:rPr>
        <w:t>:</w:t>
      </w:r>
    </w:p>
    <w:p w:rsidR="0009331F" w:rsidRPr="00237EE3" w:rsidRDefault="0009331F" w:rsidP="0009331F">
      <w:pPr>
        <w:rPr>
          <w:b/>
        </w:rPr>
      </w:pPr>
      <w:r w:rsidRPr="00237EE3">
        <w:rPr>
          <w:b/>
        </w:rPr>
        <w:t>……………………………………………………………………………………………………………………………</w:t>
      </w:r>
      <w:r>
        <w:rPr>
          <w:b/>
        </w:rPr>
        <w:t>…………………………..</w:t>
      </w:r>
    </w:p>
    <w:p w:rsidR="0009331F" w:rsidRPr="00E11EAB" w:rsidRDefault="0009331F" w:rsidP="0009331F">
      <w:r w:rsidRPr="00E11EAB">
        <w:t>Hartelijk dank voor het invullen van dit formulier. U kunt dit mailen of sturen naar onderstaand adres en ontvangt dan zo spoedig mogelijk een bevestiging via e-mail.</w:t>
      </w:r>
    </w:p>
    <w:p w:rsidR="0009331F" w:rsidRPr="001675BC" w:rsidRDefault="0009331F" w:rsidP="001675BC">
      <w:pPr>
        <w:spacing w:line="276" w:lineRule="auto"/>
        <w:rPr>
          <w:rFonts w:cstheme="minorHAnsi"/>
          <w:sz w:val="24"/>
          <w:szCs w:val="24"/>
        </w:rPr>
      </w:pPr>
    </w:p>
    <w:sectPr w:rsidR="0009331F" w:rsidRPr="001675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91" w:rsidRDefault="00967591" w:rsidP="0009331F">
      <w:pPr>
        <w:spacing w:after="0" w:line="240" w:lineRule="auto"/>
      </w:pPr>
      <w:r>
        <w:separator/>
      </w:r>
    </w:p>
  </w:endnote>
  <w:endnote w:type="continuationSeparator" w:id="0">
    <w:p w:rsidR="00967591" w:rsidRDefault="00967591" w:rsidP="0009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ienda On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31F" w:rsidRPr="00237EE3" w:rsidRDefault="0009331F" w:rsidP="0009331F">
    <w:pPr>
      <w:jc w:val="center"/>
    </w:pPr>
    <w:r w:rsidRPr="00237EE3">
      <w:t>R&amp;W Cranendonck</w:t>
    </w:r>
    <w:r>
      <w:t xml:space="preserve"> </w:t>
    </w:r>
    <w:r w:rsidRPr="00237EE3">
      <w:t xml:space="preserve"> – </w:t>
    </w:r>
    <w:r>
      <w:t xml:space="preserve"> </w:t>
    </w:r>
    <w:hyperlink r:id="rId1" w:history="1">
      <w:r w:rsidRPr="00237EE3">
        <w:rPr>
          <w:rStyle w:val="Hyperlink"/>
        </w:rPr>
        <w:t>RenW.Cranendonck@gmail.com</w:t>
      </w:r>
    </w:hyperlink>
    <w:r w:rsidRPr="00237EE3">
      <w:t xml:space="preserve"> </w:t>
    </w:r>
    <w:r>
      <w:t xml:space="preserve"> </w:t>
    </w:r>
    <w:r w:rsidRPr="00237EE3">
      <w:t xml:space="preserve">– </w:t>
    </w:r>
    <w:r>
      <w:t xml:space="preserve"> </w:t>
    </w:r>
    <w:r w:rsidRPr="00237EE3">
      <w:t xml:space="preserve">Stationsweg </w:t>
    </w:r>
    <w:r>
      <w:t xml:space="preserve">111 </w:t>
    </w:r>
    <w:r w:rsidRPr="00237EE3">
      <w:t>6024BL Budel-Dorplein</w:t>
    </w:r>
  </w:p>
  <w:p w:rsidR="0009331F" w:rsidRDefault="000933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91" w:rsidRDefault="00967591" w:rsidP="0009331F">
      <w:pPr>
        <w:spacing w:after="0" w:line="240" w:lineRule="auto"/>
      </w:pPr>
      <w:r>
        <w:separator/>
      </w:r>
    </w:p>
  </w:footnote>
  <w:footnote w:type="continuationSeparator" w:id="0">
    <w:p w:rsidR="00967591" w:rsidRDefault="00967591" w:rsidP="0009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1B9C"/>
    <w:multiLevelType w:val="multilevel"/>
    <w:tmpl w:val="ADF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B14AF"/>
    <w:multiLevelType w:val="multilevel"/>
    <w:tmpl w:val="3E9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686028"/>
    <w:multiLevelType w:val="multilevel"/>
    <w:tmpl w:val="38A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Y51Ade2Z0cfywe4X2AswkVKDCRzqivaOZW5lSKzO5W0sma+OcQ1QFnn+ZZry8rjBIMyJsXlAAS3/wvwxONgkA==" w:salt="oYQcBYvZcAJJorqHJB8C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08"/>
    <w:rsid w:val="0004337F"/>
    <w:rsid w:val="00076808"/>
    <w:rsid w:val="000920B0"/>
    <w:rsid w:val="0009331F"/>
    <w:rsid w:val="00125E02"/>
    <w:rsid w:val="001675BC"/>
    <w:rsid w:val="00386B68"/>
    <w:rsid w:val="0039613B"/>
    <w:rsid w:val="00430976"/>
    <w:rsid w:val="00463944"/>
    <w:rsid w:val="00605971"/>
    <w:rsid w:val="00615A71"/>
    <w:rsid w:val="00666B7F"/>
    <w:rsid w:val="0073329F"/>
    <w:rsid w:val="00745944"/>
    <w:rsid w:val="00795198"/>
    <w:rsid w:val="007A754F"/>
    <w:rsid w:val="007F5203"/>
    <w:rsid w:val="00855FCD"/>
    <w:rsid w:val="008944DD"/>
    <w:rsid w:val="008E43F4"/>
    <w:rsid w:val="00967591"/>
    <w:rsid w:val="00981752"/>
    <w:rsid w:val="00B67F65"/>
    <w:rsid w:val="00BC7015"/>
    <w:rsid w:val="00D275F6"/>
    <w:rsid w:val="00DA4A77"/>
    <w:rsid w:val="00E42698"/>
    <w:rsid w:val="00F2127B"/>
    <w:rsid w:val="00FC7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6720"/>
  <w15:chartTrackingRefBased/>
  <w15:docId w15:val="{18FC8F2F-960B-4D71-8A15-D7E9C03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E43F4"/>
    <w:pPr>
      <w:spacing w:before="100" w:beforeAutospacing="1" w:after="100" w:afterAutospacing="1" w:line="600" w:lineRule="atLeast"/>
      <w:outlineLvl w:val="0"/>
    </w:pPr>
    <w:rPr>
      <w:rFonts w:ascii="Merienda One" w:eastAsia="Times New Roman" w:hAnsi="Merienda One" w:cs="Times New Roman"/>
      <w:b/>
      <w:bCs/>
      <w:color w:val="ED1B45"/>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7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E43F4"/>
    <w:rPr>
      <w:rFonts w:ascii="Merienda One" w:eastAsia="Times New Roman" w:hAnsi="Merienda One" w:cs="Times New Roman"/>
      <w:b/>
      <w:bCs/>
      <w:color w:val="ED1B45"/>
      <w:kern w:val="36"/>
      <w:sz w:val="48"/>
      <w:szCs w:val="48"/>
      <w:lang w:eastAsia="nl-NL"/>
    </w:rPr>
  </w:style>
  <w:style w:type="character" w:styleId="Zwaar">
    <w:name w:val="Strong"/>
    <w:basedOn w:val="Standaardalinea-lettertype"/>
    <w:uiPriority w:val="22"/>
    <w:qFormat/>
    <w:rsid w:val="008E43F4"/>
    <w:rPr>
      <w:b/>
      <w:bCs/>
    </w:rPr>
  </w:style>
  <w:style w:type="paragraph" w:styleId="Koptekst">
    <w:name w:val="header"/>
    <w:basedOn w:val="Standaard"/>
    <w:link w:val="KoptekstChar"/>
    <w:uiPriority w:val="99"/>
    <w:unhideWhenUsed/>
    <w:rsid w:val="000933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331F"/>
  </w:style>
  <w:style w:type="paragraph" w:styleId="Voettekst">
    <w:name w:val="footer"/>
    <w:basedOn w:val="Standaard"/>
    <w:link w:val="VoettekstChar"/>
    <w:uiPriority w:val="99"/>
    <w:unhideWhenUsed/>
    <w:rsid w:val="000933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331F"/>
  </w:style>
  <w:style w:type="character" w:styleId="Hyperlink">
    <w:name w:val="Hyperlink"/>
    <w:basedOn w:val="Standaardalinea-lettertype"/>
    <w:uiPriority w:val="99"/>
    <w:unhideWhenUsed/>
    <w:rsid w:val="00093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3466">
      <w:bodyDiv w:val="1"/>
      <w:marLeft w:val="0"/>
      <w:marRight w:val="0"/>
      <w:marTop w:val="0"/>
      <w:marBottom w:val="0"/>
      <w:divBdr>
        <w:top w:val="none" w:sz="0" w:space="0" w:color="auto"/>
        <w:left w:val="none" w:sz="0" w:space="0" w:color="auto"/>
        <w:bottom w:val="none" w:sz="0" w:space="0" w:color="auto"/>
        <w:right w:val="none" w:sz="0" w:space="0" w:color="auto"/>
      </w:divBdr>
      <w:divsChild>
        <w:div w:id="1284924393">
          <w:marLeft w:val="0"/>
          <w:marRight w:val="0"/>
          <w:marTop w:val="0"/>
          <w:marBottom w:val="0"/>
          <w:divBdr>
            <w:top w:val="none" w:sz="0" w:space="0" w:color="auto"/>
            <w:left w:val="none" w:sz="0" w:space="0" w:color="auto"/>
            <w:bottom w:val="none" w:sz="0" w:space="0" w:color="auto"/>
            <w:right w:val="none" w:sz="0" w:space="0" w:color="auto"/>
          </w:divBdr>
          <w:divsChild>
            <w:div w:id="130508483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308823414">
      <w:bodyDiv w:val="1"/>
      <w:marLeft w:val="0"/>
      <w:marRight w:val="0"/>
      <w:marTop w:val="0"/>
      <w:marBottom w:val="0"/>
      <w:divBdr>
        <w:top w:val="none" w:sz="0" w:space="0" w:color="auto"/>
        <w:left w:val="none" w:sz="0" w:space="0" w:color="auto"/>
        <w:bottom w:val="none" w:sz="0" w:space="0" w:color="auto"/>
        <w:right w:val="none" w:sz="0" w:space="0" w:color="auto"/>
      </w:divBdr>
      <w:divsChild>
        <w:div w:id="682174085">
          <w:marLeft w:val="0"/>
          <w:marRight w:val="0"/>
          <w:marTop w:val="0"/>
          <w:marBottom w:val="0"/>
          <w:divBdr>
            <w:top w:val="none" w:sz="0" w:space="0" w:color="auto"/>
            <w:left w:val="none" w:sz="0" w:space="0" w:color="auto"/>
            <w:bottom w:val="none" w:sz="0" w:space="0" w:color="auto"/>
            <w:right w:val="none" w:sz="0" w:space="0" w:color="auto"/>
          </w:divBdr>
          <w:divsChild>
            <w:div w:id="796918031">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RenW.Cranendonck@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954DFFD6A6E4AAA5ECB472870F90C" ma:contentTypeVersion="16" ma:contentTypeDescription="Een nieuw document maken." ma:contentTypeScope="" ma:versionID="b3251da2336268f869c78b8ce62d57b6">
  <xsd:schema xmlns:xsd="http://www.w3.org/2001/XMLSchema" xmlns:xs="http://www.w3.org/2001/XMLSchema" xmlns:p="http://schemas.microsoft.com/office/2006/metadata/properties" xmlns:ns2="1b1ed022-2c81-4917-9c6c-34a1c24be608" xmlns:ns3="73406388-5b09-475c-8bfc-72a8e1055990" targetNamespace="http://schemas.microsoft.com/office/2006/metadata/properties" ma:root="true" ma:fieldsID="a682f6ab9a816b4c6b7fc596d9d5b47f" ns2:_="" ns3:_="">
    <xsd:import namespace="1b1ed022-2c81-4917-9c6c-34a1c24be608"/>
    <xsd:import namespace="73406388-5b09-475c-8bfc-72a8e10559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ed022-2c81-4917-9c6c-34a1c24b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d9f127d-9b8c-4216-9355-9579a0834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406388-5b09-475c-8bfc-72a8e105599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51e4f47-ff37-4000-b81e-996f9b252037}" ma:internalName="TaxCatchAll" ma:showField="CatchAllData" ma:web="73406388-5b09-475c-8bfc-72a8e10559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14D7A-9FD2-4342-A1F7-8762A7C1102B}"/>
</file>

<file path=customXml/itemProps2.xml><?xml version="1.0" encoding="utf-8"?>
<ds:datastoreItem xmlns:ds="http://schemas.openxmlformats.org/officeDocument/2006/customXml" ds:itemID="{AF30CDD8-E83F-4938-A65B-13AB74DBBDF2}"/>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ingridmeurkens@outlook.com</dc:creator>
  <cp:keywords/>
  <dc:description/>
  <cp:lastModifiedBy>ingridmeurkens@outlook.com</cp:lastModifiedBy>
  <cp:revision>4</cp:revision>
  <dcterms:created xsi:type="dcterms:W3CDTF">2018-01-14T09:46:00Z</dcterms:created>
  <dcterms:modified xsi:type="dcterms:W3CDTF">2018-02-19T21:04:00Z</dcterms:modified>
</cp:coreProperties>
</file>