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DA1F" w14:textId="24ACF2D9" w:rsidR="00ED7E78" w:rsidRPr="00B12366" w:rsidRDefault="00BE5058" w:rsidP="00ED7E78">
      <w:pPr>
        <w:pStyle w:val="Plattetekst"/>
        <w:rPr>
          <w:rStyle w:val="vet"/>
          <w:rFonts w:ascii="Verdana" w:hAnsi="Verdana" w:cs="Arial"/>
          <w:color w:val="auto"/>
          <w:sz w:val="22"/>
          <w:szCs w:val="20"/>
        </w:rPr>
      </w:pPr>
      <w:r>
        <w:rPr>
          <w:rStyle w:val="vet"/>
          <w:rFonts w:ascii="Verdana" w:hAnsi="Verdana" w:cs="Arial"/>
          <w:color w:val="auto"/>
          <w:sz w:val="22"/>
          <w:szCs w:val="20"/>
        </w:rPr>
        <w:t xml:space="preserve">                                                                                                                                                                                                                              </w:t>
      </w:r>
      <w:r w:rsidR="00D072B7">
        <w:rPr>
          <w:rStyle w:val="vet"/>
          <w:rFonts w:ascii="Verdana" w:hAnsi="Verdana" w:cs="Arial"/>
          <w:color w:val="auto"/>
          <w:sz w:val="22"/>
          <w:szCs w:val="20"/>
        </w:rPr>
        <w:t xml:space="preserve">                                                                                                                                                                                                                                                     </w:t>
      </w:r>
      <w:r w:rsidR="00ED7E78" w:rsidRPr="00B12366">
        <w:rPr>
          <w:rStyle w:val="vet"/>
          <w:rFonts w:ascii="Verdana" w:hAnsi="Verdana" w:cs="Arial"/>
          <w:color w:val="auto"/>
          <w:sz w:val="22"/>
          <w:szCs w:val="20"/>
        </w:rPr>
        <w:t>Verordening op de afvoer van hemel- en grondwater</w:t>
      </w:r>
      <w:r w:rsidR="001F288D" w:rsidRPr="00B12366">
        <w:rPr>
          <w:rStyle w:val="vet"/>
          <w:rFonts w:ascii="Verdana" w:hAnsi="Verdana" w:cs="Arial"/>
          <w:color w:val="auto"/>
          <w:sz w:val="22"/>
          <w:szCs w:val="20"/>
        </w:rPr>
        <w:t>, Geldrop-Mierlo</w:t>
      </w:r>
    </w:p>
    <w:p w14:paraId="7308AE54" w14:textId="7E3A4679" w:rsidR="0033492E" w:rsidRPr="00B12366" w:rsidRDefault="0033492E" w:rsidP="0033492E">
      <w:pPr>
        <w:pStyle w:val="Plattetekst"/>
        <w:rPr>
          <w:rFonts w:ascii="Verdana" w:hAnsi="Verdana" w:cs="Arial"/>
          <w:color w:val="auto"/>
        </w:rPr>
      </w:pPr>
    </w:p>
    <w:p w14:paraId="1CAE8FF0" w14:textId="567F0C6E" w:rsidR="00ED04E2" w:rsidRPr="00B12366" w:rsidRDefault="00ED04E2" w:rsidP="0033492E">
      <w:pPr>
        <w:pStyle w:val="Plattetekst"/>
        <w:rPr>
          <w:rFonts w:ascii="Verdana" w:hAnsi="Verdana" w:cs="Arial"/>
          <w:color w:val="auto"/>
        </w:rPr>
      </w:pPr>
      <w:proofErr w:type="spellStart"/>
      <w:r w:rsidRPr="00B12366">
        <w:rPr>
          <w:rFonts w:ascii="Verdana" w:hAnsi="Verdana" w:cs="Arial"/>
          <w:color w:val="auto"/>
        </w:rPr>
        <w:t>Initituele</w:t>
      </w:r>
      <w:proofErr w:type="spellEnd"/>
    </w:p>
    <w:p w14:paraId="79DD5288" w14:textId="6C911AB0" w:rsidR="00ED04E2" w:rsidRPr="00B12366" w:rsidRDefault="00ED04E2" w:rsidP="00ED04E2">
      <w:pPr>
        <w:pStyle w:val="Plattetekst"/>
        <w:rPr>
          <w:rFonts w:ascii="Verdana" w:hAnsi="Verdana" w:cs="Arial"/>
          <w:color w:val="auto"/>
        </w:rPr>
      </w:pPr>
      <w:r w:rsidRPr="00B12366">
        <w:rPr>
          <w:rFonts w:ascii="Verdana" w:hAnsi="Verdana" w:cs="Arial"/>
          <w:color w:val="auto"/>
        </w:rPr>
        <w:t>Gemeente Geldrop-Mierlo - Verordening afvoer hemel- en grondwater, Geldrop-Mierlo</w:t>
      </w:r>
    </w:p>
    <w:p w14:paraId="630CC86D" w14:textId="3AB41235" w:rsidR="00ED04E2" w:rsidRPr="00B12366" w:rsidRDefault="00ED04E2" w:rsidP="0033492E">
      <w:pPr>
        <w:pStyle w:val="Plattetekst"/>
        <w:rPr>
          <w:rFonts w:ascii="Verdana" w:hAnsi="Verdana" w:cs="Arial"/>
          <w:color w:val="auto"/>
        </w:rPr>
      </w:pPr>
    </w:p>
    <w:p w14:paraId="2F14C647" w14:textId="109DB06C"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De raad van de gemeente </w:t>
      </w:r>
      <w:r w:rsidR="0087501B" w:rsidRPr="00B12366">
        <w:rPr>
          <w:rFonts w:ascii="Verdana" w:hAnsi="Verdana" w:cs="Arial"/>
          <w:color w:val="auto"/>
        </w:rPr>
        <w:t>Geldrop</w:t>
      </w:r>
      <w:r w:rsidR="00ED04E2" w:rsidRPr="00B12366">
        <w:rPr>
          <w:rFonts w:ascii="Verdana" w:hAnsi="Verdana" w:cs="Arial"/>
          <w:color w:val="auto"/>
        </w:rPr>
        <w:t>-</w:t>
      </w:r>
      <w:r w:rsidR="0087501B" w:rsidRPr="00B12366">
        <w:rPr>
          <w:rFonts w:ascii="Verdana" w:hAnsi="Verdana" w:cs="Arial"/>
          <w:color w:val="auto"/>
        </w:rPr>
        <w:t>Mierlo</w:t>
      </w:r>
      <w:r w:rsidR="000352C9" w:rsidRPr="00B12366">
        <w:rPr>
          <w:rFonts w:ascii="Verdana" w:hAnsi="Verdana" w:cs="Arial"/>
          <w:color w:val="auto"/>
        </w:rPr>
        <w:t>;</w:t>
      </w:r>
    </w:p>
    <w:p w14:paraId="4B074BB6" w14:textId="77777777" w:rsidR="0033492E" w:rsidRPr="00B12366" w:rsidRDefault="0033492E" w:rsidP="0033492E">
      <w:pPr>
        <w:pStyle w:val="Plattetekst"/>
        <w:rPr>
          <w:rFonts w:ascii="Verdana" w:hAnsi="Verdana" w:cs="Arial"/>
          <w:color w:val="auto"/>
        </w:rPr>
      </w:pPr>
    </w:p>
    <w:p w14:paraId="6AF16F75" w14:textId="3EDA69CE" w:rsidR="0033492E" w:rsidRPr="00B12366" w:rsidRDefault="0033492E" w:rsidP="0033492E">
      <w:pPr>
        <w:pStyle w:val="Plattetekst"/>
        <w:rPr>
          <w:rFonts w:ascii="Verdana" w:hAnsi="Verdana" w:cs="Arial"/>
          <w:color w:val="auto"/>
        </w:rPr>
      </w:pPr>
      <w:r w:rsidRPr="00B12366">
        <w:rPr>
          <w:rFonts w:ascii="Verdana" w:hAnsi="Verdana" w:cs="Arial"/>
          <w:color w:val="auto"/>
        </w:rPr>
        <w:t>Gezien het voorstel van het college</w:t>
      </w:r>
      <w:r w:rsidR="002D7B95" w:rsidRPr="00B12366">
        <w:rPr>
          <w:rFonts w:ascii="Verdana" w:hAnsi="Verdana" w:cs="Arial"/>
          <w:color w:val="auto"/>
        </w:rPr>
        <w:t xml:space="preserve"> van</w:t>
      </w:r>
      <w:r w:rsidR="00ED7E78" w:rsidRPr="00B12366">
        <w:rPr>
          <w:rFonts w:ascii="Verdana" w:hAnsi="Verdana" w:cs="Arial"/>
          <w:color w:val="auto"/>
        </w:rPr>
        <w:t xml:space="preserve"> </w:t>
      </w:r>
      <w:r w:rsidR="00CE3177" w:rsidRPr="00B12366">
        <w:rPr>
          <w:rFonts w:ascii="Verdana" w:hAnsi="Verdana" w:cs="Arial"/>
          <w:color w:val="FF0000"/>
        </w:rPr>
        <w:t>&lt;</w:t>
      </w:r>
      <w:r w:rsidR="0087501B" w:rsidRPr="00B12366">
        <w:rPr>
          <w:rFonts w:ascii="Verdana" w:hAnsi="Verdana" w:cs="Arial"/>
          <w:color w:val="FF0000"/>
        </w:rPr>
        <w:t>datum</w:t>
      </w:r>
      <w:r w:rsidR="00CE3177" w:rsidRPr="00B12366">
        <w:rPr>
          <w:rFonts w:ascii="Verdana" w:hAnsi="Verdana" w:cs="Arial"/>
          <w:color w:val="FF0000"/>
        </w:rPr>
        <w:t xml:space="preserve"> invullen&gt;</w:t>
      </w:r>
      <w:r w:rsidRPr="00B12366">
        <w:rPr>
          <w:rFonts w:ascii="Verdana" w:hAnsi="Verdana" w:cs="Arial"/>
          <w:color w:val="auto"/>
        </w:rPr>
        <w:t>;</w:t>
      </w:r>
    </w:p>
    <w:p w14:paraId="4B4DD8A2" w14:textId="77777777" w:rsidR="0033492E" w:rsidRPr="00B12366" w:rsidRDefault="0033492E" w:rsidP="0033492E">
      <w:pPr>
        <w:pStyle w:val="Plattetekst"/>
        <w:rPr>
          <w:rFonts w:ascii="Verdana" w:hAnsi="Verdana" w:cs="Arial"/>
          <w:color w:val="auto"/>
        </w:rPr>
      </w:pPr>
    </w:p>
    <w:p w14:paraId="047CA5E2" w14:textId="77777777" w:rsidR="0033492E" w:rsidRPr="00B12366" w:rsidRDefault="0033492E" w:rsidP="0033492E">
      <w:pPr>
        <w:pStyle w:val="Plattetekst"/>
        <w:rPr>
          <w:rFonts w:ascii="Verdana" w:hAnsi="Verdana" w:cs="Arial"/>
          <w:color w:val="auto"/>
        </w:rPr>
      </w:pPr>
      <w:r w:rsidRPr="00B12366">
        <w:rPr>
          <w:rFonts w:ascii="Verdana" w:hAnsi="Verdana" w:cs="Arial"/>
          <w:color w:val="auto"/>
        </w:rPr>
        <w:t>gelet op artikel 10.32a van de Wet milieubeheer;</w:t>
      </w:r>
    </w:p>
    <w:p w14:paraId="3CF47936" w14:textId="77777777" w:rsidR="0033492E" w:rsidRPr="00B12366" w:rsidRDefault="0033492E" w:rsidP="0033492E">
      <w:pPr>
        <w:pStyle w:val="Plattetekst"/>
        <w:rPr>
          <w:rFonts w:ascii="Verdana" w:hAnsi="Verdana" w:cs="Arial"/>
          <w:color w:val="auto"/>
        </w:rPr>
      </w:pPr>
    </w:p>
    <w:p w14:paraId="2F7C726D" w14:textId="79C3AB51" w:rsidR="002D7B95" w:rsidRPr="00B12366" w:rsidRDefault="002D7B95" w:rsidP="002D7B95">
      <w:pPr>
        <w:pStyle w:val="Plattetekst"/>
        <w:rPr>
          <w:rFonts w:ascii="Verdana" w:hAnsi="Verdana" w:cs="Arial"/>
          <w:color w:val="auto"/>
        </w:rPr>
      </w:pPr>
      <w:r w:rsidRPr="00B12366">
        <w:rPr>
          <w:rFonts w:ascii="Verdana" w:hAnsi="Verdana" w:cs="Arial"/>
          <w:color w:val="auto"/>
        </w:rPr>
        <w:t>overwegende dat in artikel 3.5 lid 1 van de Waterwet aan de gemeente zorgplichten zijn opgedragen voor een doelmatige inzameling van het afvloeiend hemelwater, voor zover van degene die zich daarvan ontdoet, voornemens is zich te ontdoen of zich moet ontdoen, redelijkerwijs niet kan worden gevergd het afvloeiend hemelwater op of in de bodem of in het oppervlaktewater te brengen</w:t>
      </w:r>
    </w:p>
    <w:p w14:paraId="543E96C7" w14:textId="77777777" w:rsidR="002D7B95" w:rsidRPr="00B12366" w:rsidRDefault="002D7B95" w:rsidP="0033492E">
      <w:pPr>
        <w:pStyle w:val="Plattetekst"/>
        <w:rPr>
          <w:rFonts w:ascii="Verdana" w:hAnsi="Verdana" w:cs="Arial"/>
          <w:color w:val="auto"/>
        </w:rPr>
      </w:pPr>
    </w:p>
    <w:p w14:paraId="09DAE99B" w14:textId="30F76B93"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overwegende dat </w:t>
      </w:r>
      <w:r w:rsidR="003D34CC" w:rsidRPr="00B12366">
        <w:rPr>
          <w:rFonts w:ascii="Verdana" w:hAnsi="Verdana" w:cs="Arial"/>
          <w:color w:val="auto"/>
        </w:rPr>
        <w:t xml:space="preserve">artikel 10.32a van </w:t>
      </w:r>
      <w:r w:rsidRPr="00B12366">
        <w:rPr>
          <w:rFonts w:ascii="Verdana" w:hAnsi="Verdana" w:cs="Arial"/>
          <w:color w:val="auto"/>
        </w:rPr>
        <w:t>de Wet milieubeheer de bevoegdheid biedt bij verordening regels te stellen over het brengen van afvloeiend hemelwater of grondwater op of in de bodem of in een voorziening voor de inzameling en het transport van afvalwater en over het beëindigen van het lozen van afvloeiend hemelwater en grondwater in een voorziening voor de inzameling en het transport van stedelijk afvalwater;</w:t>
      </w:r>
    </w:p>
    <w:p w14:paraId="2E40A2BF" w14:textId="77777777" w:rsidR="0033492E" w:rsidRPr="00B12366" w:rsidRDefault="0033492E" w:rsidP="0033492E">
      <w:pPr>
        <w:pStyle w:val="Plattetekst"/>
        <w:rPr>
          <w:rFonts w:ascii="Verdana" w:hAnsi="Verdana" w:cs="Arial"/>
          <w:color w:val="auto"/>
        </w:rPr>
      </w:pPr>
    </w:p>
    <w:p w14:paraId="00B03F26" w14:textId="20CCAE8D" w:rsidR="0033492E" w:rsidRPr="00B12366" w:rsidRDefault="0033492E" w:rsidP="00E1187E">
      <w:pPr>
        <w:pStyle w:val="Plattetekst"/>
        <w:rPr>
          <w:rFonts w:ascii="Verdana" w:hAnsi="Verdana" w:cs="Arial"/>
          <w:color w:val="auto"/>
        </w:rPr>
      </w:pPr>
      <w:r w:rsidRPr="00B12366">
        <w:rPr>
          <w:rFonts w:ascii="Verdana" w:hAnsi="Verdana" w:cs="Arial"/>
          <w:color w:val="auto"/>
        </w:rPr>
        <w:t>overwegende dat het gewenst is gebruik te maken van de mogelijkheid het afvloeiende hemelwater en het grondwater in een bepaald gebied vanaf een vooraf te bepalen datum niet meer te doen afvloeien in een openbaar vuilwaterriool</w:t>
      </w:r>
      <w:r w:rsidR="003D34CC" w:rsidRPr="00B12366">
        <w:rPr>
          <w:rFonts w:ascii="Verdana" w:hAnsi="Verdana" w:cs="Arial"/>
          <w:color w:val="auto"/>
        </w:rPr>
        <w:t xml:space="preserve"> en in andere gebieden dit pas toe te staan na </w:t>
      </w:r>
      <w:r w:rsidR="00F1171B" w:rsidRPr="00B12366">
        <w:rPr>
          <w:rFonts w:ascii="Verdana" w:hAnsi="Verdana" w:cs="Arial"/>
          <w:color w:val="auto"/>
        </w:rPr>
        <w:t xml:space="preserve">realisatie van de benodigde </w:t>
      </w:r>
      <w:r w:rsidR="003D34CC" w:rsidRPr="00B12366">
        <w:rPr>
          <w:rFonts w:ascii="Verdana" w:hAnsi="Verdana" w:cs="Arial"/>
          <w:color w:val="auto"/>
        </w:rPr>
        <w:t xml:space="preserve">berging </w:t>
      </w:r>
      <w:r w:rsidR="00962A5F" w:rsidRPr="00B12366">
        <w:rPr>
          <w:rFonts w:ascii="Verdana" w:hAnsi="Verdana" w:cs="Arial"/>
          <w:color w:val="auto"/>
        </w:rPr>
        <w:t>conform</w:t>
      </w:r>
      <w:r w:rsidR="00F1171B" w:rsidRPr="00B12366">
        <w:rPr>
          <w:rFonts w:ascii="Verdana" w:hAnsi="Verdana" w:cs="Arial"/>
          <w:color w:val="auto"/>
        </w:rPr>
        <w:t xml:space="preserve"> het </w:t>
      </w:r>
      <w:r w:rsidR="009F3F4C" w:rsidRPr="00B12366">
        <w:rPr>
          <w:rFonts w:ascii="Verdana" w:hAnsi="Verdana" w:cs="Arial"/>
          <w:color w:val="auto"/>
        </w:rPr>
        <w:t>g</w:t>
      </w:r>
      <w:r w:rsidR="00F1171B" w:rsidRPr="00B12366">
        <w:rPr>
          <w:rFonts w:ascii="Verdana" w:hAnsi="Verdana" w:cs="Arial"/>
          <w:color w:val="auto"/>
        </w:rPr>
        <w:t xml:space="preserve">emeentelijk </w:t>
      </w:r>
      <w:r w:rsidR="009F3F4C" w:rsidRPr="00B12366">
        <w:rPr>
          <w:rFonts w:ascii="Verdana" w:hAnsi="Verdana" w:cs="Arial"/>
          <w:color w:val="auto"/>
        </w:rPr>
        <w:t>r</w:t>
      </w:r>
      <w:r w:rsidR="00F1171B" w:rsidRPr="00B12366">
        <w:rPr>
          <w:rFonts w:ascii="Verdana" w:hAnsi="Verdana" w:cs="Arial"/>
          <w:color w:val="auto"/>
        </w:rPr>
        <w:t>ioleringsplan;</w:t>
      </w:r>
    </w:p>
    <w:p w14:paraId="04734C68" w14:textId="77777777" w:rsidR="0033492E" w:rsidRPr="00B12366" w:rsidRDefault="0033492E" w:rsidP="0033492E">
      <w:pPr>
        <w:pStyle w:val="Plattetekst"/>
        <w:rPr>
          <w:rFonts w:ascii="Verdana" w:hAnsi="Verdana" w:cs="Arial"/>
          <w:color w:val="auto"/>
        </w:rPr>
      </w:pPr>
    </w:p>
    <w:p w14:paraId="493FD5FA" w14:textId="40A011B1" w:rsidR="000D4557" w:rsidRPr="00B12366" w:rsidRDefault="003D34CC" w:rsidP="00E1187E">
      <w:pPr>
        <w:pStyle w:val="Plattetekst"/>
        <w:rPr>
          <w:rFonts w:ascii="Verdana" w:hAnsi="Verdana" w:cs="Arial"/>
          <w:color w:val="auto"/>
        </w:rPr>
      </w:pPr>
      <w:r w:rsidRPr="00B12366">
        <w:rPr>
          <w:rFonts w:ascii="Verdana" w:hAnsi="Verdana" w:cs="Arial"/>
          <w:color w:val="auto"/>
        </w:rPr>
        <w:t xml:space="preserve">dat het gewenst is gebruik te maken van de mogelijkheid het afvloeiend hemelwater en het grondwater van nieuw gebouwde en/of grootschalig </w:t>
      </w:r>
      <w:r w:rsidR="009F3F4C" w:rsidRPr="00B12366">
        <w:rPr>
          <w:rFonts w:ascii="Verdana" w:hAnsi="Verdana" w:cs="Arial"/>
          <w:color w:val="auto"/>
        </w:rPr>
        <w:t xml:space="preserve">gerenoveerde of </w:t>
      </w:r>
      <w:r w:rsidRPr="00B12366">
        <w:rPr>
          <w:rFonts w:ascii="Verdana" w:hAnsi="Verdana" w:cs="Arial"/>
          <w:color w:val="auto"/>
        </w:rPr>
        <w:t>verbouwde panden, vanaf inwerkingtreding van deze verordening, niet (meer) te doen afvloeien in het openbaar vuilwaterriool of gemengd riool, waarbij een voorbehoud kan worden gemaakt voor overloop</w:t>
      </w:r>
      <w:r w:rsidR="00962A5F" w:rsidRPr="00B12366">
        <w:rPr>
          <w:rFonts w:ascii="Verdana" w:hAnsi="Verdana" w:cs="Arial"/>
          <w:color w:val="auto"/>
        </w:rPr>
        <w:t xml:space="preserve"> </w:t>
      </w:r>
      <w:r w:rsidRPr="00B12366">
        <w:rPr>
          <w:rFonts w:ascii="Verdana" w:hAnsi="Verdana" w:cs="Arial"/>
          <w:color w:val="auto"/>
        </w:rPr>
        <w:t xml:space="preserve">voorzieningen na </w:t>
      </w:r>
      <w:r w:rsidR="00F1171B" w:rsidRPr="00B12366">
        <w:rPr>
          <w:rFonts w:ascii="Verdana" w:hAnsi="Verdana" w:cs="Arial"/>
          <w:color w:val="auto"/>
        </w:rPr>
        <w:t xml:space="preserve">realisatie van de benodigde berging </w:t>
      </w:r>
      <w:r w:rsidR="00962A5F" w:rsidRPr="00B12366">
        <w:rPr>
          <w:rFonts w:ascii="Verdana" w:hAnsi="Verdana" w:cs="Arial"/>
          <w:color w:val="auto"/>
        </w:rPr>
        <w:t>conform</w:t>
      </w:r>
      <w:r w:rsidR="00F1171B" w:rsidRPr="00B12366">
        <w:rPr>
          <w:rFonts w:ascii="Verdana" w:hAnsi="Verdana" w:cs="Arial"/>
          <w:color w:val="auto"/>
        </w:rPr>
        <w:t xml:space="preserve"> het </w:t>
      </w:r>
      <w:r w:rsidR="009F3F4C" w:rsidRPr="00B12366">
        <w:rPr>
          <w:rFonts w:ascii="Verdana" w:hAnsi="Verdana" w:cs="Arial"/>
          <w:color w:val="auto"/>
        </w:rPr>
        <w:t>g</w:t>
      </w:r>
      <w:r w:rsidR="00F1171B" w:rsidRPr="00B12366">
        <w:rPr>
          <w:rFonts w:ascii="Verdana" w:hAnsi="Verdana" w:cs="Arial"/>
          <w:color w:val="auto"/>
        </w:rPr>
        <w:t xml:space="preserve">emeentelijk </w:t>
      </w:r>
      <w:r w:rsidR="009F3F4C" w:rsidRPr="00B12366">
        <w:rPr>
          <w:rFonts w:ascii="Verdana" w:hAnsi="Verdana" w:cs="Arial"/>
          <w:color w:val="auto"/>
        </w:rPr>
        <w:t>r</w:t>
      </w:r>
      <w:r w:rsidR="00F1171B" w:rsidRPr="00B12366">
        <w:rPr>
          <w:rFonts w:ascii="Verdana" w:hAnsi="Verdana" w:cs="Arial"/>
          <w:color w:val="auto"/>
        </w:rPr>
        <w:t>ioleringsplan</w:t>
      </w:r>
      <w:r w:rsidRPr="00B12366">
        <w:rPr>
          <w:rFonts w:ascii="Verdana" w:hAnsi="Verdana" w:cs="Arial"/>
          <w:color w:val="auto"/>
        </w:rPr>
        <w:t>;</w:t>
      </w:r>
    </w:p>
    <w:p w14:paraId="49844513" w14:textId="77777777" w:rsidR="003D34CC" w:rsidRPr="00B12366" w:rsidRDefault="003D34CC" w:rsidP="003D34CC">
      <w:pPr>
        <w:pStyle w:val="Plattetekst"/>
        <w:rPr>
          <w:rFonts w:ascii="Verdana" w:hAnsi="Verdana" w:cs="Arial"/>
          <w:color w:val="auto"/>
        </w:rPr>
      </w:pPr>
    </w:p>
    <w:p w14:paraId="7A56E0B4" w14:textId="300D4FDC" w:rsidR="003D34CC" w:rsidRPr="00B12366" w:rsidRDefault="003D34CC" w:rsidP="00E1187E">
      <w:pPr>
        <w:pStyle w:val="Plattetekst"/>
        <w:rPr>
          <w:rFonts w:ascii="Verdana" w:hAnsi="Verdana" w:cs="Arial"/>
          <w:color w:val="auto"/>
        </w:rPr>
      </w:pPr>
      <w:r w:rsidRPr="00B12366">
        <w:rPr>
          <w:rFonts w:ascii="Verdana" w:hAnsi="Verdana" w:cs="Arial"/>
          <w:color w:val="auto"/>
        </w:rPr>
        <w:t>dat het daarnaast gewenst is gebruik te maken van de mogelijkheid het afvloeiend hemelwater en het grondwater niet te doen afvloeien in het gemeentelijke drukrioolstelsel;</w:t>
      </w:r>
    </w:p>
    <w:p w14:paraId="35ACDB9C" w14:textId="03399594" w:rsidR="000D4557" w:rsidRPr="00B12366" w:rsidRDefault="000D4557" w:rsidP="0033492E">
      <w:pPr>
        <w:pStyle w:val="Plattetekst"/>
        <w:rPr>
          <w:rFonts w:ascii="Verdana" w:hAnsi="Verdana" w:cs="Arial"/>
          <w:color w:val="auto"/>
        </w:rPr>
      </w:pPr>
    </w:p>
    <w:p w14:paraId="532C1280" w14:textId="68062B1B" w:rsidR="00ED04E2" w:rsidRPr="00B12366" w:rsidRDefault="00ED04E2" w:rsidP="0033492E">
      <w:pPr>
        <w:pStyle w:val="Plattetekst"/>
        <w:rPr>
          <w:rFonts w:ascii="Verdana" w:hAnsi="Verdana" w:cs="Arial"/>
          <w:color w:val="auto"/>
        </w:rPr>
      </w:pPr>
      <w:r w:rsidRPr="00B12366">
        <w:rPr>
          <w:rFonts w:ascii="Verdana" w:hAnsi="Verdana" w:cs="Arial"/>
          <w:color w:val="auto"/>
        </w:rPr>
        <w:t>overwegende dat het gewenst is met het oog op het beperken van wateroverlast, het beperken van verdroging en het doelmatig beheer van afvalwater regels te stellen over beëindiging van lozingen van grondwater en hemelwater op de vuilwaterriolering en een verplichte waterbergingscapaciteit bij nieuwbouw;</w:t>
      </w:r>
    </w:p>
    <w:p w14:paraId="7CFBEED4" w14:textId="77777777" w:rsidR="00ED04E2" w:rsidRPr="00B12366" w:rsidRDefault="00ED04E2" w:rsidP="0033492E">
      <w:pPr>
        <w:pStyle w:val="Plattetekst"/>
        <w:rPr>
          <w:rFonts w:ascii="Verdana" w:hAnsi="Verdana" w:cs="Arial"/>
          <w:color w:val="auto"/>
        </w:rPr>
      </w:pPr>
    </w:p>
    <w:p w14:paraId="5646DCB7" w14:textId="77777777" w:rsidR="0033492E" w:rsidRPr="00B12366" w:rsidRDefault="0033492E" w:rsidP="0033492E">
      <w:pPr>
        <w:pStyle w:val="Plattetekst"/>
        <w:rPr>
          <w:rFonts w:ascii="Verdana" w:hAnsi="Verdana" w:cs="Arial"/>
          <w:color w:val="auto"/>
        </w:rPr>
      </w:pPr>
      <w:r w:rsidRPr="00B12366">
        <w:rPr>
          <w:rFonts w:ascii="Verdana" w:hAnsi="Verdana" w:cs="Arial"/>
          <w:color w:val="auto"/>
        </w:rPr>
        <w:t>besluit vast te stellen de</w:t>
      </w:r>
    </w:p>
    <w:p w14:paraId="49D28078" w14:textId="77777777" w:rsidR="000352C9" w:rsidRPr="00B12366" w:rsidRDefault="000352C9" w:rsidP="0033492E">
      <w:pPr>
        <w:pStyle w:val="Plattetekst"/>
        <w:rPr>
          <w:rFonts w:ascii="Verdana" w:hAnsi="Verdana" w:cs="Arial"/>
          <w:color w:val="auto"/>
        </w:rPr>
      </w:pPr>
    </w:p>
    <w:p w14:paraId="778E40E3" w14:textId="0FCB62F7" w:rsidR="0033492E" w:rsidRPr="00B12366" w:rsidRDefault="0033492E" w:rsidP="0033492E">
      <w:pPr>
        <w:pStyle w:val="Plattetekst"/>
        <w:rPr>
          <w:rStyle w:val="vet"/>
          <w:rFonts w:ascii="Verdana" w:hAnsi="Verdana" w:cs="Arial"/>
          <w:color w:val="auto"/>
          <w:sz w:val="20"/>
          <w:szCs w:val="20"/>
        </w:rPr>
      </w:pPr>
      <w:r w:rsidRPr="00B12366">
        <w:rPr>
          <w:rStyle w:val="vet"/>
          <w:rFonts w:ascii="Verdana" w:hAnsi="Verdana" w:cs="Arial"/>
          <w:color w:val="auto"/>
          <w:sz w:val="20"/>
          <w:szCs w:val="20"/>
        </w:rPr>
        <w:t>Verordening op de afvoer van hemel- en grondwater</w:t>
      </w:r>
      <w:r w:rsidR="00ED04E2" w:rsidRPr="00B12366">
        <w:rPr>
          <w:rStyle w:val="vet"/>
          <w:rFonts w:ascii="Verdana" w:hAnsi="Verdana" w:cs="Arial"/>
          <w:color w:val="auto"/>
          <w:sz w:val="20"/>
          <w:szCs w:val="20"/>
        </w:rPr>
        <w:t>, Geldrop-Mierlo</w:t>
      </w:r>
    </w:p>
    <w:p w14:paraId="275C2E57" w14:textId="6155B8BD" w:rsidR="00642E95" w:rsidRPr="00B12366" w:rsidRDefault="00642E95">
      <w:pPr>
        <w:rPr>
          <w:rFonts w:ascii="Verdana" w:hAnsi="Verdana" w:cs="Arial"/>
          <w:sz w:val="18"/>
          <w:szCs w:val="18"/>
          <w:lang w:val="nl-NL"/>
        </w:rPr>
      </w:pPr>
      <w:r w:rsidRPr="00B12366">
        <w:rPr>
          <w:rFonts w:ascii="Verdana" w:hAnsi="Verdana" w:cs="Arial"/>
        </w:rPr>
        <w:br w:type="page"/>
      </w:r>
    </w:p>
    <w:p w14:paraId="6BE1463C" w14:textId="0834816C" w:rsidR="00642E95" w:rsidRPr="00B12366" w:rsidRDefault="00642E95" w:rsidP="0033492E">
      <w:pPr>
        <w:pStyle w:val="Plattetekst"/>
        <w:rPr>
          <w:rFonts w:ascii="Verdana" w:hAnsi="Verdana" w:cs="Arial"/>
          <w:b/>
          <w:bCs/>
          <w:i/>
          <w:iCs/>
          <w:color w:val="auto"/>
        </w:rPr>
      </w:pPr>
      <w:r w:rsidRPr="00B12366">
        <w:rPr>
          <w:rFonts w:ascii="Verdana" w:hAnsi="Verdana" w:cs="Arial"/>
          <w:b/>
          <w:bCs/>
          <w:i/>
          <w:iCs/>
          <w:color w:val="auto"/>
        </w:rPr>
        <w:lastRenderedPageBreak/>
        <w:t>Paragraaf 1 Algemene bepalingen</w:t>
      </w:r>
    </w:p>
    <w:p w14:paraId="51F3A26F" w14:textId="77777777" w:rsidR="00642E95" w:rsidRPr="00B12366" w:rsidRDefault="00642E95" w:rsidP="0033492E">
      <w:pPr>
        <w:pStyle w:val="Plattetekst"/>
        <w:rPr>
          <w:rFonts w:ascii="Verdana" w:hAnsi="Verdana" w:cs="Arial"/>
          <w:color w:val="auto"/>
        </w:rPr>
      </w:pPr>
    </w:p>
    <w:p w14:paraId="166A8C69" w14:textId="77777777"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Artikel 1 Begripsomschrijvingen</w:t>
      </w:r>
    </w:p>
    <w:p w14:paraId="33E7164D" w14:textId="77777777"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afkoppelen</w:t>
      </w:r>
      <w:r w:rsidRPr="00B12366">
        <w:rPr>
          <w:rFonts w:ascii="Verdana" w:hAnsi="Verdana" w:cs="Arial"/>
          <w:color w:val="auto"/>
        </w:rPr>
        <w:t>: het beëindigen van het aangesloten hebben van een voorziening voor de afvoer van hemelwater en vrijkomend grondwater op het openbaar riool, niet zijnde een openbaar hemelwaterstelsel of ontwateringsstelsel;</w:t>
      </w:r>
    </w:p>
    <w:p w14:paraId="7C38043F" w14:textId="4C1F6B3B" w:rsidR="009F3F4C" w:rsidRPr="00B12366" w:rsidRDefault="003D34CC"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afvalwater</w:t>
      </w:r>
      <w:r w:rsidRPr="00B12366">
        <w:rPr>
          <w:rFonts w:ascii="Verdana" w:hAnsi="Verdana" w:cs="Arial"/>
          <w:color w:val="auto"/>
        </w:rPr>
        <w:t xml:space="preserve">: </w:t>
      </w:r>
      <w:r w:rsidR="00E25DD4" w:rsidRPr="00B12366">
        <w:rPr>
          <w:rFonts w:ascii="Verdana" w:hAnsi="Verdana" w:cs="Arial"/>
          <w:color w:val="auto"/>
        </w:rPr>
        <w:t>alle water waarvan de houder zich - met het oog op de verwijdering daarvan - ontdoet, voornemens is zich te ontdoen of zich moet ontdoen en dat is samengesteld uit een willekeurige combinatie van water dat uit woningen of uit industriële of commerciële gebouwen wordt geloosd, afstromend hemelwater en water dat onbedoeld in de riolering binnendringt</w:t>
      </w:r>
      <w:r w:rsidRPr="00B12366">
        <w:rPr>
          <w:rFonts w:ascii="Verdana" w:hAnsi="Verdana" w:cs="Arial"/>
          <w:color w:val="auto"/>
        </w:rPr>
        <w:t>;</w:t>
      </w:r>
    </w:p>
    <w:p w14:paraId="62C97DCC" w14:textId="77777777"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bedrijfsafvalwater</w:t>
      </w:r>
      <w:r w:rsidRPr="00B12366">
        <w:rPr>
          <w:rFonts w:ascii="Verdana" w:hAnsi="Verdana" w:cs="Arial"/>
          <w:color w:val="auto"/>
        </w:rPr>
        <w:t>: afvalwater dat vrijkomt bij door de mens bedrijfsmatig of in omvang alsof zij bedrijfsmatig was, ondernomen bedrijvigheid, dat geen huishoudelijk afvalwater, afvloeiend hemelwater of grondwater is;</w:t>
      </w:r>
    </w:p>
    <w:p w14:paraId="49AA40FE" w14:textId="0E1BAEE9"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beheerder openbaar riool</w:t>
      </w:r>
      <w:r w:rsidRPr="00B12366">
        <w:rPr>
          <w:rFonts w:ascii="Verdana" w:hAnsi="Verdana" w:cs="Arial"/>
          <w:color w:val="auto"/>
        </w:rPr>
        <w:t>: het college van burgemeester en wethouders;</w:t>
      </w:r>
    </w:p>
    <w:p w14:paraId="565166C7" w14:textId="77777777"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bouwwerk</w:t>
      </w:r>
      <w:r w:rsidRPr="00B12366">
        <w:rPr>
          <w:rFonts w:ascii="Verdana" w:hAnsi="Verdana" w:cs="Arial"/>
          <w:color w:val="auto"/>
        </w:rPr>
        <w:t>: elke constructie van enige omvang van hout, steen, metaal of ander materiaal, die op de plaats van bestemming hetzij direct of indirect met de grond verbonden is, hetzij direct of indirect steun vindt in of op de grond, bedoeld om ter plaatse te functioneren;</w:t>
      </w:r>
    </w:p>
    <w:p w14:paraId="564EE8A4" w14:textId="400B6285"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drukriool</w:t>
      </w:r>
      <w:r w:rsidRPr="00B12366">
        <w:rPr>
          <w:rFonts w:ascii="Verdana" w:hAnsi="Verdana" w:cs="Arial"/>
          <w:color w:val="auto"/>
        </w:rPr>
        <w:t xml:space="preserve">: </w:t>
      </w:r>
      <w:r w:rsidR="000B1B3E" w:rsidRPr="00B12366">
        <w:rPr>
          <w:rFonts w:ascii="Verdana" w:hAnsi="Verdana" w:cs="Arial"/>
          <w:color w:val="auto"/>
        </w:rPr>
        <w:t xml:space="preserve">drukriool of drukriolering is </w:t>
      </w:r>
      <w:r w:rsidRPr="00B12366">
        <w:rPr>
          <w:rFonts w:ascii="Verdana" w:hAnsi="Verdana" w:cs="Arial"/>
          <w:color w:val="auto"/>
        </w:rPr>
        <w:t>het gedeelte van het openbaar riool van het type mechanische riool</w:t>
      </w:r>
      <w:r w:rsidR="000B1B3E" w:rsidRPr="00B12366">
        <w:rPr>
          <w:rFonts w:ascii="Verdana" w:hAnsi="Verdana" w:cs="Arial"/>
          <w:color w:val="auto"/>
        </w:rPr>
        <w:t>,</w:t>
      </w:r>
      <w:r w:rsidRPr="00B12366">
        <w:rPr>
          <w:rFonts w:ascii="Verdana" w:hAnsi="Verdana" w:cs="Arial"/>
          <w:color w:val="auto"/>
        </w:rPr>
        <w:t xml:space="preserve"> bestemd voor de afvoer van huishoudelijk afvalwater, exclusief hemelwater en grondwater, waarbij het transport plaatsvindt met overdruk;</w:t>
      </w:r>
    </w:p>
    <w:p w14:paraId="1911431B" w14:textId="06D837F1" w:rsidR="00CA5204" w:rsidRPr="00B12366" w:rsidRDefault="00CA5204"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grondwater</w:t>
      </w:r>
      <w:r w:rsidRPr="00B12366">
        <w:rPr>
          <w:rFonts w:ascii="Verdana" w:hAnsi="Verdana" w:cs="Arial"/>
          <w:color w:val="auto"/>
        </w:rPr>
        <w:t>: water dat vrij onder het aardoppervlak voorkomt, met de daarin aanwezige stoffen;</w:t>
      </w:r>
    </w:p>
    <w:p w14:paraId="0CEFB398" w14:textId="7DBF9B70"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hemelwater</w:t>
      </w:r>
      <w:r w:rsidRPr="00B12366">
        <w:rPr>
          <w:rFonts w:ascii="Verdana" w:hAnsi="Verdana" w:cs="Arial"/>
          <w:color w:val="auto"/>
        </w:rPr>
        <w:t>: verzamelnaam voor water dat uit de hemel valt, zoals regen, sneeuw en hagel;</w:t>
      </w:r>
    </w:p>
    <w:p w14:paraId="1EF07169" w14:textId="08A05362" w:rsidR="00E94661" w:rsidRPr="00B12366" w:rsidRDefault="003D34CC"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huishoudelijk afvalwater</w:t>
      </w:r>
      <w:r w:rsidRPr="00B12366">
        <w:rPr>
          <w:rFonts w:ascii="Verdana" w:hAnsi="Verdana" w:cs="Arial"/>
          <w:color w:val="auto"/>
        </w:rPr>
        <w:t>: afvalwater dat overwegend afkomstig is van menselijke stofwisseling en huishoudelijke werkzaamheden;</w:t>
      </w:r>
    </w:p>
    <w:p w14:paraId="09AB8C2E" w14:textId="64BDF6CA"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iCs/>
          <w:color w:val="auto"/>
        </w:rPr>
        <w:t>individuele behandeling afvalwater (afgekort:</w:t>
      </w:r>
      <w:r w:rsidRPr="00B12366">
        <w:rPr>
          <w:rFonts w:ascii="Verdana" w:hAnsi="Verdana" w:cs="Arial"/>
          <w:color w:val="auto"/>
        </w:rPr>
        <w:t xml:space="preserve"> IBA): Op locaties waar geen openbare rioleringsvoorziening aanwezig is wordt het huishoudelijk afvalwater op individuele wijze gezuiverd; </w:t>
      </w:r>
    </w:p>
    <w:p w14:paraId="226FD326" w14:textId="66B18B62" w:rsidR="0087501B" w:rsidRPr="00B12366" w:rsidRDefault="0087501B"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inrichting</w:t>
      </w:r>
      <w:r w:rsidRPr="00B12366">
        <w:rPr>
          <w:rFonts w:ascii="Verdana" w:hAnsi="Verdana" w:cs="Arial"/>
          <w:color w:val="auto"/>
        </w:rPr>
        <w:t>: elke door de mens bedrijfsmatig of in een omvang alsof zij bedrijfsmatig was, ondernomen bedrijvigheid die binnen een zekere begrenzing pleegt te worden verricht;</w:t>
      </w:r>
    </w:p>
    <w:p w14:paraId="60FC7A0C" w14:textId="77777777" w:rsidR="00ED04E2" w:rsidRPr="00B12366" w:rsidRDefault="00ED04E2" w:rsidP="008A127D">
      <w:pPr>
        <w:pStyle w:val="pf0"/>
        <w:numPr>
          <w:ilvl w:val="0"/>
          <w:numId w:val="2"/>
        </w:numPr>
        <w:ind w:left="284" w:hanging="284"/>
        <w:rPr>
          <w:rFonts w:ascii="Verdana" w:hAnsi="Verdana" w:cs="Arial"/>
          <w:sz w:val="20"/>
          <w:szCs w:val="20"/>
        </w:rPr>
      </w:pPr>
      <w:r w:rsidRPr="00B12366">
        <w:rPr>
          <w:rStyle w:val="cf01"/>
          <w:rFonts w:ascii="Verdana" w:hAnsi="Verdana"/>
          <w:i/>
          <w:iCs/>
        </w:rPr>
        <w:t>mm berging:</w:t>
      </w:r>
      <w:r w:rsidRPr="00B12366">
        <w:rPr>
          <w:rStyle w:val="cf01"/>
          <w:rFonts w:ascii="Verdana" w:hAnsi="Verdana"/>
        </w:rPr>
        <w:t xml:space="preserve"> het aantal mm wat aan neerslag moet worden geborgen. Dit aantal mm komt overeen met het aantal liters te bergen hoeveelheid per vierkante meter oppervlak;</w:t>
      </w:r>
    </w:p>
    <w:p w14:paraId="50E303F6" w14:textId="485A5C09"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 xml:space="preserve">nieuwbouw: </w:t>
      </w:r>
      <w:r w:rsidRPr="00B12366">
        <w:rPr>
          <w:rFonts w:ascii="Verdana" w:hAnsi="Verdana" w:cs="Arial"/>
          <w:iCs/>
          <w:color w:val="auto"/>
        </w:rPr>
        <w:t>nieuwe gebouwen en verharding zowel in uitbreidingsplannen als in bestaand stedelijk gebied, het herbouwen van bestaande gebouwen, het aanbouwen bij bestaande gebouwen.</w:t>
      </w:r>
    </w:p>
    <w:p w14:paraId="338A2844" w14:textId="77777777"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openbaar gemengd riool</w:t>
      </w:r>
      <w:r w:rsidRPr="00B12366">
        <w:rPr>
          <w:rFonts w:ascii="Verdana" w:hAnsi="Verdana" w:cs="Arial"/>
          <w:color w:val="auto"/>
        </w:rPr>
        <w:t>: het gedeelte van het openbaar riool dat bestemd is voor stedelijk afvalwater, in beheer bij een gemeente of een rechtspersoon die door een gemeente met het beheer is belast;</w:t>
      </w:r>
    </w:p>
    <w:p w14:paraId="5637990F" w14:textId="77777777"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openbaar hemelwaterstelsel</w:t>
      </w:r>
      <w:r w:rsidRPr="00B12366">
        <w:rPr>
          <w:rFonts w:ascii="Verdana" w:hAnsi="Verdana" w:cs="Arial"/>
          <w:color w:val="auto"/>
        </w:rPr>
        <w:t>: voorziening voor de inzameling en verdere verwerking van afvloeiend hemelwater, niet zijnde een openbaar vuilwaterriool, in beheer bij een gemeente of een rechtspersoon die door een gemeente met het beheer is belast;</w:t>
      </w:r>
    </w:p>
    <w:p w14:paraId="02CB7FFC" w14:textId="48C97622" w:rsidR="009F3F4C" w:rsidRPr="00B12366" w:rsidRDefault="009F3F4C"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openbaar riool</w:t>
      </w:r>
      <w:r w:rsidRPr="00B12366">
        <w:rPr>
          <w:rFonts w:ascii="Verdana" w:hAnsi="Verdana" w:cs="Arial"/>
          <w:color w:val="auto"/>
        </w:rPr>
        <w:t>: samenhangend geheel van riolen en rioolputten en de bijbehorende voorzieningen voor de inzameling en het transport van afvalwater, in beheer bij een gemeente of een rechtspersoon die door een gemeente met het beheer is belast;</w:t>
      </w:r>
    </w:p>
    <w:p w14:paraId="73C5DD13" w14:textId="27B755B1"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openbaar vuilwaterriool</w:t>
      </w:r>
      <w:r w:rsidRPr="00B12366">
        <w:rPr>
          <w:rFonts w:ascii="Verdana" w:hAnsi="Verdana" w:cs="Arial"/>
          <w:color w:val="auto"/>
        </w:rPr>
        <w:t>: voorziening voor de inzameling en het transport van huishoudelijk- en bedrijfsafvalwater, niet zijnde neerslag, in beheer bij een gemeente of een rechtspersoon die door een gemeente met het beheer is belast;</w:t>
      </w:r>
    </w:p>
    <w:p w14:paraId="7C694A77" w14:textId="2B0ABA2D" w:rsidR="00D44F1E" w:rsidRPr="00B12366" w:rsidRDefault="00D44F1E"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overloopvoorziening</w:t>
      </w:r>
      <w:r w:rsidRPr="00B12366">
        <w:rPr>
          <w:rFonts w:ascii="Verdana" w:hAnsi="Verdana" w:cs="Arial"/>
          <w:color w:val="auto"/>
        </w:rPr>
        <w:t>: voorziening voor het uitlaten van een overschot aan regenwater na berging en infiltratie op particulier terrein;</w:t>
      </w:r>
    </w:p>
    <w:p w14:paraId="3A4D25C5" w14:textId="245E028B" w:rsidR="00E94661" w:rsidRPr="00B12366" w:rsidRDefault="003D34CC"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stedelijk afvalwater</w:t>
      </w:r>
      <w:r w:rsidRPr="00B12366">
        <w:rPr>
          <w:rFonts w:ascii="Verdana" w:hAnsi="Verdana" w:cs="Arial"/>
          <w:color w:val="auto"/>
        </w:rPr>
        <w:t xml:space="preserve">: huishoudelijk afvalwater of een mengsel daarvan met bedrijfsafvalwater, </w:t>
      </w:r>
      <w:r w:rsidRPr="00B12366">
        <w:rPr>
          <w:rFonts w:ascii="Verdana" w:hAnsi="Verdana" w:cs="Arial"/>
          <w:color w:val="auto"/>
        </w:rPr>
        <w:lastRenderedPageBreak/>
        <w:t>afvloeiend hemelwater, grondwater of ander afva</w:t>
      </w:r>
      <w:r w:rsidR="00D44F1E" w:rsidRPr="00B12366">
        <w:rPr>
          <w:rFonts w:ascii="Verdana" w:hAnsi="Verdana" w:cs="Arial"/>
          <w:color w:val="auto"/>
        </w:rPr>
        <w:t>lwater.</w:t>
      </w:r>
    </w:p>
    <w:p w14:paraId="459453F4" w14:textId="6665A017" w:rsidR="00ED04E2" w:rsidRPr="00B12366" w:rsidRDefault="00ED04E2" w:rsidP="008A127D">
      <w:pPr>
        <w:pStyle w:val="Plattetekst"/>
        <w:numPr>
          <w:ilvl w:val="0"/>
          <w:numId w:val="2"/>
        </w:numPr>
        <w:tabs>
          <w:tab w:val="clear" w:pos="198"/>
          <w:tab w:val="clear" w:pos="397"/>
        </w:tabs>
        <w:ind w:left="284" w:hanging="284"/>
        <w:rPr>
          <w:rFonts w:ascii="Verdana" w:hAnsi="Verdana" w:cs="Arial"/>
          <w:color w:val="auto"/>
        </w:rPr>
      </w:pPr>
      <w:r w:rsidRPr="00B12366">
        <w:rPr>
          <w:rFonts w:ascii="Verdana" w:hAnsi="Verdana" w:cs="Arial"/>
          <w:i/>
          <w:color w:val="auto"/>
        </w:rPr>
        <w:t>Werkingsgebied</w:t>
      </w:r>
      <w:r w:rsidRPr="00B12366">
        <w:rPr>
          <w:rFonts w:ascii="Verdana" w:hAnsi="Verdana" w:cs="Arial"/>
          <w:color w:val="auto"/>
        </w:rPr>
        <w:t>: Het gebied waarop de desbetreffende regel van de verordening van toepassing is.</w:t>
      </w:r>
    </w:p>
    <w:p w14:paraId="266EBF5E" w14:textId="17E6F8F2" w:rsidR="003D34CC" w:rsidRPr="00B12366" w:rsidRDefault="003D34CC" w:rsidP="0033492E">
      <w:pPr>
        <w:pStyle w:val="Plattetekst"/>
        <w:rPr>
          <w:rFonts w:ascii="Verdana" w:hAnsi="Verdana" w:cs="Arial"/>
          <w:color w:val="auto"/>
        </w:rPr>
      </w:pPr>
    </w:p>
    <w:p w14:paraId="12E9074D" w14:textId="0943394B" w:rsidR="00642E95" w:rsidRPr="00B12366" w:rsidRDefault="00642E95" w:rsidP="0033492E">
      <w:pPr>
        <w:pStyle w:val="Plattetekst"/>
        <w:rPr>
          <w:rFonts w:ascii="Verdana" w:hAnsi="Verdana" w:cs="Arial"/>
          <w:b/>
          <w:bCs/>
          <w:i/>
          <w:iCs/>
          <w:color w:val="auto"/>
        </w:rPr>
      </w:pPr>
      <w:r w:rsidRPr="00B12366">
        <w:rPr>
          <w:rFonts w:ascii="Verdana" w:hAnsi="Verdana" w:cs="Arial"/>
          <w:b/>
          <w:bCs/>
          <w:i/>
          <w:iCs/>
          <w:color w:val="auto"/>
        </w:rPr>
        <w:t>Paragraaf 2 Afkoppelen in bestaand gebied</w:t>
      </w:r>
    </w:p>
    <w:p w14:paraId="2915CA33" w14:textId="77777777" w:rsidR="00642E95" w:rsidRPr="00B12366" w:rsidRDefault="00642E95" w:rsidP="0033492E">
      <w:pPr>
        <w:pStyle w:val="Plattetekst"/>
        <w:rPr>
          <w:rFonts w:ascii="Verdana" w:hAnsi="Verdana" w:cs="Arial"/>
          <w:color w:val="auto"/>
        </w:rPr>
      </w:pPr>
    </w:p>
    <w:p w14:paraId="6EB641D2" w14:textId="016F1CD4"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Artikel 2 Lozingsverbod hemel- en grondwater</w:t>
      </w:r>
      <w:r w:rsidR="00642E95" w:rsidRPr="00B12366">
        <w:rPr>
          <w:rStyle w:val="vet"/>
          <w:rFonts w:ascii="Verdana" w:hAnsi="Verdana" w:cs="Arial"/>
          <w:color w:val="auto"/>
        </w:rPr>
        <w:t xml:space="preserve"> op </w:t>
      </w:r>
      <w:proofErr w:type="spellStart"/>
      <w:r w:rsidR="00642E95" w:rsidRPr="00B12366">
        <w:rPr>
          <w:rStyle w:val="vet"/>
          <w:rFonts w:ascii="Verdana" w:hAnsi="Verdana" w:cs="Arial"/>
          <w:color w:val="auto"/>
        </w:rPr>
        <w:t>vrijvervalriolering</w:t>
      </w:r>
      <w:proofErr w:type="spellEnd"/>
    </w:p>
    <w:p w14:paraId="46BE7D6F" w14:textId="1EB1A98D" w:rsidR="00AE7C18" w:rsidRPr="00B12366" w:rsidRDefault="004C0DD7" w:rsidP="00642E95">
      <w:pPr>
        <w:pStyle w:val="Plattetekst"/>
        <w:tabs>
          <w:tab w:val="clear" w:pos="198"/>
          <w:tab w:val="clear" w:pos="397"/>
        </w:tabs>
        <w:rPr>
          <w:rStyle w:val="vet"/>
          <w:rFonts w:ascii="Verdana" w:hAnsi="Verdana" w:cs="Arial"/>
          <w:b w:val="0"/>
          <w:color w:val="auto"/>
        </w:rPr>
      </w:pPr>
      <w:r w:rsidRPr="00B12366">
        <w:rPr>
          <w:rStyle w:val="vet"/>
          <w:rFonts w:ascii="Verdana" w:hAnsi="Verdana" w:cs="Arial"/>
          <w:b w:val="0"/>
          <w:color w:val="auto"/>
        </w:rPr>
        <w:t xml:space="preserve">Lozingsverbod hemelwater en grondwater </w:t>
      </w:r>
      <w:r w:rsidR="005624F6" w:rsidRPr="00B12366">
        <w:rPr>
          <w:rStyle w:val="vet"/>
          <w:rFonts w:ascii="Verdana" w:hAnsi="Verdana" w:cs="Arial"/>
          <w:b w:val="0"/>
          <w:color w:val="auto"/>
        </w:rPr>
        <w:t xml:space="preserve">op </w:t>
      </w:r>
      <w:proofErr w:type="spellStart"/>
      <w:r w:rsidR="005624F6" w:rsidRPr="00B12366">
        <w:rPr>
          <w:rStyle w:val="vet"/>
          <w:rFonts w:ascii="Verdana" w:hAnsi="Verdana" w:cs="Arial"/>
          <w:b w:val="0"/>
          <w:color w:val="auto"/>
        </w:rPr>
        <w:t>vrijverval</w:t>
      </w:r>
      <w:proofErr w:type="spellEnd"/>
      <w:r w:rsidR="005624F6" w:rsidRPr="00B12366">
        <w:rPr>
          <w:rStyle w:val="vet"/>
          <w:rFonts w:ascii="Verdana" w:hAnsi="Verdana" w:cs="Arial"/>
          <w:b w:val="0"/>
          <w:color w:val="auto"/>
        </w:rPr>
        <w:t xml:space="preserve"> riolering </w:t>
      </w:r>
      <w:r w:rsidRPr="00B12366">
        <w:rPr>
          <w:rStyle w:val="vet"/>
          <w:rFonts w:ascii="Verdana" w:hAnsi="Verdana" w:cs="Arial"/>
          <w:b w:val="0"/>
          <w:color w:val="auto"/>
        </w:rPr>
        <w:t>na gebiedsaanwijzing / plicht tot afkoppelen</w:t>
      </w:r>
    </w:p>
    <w:p w14:paraId="0104B176" w14:textId="49A11878" w:rsidR="00AE7C18" w:rsidRPr="00B12366" w:rsidRDefault="000055E0" w:rsidP="008A127D">
      <w:pPr>
        <w:pStyle w:val="Plattetekst"/>
        <w:numPr>
          <w:ilvl w:val="0"/>
          <w:numId w:val="4"/>
        </w:numPr>
        <w:tabs>
          <w:tab w:val="clear" w:pos="198"/>
          <w:tab w:val="clear" w:pos="397"/>
        </w:tabs>
        <w:ind w:left="284" w:hanging="284"/>
        <w:rPr>
          <w:rFonts w:ascii="Verdana" w:hAnsi="Verdana" w:cs="Arial"/>
          <w:bCs/>
          <w:color w:val="auto"/>
        </w:rPr>
      </w:pPr>
      <w:r w:rsidRPr="00B12366">
        <w:rPr>
          <w:rFonts w:ascii="Verdana" w:hAnsi="Verdana" w:cs="Arial"/>
          <w:color w:val="auto"/>
        </w:rPr>
        <w:t xml:space="preserve">Het college </w:t>
      </w:r>
      <w:r w:rsidR="003E4D47" w:rsidRPr="00B12366">
        <w:rPr>
          <w:rFonts w:ascii="Verdana" w:hAnsi="Verdana" w:cs="Arial"/>
          <w:color w:val="auto"/>
        </w:rPr>
        <w:t xml:space="preserve">is bevoegd een gebied aan te wijzen waarbinnen het verboden is afvloeiend hemelwater en grondwater te lozen in het openbare vuilwaterriool. </w:t>
      </w:r>
      <w:r w:rsidR="00962A5F" w:rsidRPr="00B12366">
        <w:rPr>
          <w:rFonts w:ascii="Verdana" w:hAnsi="Verdana" w:cs="Arial"/>
          <w:color w:val="auto"/>
        </w:rPr>
        <w:t xml:space="preserve">Gebieden waar een </w:t>
      </w:r>
      <w:r w:rsidR="009F3F4C" w:rsidRPr="00B12366">
        <w:rPr>
          <w:rFonts w:ascii="Verdana" w:hAnsi="Verdana" w:cs="Arial"/>
          <w:color w:val="auto"/>
        </w:rPr>
        <w:t xml:space="preserve">uitzondering </w:t>
      </w:r>
      <w:r w:rsidR="00962A5F" w:rsidRPr="00B12366">
        <w:rPr>
          <w:rFonts w:ascii="Verdana" w:hAnsi="Verdana" w:cs="Arial"/>
          <w:color w:val="auto"/>
        </w:rPr>
        <w:t xml:space="preserve">zijn opgenomen in </w:t>
      </w:r>
      <w:r w:rsidR="009F3F4C" w:rsidRPr="00B12366">
        <w:rPr>
          <w:rFonts w:ascii="Verdana" w:hAnsi="Verdana" w:cs="Arial"/>
          <w:color w:val="auto"/>
        </w:rPr>
        <w:t>de bijlage “</w:t>
      </w:r>
      <w:r w:rsidR="009F3F4C" w:rsidRPr="00B12366">
        <w:rPr>
          <w:rFonts w:ascii="Verdana" w:hAnsi="Verdana" w:cs="Arial"/>
          <w:i/>
          <w:iCs/>
          <w:color w:val="auto"/>
        </w:rPr>
        <w:t>Uitzonderingsgebieden</w:t>
      </w:r>
      <w:r w:rsidR="00962A5F" w:rsidRPr="00B12366">
        <w:rPr>
          <w:rFonts w:ascii="Verdana" w:hAnsi="Verdana" w:cs="Arial"/>
          <w:i/>
          <w:iCs/>
          <w:color w:val="auto"/>
        </w:rPr>
        <w:t xml:space="preserve"> op de verordening afvoer hemel- en grondwater</w:t>
      </w:r>
      <w:r w:rsidR="009F3F4C" w:rsidRPr="00B12366">
        <w:rPr>
          <w:rFonts w:ascii="Verdana" w:hAnsi="Verdana" w:cs="Arial"/>
          <w:color w:val="auto"/>
        </w:rPr>
        <w:t>”.</w:t>
      </w:r>
    </w:p>
    <w:p w14:paraId="7D099215" w14:textId="63150022" w:rsidR="00AE7C18" w:rsidRPr="00B12366" w:rsidRDefault="00D81DA7" w:rsidP="008A127D">
      <w:pPr>
        <w:pStyle w:val="Plattetekst"/>
        <w:numPr>
          <w:ilvl w:val="0"/>
          <w:numId w:val="4"/>
        </w:numPr>
        <w:tabs>
          <w:tab w:val="clear" w:pos="198"/>
          <w:tab w:val="clear" w:pos="397"/>
        </w:tabs>
        <w:ind w:left="284" w:hanging="284"/>
        <w:rPr>
          <w:rStyle w:val="vet"/>
          <w:rFonts w:ascii="Verdana" w:hAnsi="Verdana" w:cs="Arial"/>
          <w:b w:val="0"/>
          <w:color w:val="auto"/>
        </w:rPr>
      </w:pPr>
      <w:r w:rsidRPr="00B12366">
        <w:rPr>
          <w:rStyle w:val="vet"/>
          <w:rFonts w:ascii="Verdana" w:hAnsi="Verdana" w:cs="Arial"/>
          <w:b w:val="0"/>
          <w:color w:val="auto"/>
        </w:rPr>
        <w:t xml:space="preserve">Het verbod als bedoeld in </w:t>
      </w:r>
      <w:r w:rsidR="00642E95" w:rsidRPr="00B12366">
        <w:rPr>
          <w:rStyle w:val="vet"/>
          <w:rFonts w:ascii="Verdana" w:hAnsi="Verdana" w:cs="Arial"/>
          <w:b w:val="0"/>
          <w:color w:val="auto"/>
        </w:rPr>
        <w:t xml:space="preserve">lid 1 </w:t>
      </w:r>
      <w:r w:rsidRPr="00B12366">
        <w:rPr>
          <w:rStyle w:val="vet"/>
          <w:rFonts w:ascii="Verdana" w:hAnsi="Verdana" w:cs="Arial"/>
          <w:b w:val="0"/>
          <w:color w:val="auto"/>
        </w:rPr>
        <w:t xml:space="preserve">geldt tevens voor het lozen van, middels een afscheidingsinstallatie of lokale zuivering, gezuiverd hemelwater of grondwater en de lozing van restanten uit </w:t>
      </w:r>
      <w:proofErr w:type="spellStart"/>
      <w:r w:rsidRPr="00B12366">
        <w:rPr>
          <w:rStyle w:val="vet"/>
          <w:rFonts w:ascii="Verdana" w:hAnsi="Verdana" w:cs="Arial"/>
          <w:b w:val="0"/>
          <w:color w:val="auto"/>
        </w:rPr>
        <w:t>ontijzeringsinstallaties</w:t>
      </w:r>
      <w:proofErr w:type="spellEnd"/>
      <w:r w:rsidRPr="00B12366">
        <w:rPr>
          <w:rStyle w:val="vet"/>
          <w:rFonts w:ascii="Verdana" w:hAnsi="Verdana" w:cs="Arial"/>
          <w:b w:val="0"/>
          <w:color w:val="auto"/>
        </w:rPr>
        <w:t>, ten behoeve van het opwerken van grondwater, in het openbaar vuilwaterriool;</w:t>
      </w:r>
    </w:p>
    <w:p w14:paraId="4FBBDD5D" w14:textId="19B17EF1" w:rsidR="00D045D2" w:rsidRPr="00B12366" w:rsidRDefault="00D045D2" w:rsidP="008A127D">
      <w:pPr>
        <w:pStyle w:val="Plattetekst"/>
        <w:numPr>
          <w:ilvl w:val="0"/>
          <w:numId w:val="4"/>
        </w:numPr>
        <w:tabs>
          <w:tab w:val="clear" w:pos="198"/>
          <w:tab w:val="clear" w:pos="397"/>
        </w:tabs>
        <w:ind w:left="284" w:hanging="284"/>
        <w:rPr>
          <w:rFonts w:ascii="Verdana" w:hAnsi="Verdana" w:cs="Arial"/>
          <w:bCs/>
          <w:color w:val="auto"/>
        </w:rPr>
      </w:pPr>
      <w:r w:rsidRPr="00B12366">
        <w:rPr>
          <w:rFonts w:ascii="Verdana" w:hAnsi="Verdana" w:cs="Arial"/>
          <w:color w:val="auto"/>
        </w:rPr>
        <w:t xml:space="preserve">De gebiedsaanwijzing heeft geen betrekking op de openbare </w:t>
      </w:r>
      <w:r w:rsidR="009F3F4C" w:rsidRPr="00B12366">
        <w:rPr>
          <w:rFonts w:ascii="Verdana" w:hAnsi="Verdana" w:cs="Arial"/>
          <w:color w:val="auto"/>
        </w:rPr>
        <w:t>ruimte</w:t>
      </w:r>
      <w:r w:rsidRPr="00B12366">
        <w:rPr>
          <w:rFonts w:ascii="Verdana" w:hAnsi="Verdana" w:cs="Arial"/>
          <w:color w:val="auto"/>
        </w:rPr>
        <w:t>.</w:t>
      </w:r>
    </w:p>
    <w:p w14:paraId="2EBD7E98" w14:textId="7AD94E0E" w:rsidR="00AE7C18" w:rsidRPr="00B12366" w:rsidRDefault="00000D41" w:rsidP="008A127D">
      <w:pPr>
        <w:pStyle w:val="Plattetekst"/>
        <w:numPr>
          <w:ilvl w:val="0"/>
          <w:numId w:val="4"/>
        </w:numPr>
        <w:tabs>
          <w:tab w:val="clear" w:pos="198"/>
          <w:tab w:val="clear" w:pos="397"/>
        </w:tabs>
        <w:ind w:left="284" w:hanging="284"/>
        <w:rPr>
          <w:rFonts w:ascii="Verdana" w:hAnsi="Verdana" w:cs="Arial"/>
          <w:bCs/>
          <w:color w:val="auto"/>
        </w:rPr>
      </w:pPr>
      <w:r w:rsidRPr="00B12366">
        <w:rPr>
          <w:rFonts w:ascii="Verdana" w:hAnsi="Verdana" w:cs="Arial"/>
          <w:color w:val="auto"/>
        </w:rPr>
        <w:t>De gebiedsaanwijzing heeft geen betrekking op het gemeentelijke drukriool, waar een generiek verbod geldt.</w:t>
      </w:r>
    </w:p>
    <w:p w14:paraId="53F7A063" w14:textId="2EABAB7E" w:rsidR="00AE7C18" w:rsidRPr="00B12366" w:rsidRDefault="0033492E" w:rsidP="008A127D">
      <w:pPr>
        <w:pStyle w:val="Plattetekst"/>
        <w:numPr>
          <w:ilvl w:val="0"/>
          <w:numId w:val="4"/>
        </w:numPr>
        <w:tabs>
          <w:tab w:val="clear" w:pos="198"/>
          <w:tab w:val="clear" w:pos="397"/>
        </w:tabs>
        <w:ind w:left="284" w:hanging="284"/>
        <w:rPr>
          <w:rFonts w:ascii="Verdana" w:hAnsi="Verdana" w:cs="Arial"/>
          <w:bCs/>
          <w:color w:val="auto"/>
        </w:rPr>
      </w:pPr>
      <w:r w:rsidRPr="00B12366">
        <w:rPr>
          <w:rFonts w:ascii="Verdana" w:hAnsi="Verdana" w:cs="Arial"/>
          <w:color w:val="auto"/>
        </w:rPr>
        <w:t>Bij het vaststellen van gebiedsaanwijzing houdt de beheerder van het openbare riool rekening met het gemeentelijk rioleringsplan</w:t>
      </w:r>
      <w:r w:rsidR="00642E95" w:rsidRPr="00B12366">
        <w:rPr>
          <w:rFonts w:ascii="Verdana" w:hAnsi="Verdana" w:cs="Arial"/>
          <w:color w:val="auto"/>
        </w:rPr>
        <w:t>, of het programma dat daarvoor op grond van de Omgevingswet in de plaats komt.</w:t>
      </w:r>
    </w:p>
    <w:p w14:paraId="3CC0904C" w14:textId="77777777" w:rsidR="00AE7C18" w:rsidRPr="00B12366" w:rsidRDefault="0033492E" w:rsidP="008A127D">
      <w:pPr>
        <w:pStyle w:val="Plattetekst"/>
        <w:numPr>
          <w:ilvl w:val="0"/>
          <w:numId w:val="4"/>
        </w:numPr>
        <w:tabs>
          <w:tab w:val="clear" w:pos="198"/>
          <w:tab w:val="clear" w:pos="397"/>
        </w:tabs>
        <w:ind w:left="284" w:hanging="284"/>
        <w:rPr>
          <w:rFonts w:ascii="Verdana" w:hAnsi="Verdana" w:cs="Arial"/>
          <w:bCs/>
          <w:color w:val="auto"/>
        </w:rPr>
      </w:pPr>
      <w:r w:rsidRPr="00B12366">
        <w:rPr>
          <w:rFonts w:ascii="Verdana" w:hAnsi="Verdana" w:cs="Arial"/>
          <w:color w:val="auto"/>
        </w:rPr>
        <w:t xml:space="preserve">De gebiedsaanwijzing treedt in werking met ingang van de </w:t>
      </w:r>
      <w:r w:rsidR="007B0442" w:rsidRPr="00B12366">
        <w:rPr>
          <w:rFonts w:ascii="Verdana" w:hAnsi="Verdana" w:cs="Arial"/>
          <w:color w:val="auto"/>
        </w:rPr>
        <w:t xml:space="preserve">achtste dag </w:t>
      </w:r>
      <w:r w:rsidRPr="00B12366">
        <w:rPr>
          <w:rFonts w:ascii="Verdana" w:hAnsi="Verdana" w:cs="Arial"/>
          <w:color w:val="auto"/>
        </w:rPr>
        <w:t>na de dag waarop zij bekend is gemaakt.</w:t>
      </w:r>
    </w:p>
    <w:p w14:paraId="2B9A80D4" w14:textId="550C2D34" w:rsidR="00DB2B75" w:rsidRPr="00B12366" w:rsidRDefault="00D81DA7" w:rsidP="008A127D">
      <w:pPr>
        <w:pStyle w:val="Plattetekst"/>
        <w:numPr>
          <w:ilvl w:val="0"/>
          <w:numId w:val="4"/>
        </w:numPr>
        <w:tabs>
          <w:tab w:val="clear" w:pos="198"/>
          <w:tab w:val="clear" w:pos="397"/>
        </w:tabs>
        <w:ind w:left="284" w:hanging="284"/>
        <w:rPr>
          <w:rFonts w:ascii="Verdana" w:hAnsi="Verdana" w:cs="Arial"/>
          <w:bCs/>
        </w:rPr>
      </w:pPr>
      <w:r w:rsidRPr="00B12366">
        <w:rPr>
          <w:rFonts w:ascii="Verdana" w:hAnsi="Verdana" w:cs="Arial"/>
          <w:color w:val="auto"/>
        </w:rPr>
        <w:t>Op de voorbereiding van de gebiedsaanwijzing is afdeling 3:4 van de Algemene wet bestuursrecht van toepassing.</w:t>
      </w:r>
    </w:p>
    <w:p w14:paraId="4424D5D2" w14:textId="77777777" w:rsidR="006D4FB5" w:rsidRPr="00B12366" w:rsidRDefault="0033492E" w:rsidP="008A127D">
      <w:pPr>
        <w:pStyle w:val="Plattetekst"/>
        <w:numPr>
          <w:ilvl w:val="0"/>
          <w:numId w:val="4"/>
        </w:numPr>
        <w:tabs>
          <w:tab w:val="clear" w:pos="198"/>
          <w:tab w:val="clear" w:pos="397"/>
        </w:tabs>
        <w:ind w:left="284" w:hanging="284"/>
        <w:rPr>
          <w:rFonts w:ascii="Verdana" w:hAnsi="Verdana" w:cs="Arial"/>
          <w:color w:val="auto"/>
        </w:rPr>
      </w:pPr>
      <w:r w:rsidRPr="00B12366">
        <w:rPr>
          <w:rFonts w:ascii="Verdana" w:hAnsi="Verdana" w:cs="Arial"/>
          <w:color w:val="auto"/>
        </w:rPr>
        <w:t xml:space="preserve">De beheerder kan ontheffing verlenen van het verbod, bedoeld in </w:t>
      </w:r>
      <w:r w:rsidR="00642E95" w:rsidRPr="00B12366">
        <w:rPr>
          <w:rFonts w:ascii="Verdana" w:hAnsi="Verdana" w:cs="Arial"/>
          <w:color w:val="auto"/>
        </w:rPr>
        <w:t xml:space="preserve">lid </w:t>
      </w:r>
      <w:r w:rsidR="00D81DA7" w:rsidRPr="00B12366">
        <w:rPr>
          <w:rFonts w:ascii="Verdana" w:hAnsi="Verdana" w:cs="Arial"/>
          <w:color w:val="auto"/>
        </w:rPr>
        <w:t>1</w:t>
      </w:r>
      <w:r w:rsidRPr="00B12366">
        <w:rPr>
          <w:rFonts w:ascii="Verdana" w:hAnsi="Verdana" w:cs="Arial"/>
          <w:color w:val="auto"/>
        </w:rPr>
        <w:t>, als van de eigenaar van het bouwwerk, open erf of terrein redelijkerwijs geen andere wijze van afvoer van het hemelwater of grondwater kan worden gevergd. Aan de ontheffing kunnen voorschriften en beperkingen worden verbonden.</w:t>
      </w:r>
    </w:p>
    <w:p w14:paraId="2F99A997" w14:textId="62A6FA8B" w:rsidR="008274E5" w:rsidRPr="00B12366" w:rsidRDefault="009D5C6B" w:rsidP="008A127D">
      <w:pPr>
        <w:pStyle w:val="Plattetekst"/>
        <w:numPr>
          <w:ilvl w:val="0"/>
          <w:numId w:val="4"/>
        </w:numPr>
        <w:tabs>
          <w:tab w:val="clear" w:pos="198"/>
          <w:tab w:val="clear" w:pos="397"/>
        </w:tabs>
        <w:ind w:left="284" w:hanging="284"/>
        <w:rPr>
          <w:rFonts w:ascii="Verdana" w:hAnsi="Verdana" w:cs="Arial"/>
          <w:color w:val="auto"/>
        </w:rPr>
      </w:pPr>
      <w:r w:rsidRPr="00B12366">
        <w:rPr>
          <w:rFonts w:ascii="Verdana" w:hAnsi="Verdana" w:cs="Arial"/>
          <w:color w:val="auto"/>
        </w:rPr>
        <w:t>Indien bergen van hemelwater niet op het eigen perceel mogelijk is, kan ontheffing worden verleend van de bergingsplicht onder voorwaarde van vergoeding van de kosten van realisatie van de berging door of namens de gemeente en het gescheiden aanbieden van de waterstromen op de erfgrens.</w:t>
      </w:r>
    </w:p>
    <w:p w14:paraId="38B0E073" w14:textId="542BBB38" w:rsidR="00E1187E" w:rsidRPr="00B12366" w:rsidRDefault="00E1187E" w:rsidP="00E1187E">
      <w:pPr>
        <w:pStyle w:val="Plattetekst"/>
        <w:tabs>
          <w:tab w:val="clear" w:pos="198"/>
          <w:tab w:val="clear" w:pos="397"/>
        </w:tabs>
        <w:rPr>
          <w:rFonts w:ascii="Verdana" w:hAnsi="Verdana" w:cs="Arial"/>
          <w:bCs/>
          <w:color w:val="auto"/>
        </w:rPr>
      </w:pPr>
    </w:p>
    <w:p w14:paraId="2CBA3CB2" w14:textId="441EE7B2" w:rsidR="006D4FB5" w:rsidRPr="00B12366" w:rsidRDefault="006D4FB5" w:rsidP="00E1187E">
      <w:pPr>
        <w:pStyle w:val="Plattetekst"/>
        <w:tabs>
          <w:tab w:val="clear" w:pos="198"/>
          <w:tab w:val="clear" w:pos="397"/>
        </w:tabs>
        <w:rPr>
          <w:rFonts w:ascii="Verdana" w:hAnsi="Verdana" w:cs="Arial"/>
          <w:bCs/>
          <w:color w:val="auto"/>
        </w:rPr>
      </w:pPr>
      <w:r w:rsidRPr="00B12366">
        <w:rPr>
          <w:rFonts w:ascii="Verdana" w:hAnsi="Verdana" w:cs="Arial"/>
          <w:b/>
          <w:color w:val="auto"/>
        </w:rPr>
        <w:t xml:space="preserve">Artikel 3 Lozingsverbod </w:t>
      </w:r>
      <w:r w:rsidRPr="00B12366">
        <w:rPr>
          <w:rStyle w:val="vet"/>
          <w:rFonts w:ascii="Verdana" w:hAnsi="Verdana" w:cs="Arial"/>
          <w:bCs w:val="0"/>
          <w:color w:val="auto"/>
        </w:rPr>
        <w:t>hemel- en grondwater op drukriolering</w:t>
      </w:r>
    </w:p>
    <w:p w14:paraId="7E46B187" w14:textId="5113DB25" w:rsidR="0048527A" w:rsidRPr="00B12366" w:rsidRDefault="0048527A" w:rsidP="008A127D">
      <w:pPr>
        <w:pStyle w:val="Plattetekst"/>
        <w:numPr>
          <w:ilvl w:val="1"/>
          <w:numId w:val="3"/>
        </w:numPr>
        <w:tabs>
          <w:tab w:val="clear" w:pos="198"/>
          <w:tab w:val="clear" w:pos="397"/>
        </w:tabs>
        <w:ind w:left="284" w:hanging="284"/>
        <w:rPr>
          <w:rStyle w:val="vet"/>
          <w:rFonts w:ascii="Verdana" w:hAnsi="Verdana" w:cs="Arial"/>
          <w:b w:val="0"/>
          <w:color w:val="auto"/>
        </w:rPr>
      </w:pPr>
      <w:r w:rsidRPr="00B12366">
        <w:rPr>
          <w:rStyle w:val="vet"/>
          <w:rFonts w:ascii="Verdana" w:hAnsi="Verdana" w:cs="Arial"/>
          <w:b w:val="0"/>
          <w:color w:val="auto"/>
        </w:rPr>
        <w:t>Met de inwerkingtreding van deze verordening is het verboden afvloeiend hemelwater en grondwater te lozen op het drukriool</w:t>
      </w:r>
      <w:r w:rsidR="008A127D" w:rsidRPr="00B12366">
        <w:rPr>
          <w:rStyle w:val="vet"/>
          <w:rFonts w:ascii="Verdana" w:hAnsi="Verdana" w:cs="Arial"/>
          <w:b w:val="0"/>
          <w:color w:val="auto"/>
        </w:rPr>
        <w:t xml:space="preserve"> of een IBA</w:t>
      </w:r>
      <w:r w:rsidRPr="00B12366">
        <w:rPr>
          <w:rStyle w:val="vet"/>
          <w:rFonts w:ascii="Verdana" w:hAnsi="Verdana" w:cs="Arial"/>
          <w:b w:val="0"/>
          <w:color w:val="auto"/>
        </w:rPr>
        <w:t>;</w:t>
      </w:r>
    </w:p>
    <w:p w14:paraId="7915859F" w14:textId="42A50DEB" w:rsidR="0048527A" w:rsidRPr="00B12366" w:rsidRDefault="0048527A" w:rsidP="008A127D">
      <w:pPr>
        <w:pStyle w:val="Plattetekst"/>
        <w:numPr>
          <w:ilvl w:val="1"/>
          <w:numId w:val="3"/>
        </w:numPr>
        <w:tabs>
          <w:tab w:val="clear" w:pos="198"/>
          <w:tab w:val="clear" w:pos="397"/>
        </w:tabs>
        <w:ind w:left="284" w:hanging="284"/>
        <w:rPr>
          <w:rStyle w:val="vet"/>
          <w:rFonts w:ascii="Verdana" w:hAnsi="Verdana" w:cs="Arial"/>
          <w:b w:val="0"/>
          <w:color w:val="auto"/>
        </w:rPr>
      </w:pPr>
      <w:r w:rsidRPr="00B12366">
        <w:rPr>
          <w:rStyle w:val="vet"/>
          <w:rFonts w:ascii="Verdana" w:hAnsi="Verdana" w:cs="Arial"/>
          <w:b w:val="0"/>
          <w:color w:val="auto"/>
        </w:rPr>
        <w:t xml:space="preserve">Het verbod als bedoeld in </w:t>
      </w:r>
      <w:r w:rsidR="008A127D" w:rsidRPr="00B12366">
        <w:rPr>
          <w:rStyle w:val="vet"/>
          <w:rFonts w:ascii="Verdana" w:hAnsi="Verdana" w:cs="Arial"/>
          <w:b w:val="0"/>
          <w:color w:val="auto"/>
        </w:rPr>
        <w:t xml:space="preserve">lid 1 </w:t>
      </w:r>
      <w:r w:rsidRPr="00B12366">
        <w:rPr>
          <w:rStyle w:val="vet"/>
          <w:rFonts w:ascii="Verdana" w:hAnsi="Verdana" w:cs="Arial"/>
          <w:b w:val="0"/>
          <w:color w:val="auto"/>
        </w:rPr>
        <w:t xml:space="preserve">geldt tevens voor het lozen van, middels een afscheidingsinstallatie of lokale zuivering, gezuiverd hemelwater of grondwater en de lozing van restanten uit </w:t>
      </w:r>
      <w:proofErr w:type="spellStart"/>
      <w:r w:rsidRPr="00B12366">
        <w:rPr>
          <w:rStyle w:val="vet"/>
          <w:rFonts w:ascii="Verdana" w:hAnsi="Verdana" w:cs="Arial"/>
          <w:b w:val="0"/>
          <w:color w:val="auto"/>
        </w:rPr>
        <w:t>ontijzeringsinstallaties</w:t>
      </w:r>
      <w:proofErr w:type="spellEnd"/>
      <w:r w:rsidRPr="00B12366">
        <w:rPr>
          <w:rStyle w:val="vet"/>
          <w:rFonts w:ascii="Verdana" w:hAnsi="Verdana" w:cs="Arial"/>
          <w:b w:val="0"/>
          <w:color w:val="auto"/>
        </w:rPr>
        <w:t>, ten behoeve van het opwerken van grondwater, op de drukriolering;</w:t>
      </w:r>
    </w:p>
    <w:p w14:paraId="49B40F16" w14:textId="3D9441B3" w:rsidR="0048527A" w:rsidRPr="00B12366" w:rsidRDefault="0048527A" w:rsidP="008A127D">
      <w:pPr>
        <w:pStyle w:val="Plattetekst"/>
        <w:numPr>
          <w:ilvl w:val="1"/>
          <w:numId w:val="3"/>
        </w:numPr>
        <w:tabs>
          <w:tab w:val="clear" w:pos="198"/>
          <w:tab w:val="clear" w:pos="397"/>
        </w:tabs>
        <w:ind w:left="284" w:hanging="284"/>
        <w:rPr>
          <w:rStyle w:val="vet"/>
          <w:rFonts w:ascii="Verdana" w:hAnsi="Verdana" w:cs="Arial"/>
          <w:b w:val="0"/>
          <w:color w:val="auto"/>
        </w:rPr>
      </w:pPr>
      <w:r w:rsidRPr="00B12366">
        <w:rPr>
          <w:rStyle w:val="vet"/>
          <w:rFonts w:ascii="Verdana" w:hAnsi="Verdana" w:cs="Arial"/>
          <w:b w:val="0"/>
          <w:color w:val="auto"/>
        </w:rPr>
        <w:t>Het verbod heeft eveneens betrekking op inrichtingen in de zin van de Wet milieubeheer</w:t>
      </w:r>
      <w:r w:rsidR="005624F6" w:rsidRPr="00B12366">
        <w:rPr>
          <w:rStyle w:val="vet"/>
          <w:rFonts w:ascii="Verdana" w:hAnsi="Verdana" w:cs="Arial"/>
          <w:b w:val="0"/>
          <w:color w:val="auto"/>
        </w:rPr>
        <w:t xml:space="preserve"> en </w:t>
      </w:r>
      <w:r w:rsidR="00006185" w:rsidRPr="00B12366">
        <w:rPr>
          <w:rStyle w:val="vet"/>
          <w:rFonts w:ascii="Verdana" w:hAnsi="Verdana" w:cs="Arial"/>
          <w:b w:val="0"/>
          <w:color w:val="auto"/>
        </w:rPr>
        <w:t xml:space="preserve">de openbare </w:t>
      </w:r>
      <w:r w:rsidR="009F3F4C" w:rsidRPr="00B12366">
        <w:rPr>
          <w:rStyle w:val="vet"/>
          <w:rFonts w:ascii="Verdana" w:hAnsi="Verdana" w:cs="Arial"/>
          <w:b w:val="0"/>
          <w:color w:val="auto"/>
        </w:rPr>
        <w:t>ruimte</w:t>
      </w:r>
      <w:r w:rsidRPr="00B12366">
        <w:rPr>
          <w:rStyle w:val="vet"/>
          <w:rFonts w:ascii="Verdana" w:hAnsi="Verdana" w:cs="Arial"/>
          <w:b w:val="0"/>
          <w:color w:val="auto"/>
        </w:rPr>
        <w:t>.</w:t>
      </w:r>
    </w:p>
    <w:p w14:paraId="792A9FD0" w14:textId="1247E7B1" w:rsidR="00B42E84" w:rsidRPr="00B12366" w:rsidRDefault="00B42E84" w:rsidP="008A127D">
      <w:pPr>
        <w:pStyle w:val="Plattetekst"/>
        <w:numPr>
          <w:ilvl w:val="1"/>
          <w:numId w:val="3"/>
        </w:numPr>
        <w:tabs>
          <w:tab w:val="clear" w:pos="198"/>
          <w:tab w:val="clear" w:pos="397"/>
        </w:tabs>
        <w:ind w:left="284" w:hanging="284"/>
        <w:rPr>
          <w:rFonts w:ascii="Verdana" w:hAnsi="Verdana" w:cs="Arial"/>
          <w:color w:val="auto"/>
        </w:rPr>
      </w:pPr>
      <w:r w:rsidRPr="00B12366">
        <w:rPr>
          <w:rFonts w:ascii="Verdana" w:hAnsi="Verdana" w:cs="Arial"/>
          <w:color w:val="auto"/>
        </w:rPr>
        <w:t xml:space="preserve">De beheerder kan ontheffing verlenen van het verbod, bedoeld in </w:t>
      </w:r>
      <w:r w:rsidR="008A127D" w:rsidRPr="00B12366">
        <w:rPr>
          <w:rFonts w:ascii="Verdana" w:hAnsi="Verdana" w:cs="Arial"/>
          <w:color w:val="auto"/>
        </w:rPr>
        <w:t>lid 1</w:t>
      </w:r>
      <w:r w:rsidRPr="00B12366">
        <w:rPr>
          <w:rFonts w:ascii="Verdana" w:hAnsi="Verdana" w:cs="Arial"/>
          <w:color w:val="auto"/>
        </w:rPr>
        <w:t>, als van de eigenaar van het bouwwerk, open erf of terrein redelijkerwijs geen andere wijze van afvoer van het hemelwater of grondwater kan worden gevergd. Aan de ontheffing kunnen voorschriften en beperkingen worden verbonden.</w:t>
      </w:r>
    </w:p>
    <w:p w14:paraId="6B901FD4" w14:textId="13220081" w:rsidR="008A127D" w:rsidRPr="00B12366" w:rsidRDefault="008A127D" w:rsidP="008A127D">
      <w:pPr>
        <w:pStyle w:val="Plattetekst"/>
        <w:tabs>
          <w:tab w:val="clear" w:pos="198"/>
          <w:tab w:val="clear" w:pos="397"/>
        </w:tabs>
        <w:rPr>
          <w:rFonts w:ascii="Verdana" w:hAnsi="Verdana" w:cs="Arial"/>
          <w:color w:val="auto"/>
        </w:rPr>
      </w:pPr>
    </w:p>
    <w:p w14:paraId="1A7A0B57" w14:textId="6E5D2C19" w:rsidR="008A127D" w:rsidRPr="00B12366" w:rsidRDefault="008A127D" w:rsidP="008A127D">
      <w:pPr>
        <w:pStyle w:val="Plattetekst"/>
        <w:tabs>
          <w:tab w:val="clear" w:pos="198"/>
          <w:tab w:val="clear" w:pos="397"/>
        </w:tabs>
        <w:rPr>
          <w:rFonts w:ascii="Verdana" w:hAnsi="Verdana" w:cs="Arial"/>
          <w:b/>
          <w:bCs/>
          <w:color w:val="auto"/>
        </w:rPr>
      </w:pPr>
      <w:r w:rsidRPr="00B12366">
        <w:rPr>
          <w:rFonts w:ascii="Verdana" w:hAnsi="Verdana" w:cs="Arial"/>
          <w:b/>
          <w:bCs/>
          <w:color w:val="auto"/>
        </w:rPr>
        <w:lastRenderedPageBreak/>
        <w:t>Artikel 4 termijn beëindiging lozing</w:t>
      </w:r>
    </w:p>
    <w:p w14:paraId="1E4BA008" w14:textId="77777777" w:rsidR="008A127D" w:rsidRPr="00B12366" w:rsidRDefault="008A127D" w:rsidP="008A127D">
      <w:pPr>
        <w:pStyle w:val="Plattetekst0"/>
        <w:numPr>
          <w:ilvl w:val="0"/>
          <w:numId w:val="12"/>
        </w:numPr>
        <w:spacing w:line="280" w:lineRule="atLeast"/>
        <w:ind w:left="284" w:right="437" w:hanging="284"/>
        <w:rPr>
          <w:rFonts w:ascii="Verdana" w:hAnsi="Verdana"/>
          <w:sz w:val="18"/>
          <w:szCs w:val="18"/>
        </w:rPr>
      </w:pPr>
      <w:r w:rsidRPr="00B12366">
        <w:rPr>
          <w:rFonts w:ascii="Verdana" w:hAnsi="Verdana"/>
          <w:sz w:val="18"/>
          <w:szCs w:val="18"/>
        </w:rPr>
        <w:t xml:space="preserve">De termijn waarbinnen de lozing van hemelwater en grondwater op het openbaar vuilwaterriool wordt beëindigd, nadat het verbod, bedoeld in artikel 2, op een perceel van toepassing is geworden, wordt per gebiedsaanwijzing bepaald. </w:t>
      </w:r>
    </w:p>
    <w:p w14:paraId="564721A8" w14:textId="77777777" w:rsidR="008A127D" w:rsidRPr="00B12366" w:rsidRDefault="008A127D" w:rsidP="008A127D">
      <w:pPr>
        <w:pStyle w:val="Plattetekst0"/>
        <w:numPr>
          <w:ilvl w:val="0"/>
          <w:numId w:val="12"/>
        </w:numPr>
        <w:spacing w:line="280" w:lineRule="atLeast"/>
        <w:ind w:left="284" w:right="437" w:hanging="284"/>
        <w:rPr>
          <w:rFonts w:ascii="Verdana" w:hAnsi="Verdana"/>
          <w:sz w:val="18"/>
          <w:szCs w:val="18"/>
        </w:rPr>
      </w:pPr>
      <w:r w:rsidRPr="00B12366">
        <w:rPr>
          <w:rFonts w:ascii="Verdana" w:hAnsi="Verdana"/>
          <w:sz w:val="18"/>
          <w:szCs w:val="18"/>
        </w:rPr>
        <w:t>De termijn waarbinnen de lozing van hemelwater en grondwater op drukriolering of IBA wordt beëindigd, nadat het verbod op lozing, bedoeld in artikel 3, door de beheerder aan de eigenaar van de desbetreffende eigenaar van het perceel schriftelijk is medegedeeld, bedraagt 3 maanden na dagtekening van deze brief.</w:t>
      </w:r>
    </w:p>
    <w:p w14:paraId="5BE1CF29" w14:textId="77777777" w:rsidR="008A127D" w:rsidRPr="00B12366" w:rsidRDefault="008A127D" w:rsidP="008A127D">
      <w:pPr>
        <w:pStyle w:val="Plattetekst"/>
        <w:rPr>
          <w:rStyle w:val="vet"/>
          <w:rFonts w:ascii="Verdana" w:hAnsi="Verdana" w:cs="Arial"/>
          <w:color w:val="auto"/>
        </w:rPr>
      </w:pPr>
    </w:p>
    <w:p w14:paraId="00D53B8E" w14:textId="77777777" w:rsidR="008A127D" w:rsidRPr="00B12366" w:rsidRDefault="008A127D" w:rsidP="008A127D">
      <w:pPr>
        <w:pStyle w:val="Plattetekst"/>
        <w:rPr>
          <w:rStyle w:val="vet"/>
          <w:rFonts w:ascii="Verdana" w:hAnsi="Verdana" w:cs="Arial"/>
          <w:color w:val="auto"/>
        </w:rPr>
      </w:pPr>
      <w:r w:rsidRPr="00B12366">
        <w:rPr>
          <w:rStyle w:val="vet"/>
          <w:rFonts w:ascii="Verdana" w:hAnsi="Verdana" w:cs="Arial"/>
          <w:color w:val="auto"/>
        </w:rPr>
        <w:t>Artikel 5 Werkingsgebieden</w:t>
      </w:r>
    </w:p>
    <w:p w14:paraId="0F5A5A08" w14:textId="77777777" w:rsidR="008A127D" w:rsidRPr="00B12366" w:rsidRDefault="008A127D" w:rsidP="008A127D">
      <w:pPr>
        <w:pStyle w:val="Plattetekst"/>
        <w:numPr>
          <w:ilvl w:val="0"/>
          <w:numId w:val="14"/>
        </w:numPr>
        <w:tabs>
          <w:tab w:val="clear" w:pos="198"/>
          <w:tab w:val="clear" w:pos="397"/>
        </w:tabs>
        <w:ind w:left="284" w:hanging="284"/>
        <w:rPr>
          <w:rFonts w:ascii="Verdana" w:hAnsi="Verdana" w:cs="Arial"/>
          <w:color w:val="auto"/>
        </w:rPr>
      </w:pPr>
      <w:r w:rsidRPr="00B12366">
        <w:rPr>
          <w:rFonts w:ascii="Verdana" w:hAnsi="Verdana"/>
        </w:rPr>
        <w:t>De beheerder kan het werkingsgebied, bedoeld in artikel 2 en 3, wijzigen door aanvullende gebieden aan te wijzen en daarvoor de minimale capaciteit van de hemelwaterberging te bepalen.</w:t>
      </w:r>
    </w:p>
    <w:p w14:paraId="183C952A" w14:textId="77777777" w:rsidR="008A127D" w:rsidRPr="00B12366" w:rsidRDefault="008A127D" w:rsidP="008A127D">
      <w:pPr>
        <w:pStyle w:val="Plattetekst"/>
        <w:numPr>
          <w:ilvl w:val="0"/>
          <w:numId w:val="14"/>
        </w:numPr>
        <w:tabs>
          <w:tab w:val="clear" w:pos="198"/>
          <w:tab w:val="clear" w:pos="397"/>
        </w:tabs>
        <w:ind w:left="284" w:hanging="284"/>
        <w:rPr>
          <w:rFonts w:ascii="Verdana" w:hAnsi="Verdana"/>
          <w:color w:val="auto"/>
        </w:rPr>
      </w:pPr>
      <w:r w:rsidRPr="00B12366">
        <w:rPr>
          <w:rFonts w:ascii="Verdana" w:hAnsi="Verdana"/>
          <w:color w:val="auto"/>
        </w:rPr>
        <w:t xml:space="preserve">De beheerder houdt bij het wijzigen van het gebied rekening met de </w:t>
      </w:r>
      <w:proofErr w:type="spellStart"/>
      <w:r w:rsidRPr="00B12366">
        <w:rPr>
          <w:rFonts w:ascii="Verdana" w:hAnsi="Verdana"/>
          <w:color w:val="auto"/>
        </w:rPr>
        <w:t>rioolvervangings</w:t>
      </w:r>
      <w:proofErr w:type="spellEnd"/>
      <w:r w:rsidRPr="00B12366">
        <w:rPr>
          <w:rFonts w:ascii="Verdana" w:hAnsi="Verdana"/>
          <w:color w:val="auto"/>
        </w:rPr>
        <w:t>- en herinrichtingsprojecten zoals nader omschreven in het gemeentelijk rioleringsplan, of het programma dat daarvoor op grond van de Omgevingswet in de plaats komt.</w:t>
      </w:r>
    </w:p>
    <w:p w14:paraId="30EBFEAC" w14:textId="77777777" w:rsidR="008A127D" w:rsidRPr="00B12366" w:rsidRDefault="008A127D" w:rsidP="008A127D">
      <w:pPr>
        <w:pStyle w:val="Plattetekst"/>
        <w:tabs>
          <w:tab w:val="clear" w:pos="198"/>
          <w:tab w:val="clear" w:pos="397"/>
        </w:tabs>
        <w:ind w:left="284" w:hanging="284"/>
        <w:rPr>
          <w:rStyle w:val="vet"/>
          <w:rFonts w:ascii="Verdana" w:hAnsi="Verdana" w:cs="Arial"/>
          <w:b w:val="0"/>
          <w:bCs w:val="0"/>
          <w:color w:val="auto"/>
        </w:rPr>
      </w:pPr>
    </w:p>
    <w:p w14:paraId="5B19B0F3" w14:textId="77777777" w:rsidR="008A127D" w:rsidRPr="00B12366" w:rsidRDefault="008A127D" w:rsidP="008A127D">
      <w:pPr>
        <w:pStyle w:val="Plattetekst"/>
        <w:ind w:left="284" w:hanging="284"/>
        <w:rPr>
          <w:rStyle w:val="vet"/>
          <w:rFonts w:ascii="Verdana" w:hAnsi="Verdana" w:cs="Arial"/>
          <w:i/>
          <w:iCs/>
          <w:color w:val="auto"/>
        </w:rPr>
      </w:pPr>
      <w:r w:rsidRPr="00B12366">
        <w:rPr>
          <w:rStyle w:val="vet"/>
          <w:rFonts w:ascii="Verdana" w:hAnsi="Verdana" w:cs="Arial"/>
          <w:i/>
          <w:iCs/>
          <w:color w:val="auto"/>
        </w:rPr>
        <w:t xml:space="preserve">Paragraaf 3 Waterberging </w:t>
      </w:r>
    </w:p>
    <w:p w14:paraId="03A63937" w14:textId="77777777" w:rsidR="008A127D" w:rsidRPr="00B12366" w:rsidRDefault="008A127D" w:rsidP="008A127D">
      <w:pPr>
        <w:pStyle w:val="Plattetekst"/>
        <w:ind w:left="284" w:hanging="284"/>
        <w:rPr>
          <w:rStyle w:val="vet"/>
          <w:rFonts w:ascii="Verdana" w:hAnsi="Verdana" w:cs="Arial"/>
          <w:color w:val="auto"/>
        </w:rPr>
      </w:pPr>
    </w:p>
    <w:p w14:paraId="1AEDABC7" w14:textId="37F9E46A" w:rsidR="008A127D" w:rsidRPr="00B12366" w:rsidRDefault="008A127D" w:rsidP="008A127D">
      <w:pPr>
        <w:pStyle w:val="Plattetekst"/>
        <w:ind w:left="284" w:hanging="284"/>
        <w:rPr>
          <w:rStyle w:val="vet"/>
          <w:rFonts w:ascii="Verdana" w:hAnsi="Verdana" w:cs="Arial"/>
          <w:color w:val="auto"/>
        </w:rPr>
      </w:pPr>
      <w:r w:rsidRPr="00B12366">
        <w:rPr>
          <w:rStyle w:val="vet"/>
          <w:rFonts w:ascii="Verdana" w:hAnsi="Verdana" w:cs="Arial"/>
          <w:color w:val="auto"/>
        </w:rPr>
        <w:t>Artikel 6 Verplichting tot waterberging</w:t>
      </w:r>
      <w:r w:rsidR="001D0C7C" w:rsidRPr="00B12366">
        <w:rPr>
          <w:rStyle w:val="vet"/>
          <w:rFonts w:ascii="Verdana" w:hAnsi="Verdana" w:cs="Arial"/>
          <w:color w:val="auto"/>
        </w:rPr>
        <w:t xml:space="preserve"> bij nieuwbouw</w:t>
      </w:r>
      <w:r w:rsidRPr="00B12366">
        <w:rPr>
          <w:rStyle w:val="vet"/>
          <w:rFonts w:ascii="Verdana" w:hAnsi="Verdana" w:cs="Arial"/>
          <w:color w:val="auto"/>
        </w:rPr>
        <w:t xml:space="preserve"> </w:t>
      </w:r>
    </w:p>
    <w:p w14:paraId="2AE3BEFF" w14:textId="77777777"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 xml:space="preserve">Bij nieuwbouw en aanleg van verharding wordt het hemelwater op eigen perceel geborgen en geïnfiltreerd. </w:t>
      </w:r>
    </w:p>
    <w:p w14:paraId="7E22FDF9" w14:textId="77777777"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 xml:space="preserve">Het eerste lid geldt niet voor het werkingsgebied “uitzonderingsgebieden” weergegeven in bijlage 2. </w:t>
      </w:r>
    </w:p>
    <w:p w14:paraId="1F762249" w14:textId="3A45DC02"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 xml:space="preserve">Het eerste lid geldt niet voor nieuwe bouwwerken en verharding met een totaal verhard oppervlak van maximaal </w:t>
      </w:r>
      <w:r w:rsidR="007B2D5A" w:rsidRPr="00B12366">
        <w:rPr>
          <w:rFonts w:ascii="Verdana" w:hAnsi="Verdana"/>
        </w:rPr>
        <w:t>1</w:t>
      </w:r>
      <w:r w:rsidRPr="00B12366">
        <w:rPr>
          <w:rFonts w:ascii="Verdana" w:hAnsi="Verdana"/>
        </w:rPr>
        <w:t>0 m</w:t>
      </w:r>
      <w:r w:rsidRPr="00B12366">
        <w:rPr>
          <w:rFonts w:ascii="Verdana" w:hAnsi="Verdana"/>
          <w:vertAlign w:val="superscript"/>
        </w:rPr>
        <w:t>2</w:t>
      </w:r>
      <w:r w:rsidRPr="00B12366">
        <w:rPr>
          <w:rFonts w:ascii="Verdana" w:hAnsi="Verdana"/>
        </w:rPr>
        <w:t>.</w:t>
      </w:r>
      <w:bookmarkStart w:id="0" w:name="_Hlk116986783"/>
    </w:p>
    <w:bookmarkEnd w:id="0"/>
    <w:p w14:paraId="120E027E" w14:textId="77777777"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Ten aanzien van de capaciteit van de hemelwaterberging gelden de volgende eisen:</w:t>
      </w:r>
    </w:p>
    <w:p w14:paraId="3E82698D" w14:textId="5B0AFB22" w:rsidR="008A127D" w:rsidRPr="00B12366" w:rsidRDefault="008A127D" w:rsidP="008A127D">
      <w:pPr>
        <w:pStyle w:val="Plattetekst"/>
        <w:numPr>
          <w:ilvl w:val="0"/>
          <w:numId w:val="16"/>
        </w:numPr>
        <w:tabs>
          <w:tab w:val="clear" w:pos="198"/>
          <w:tab w:val="clear" w:pos="397"/>
        </w:tabs>
        <w:rPr>
          <w:rStyle w:val="vet"/>
          <w:rFonts w:ascii="Verdana" w:hAnsi="Verdana" w:cs="Arial"/>
          <w:b w:val="0"/>
          <w:bCs w:val="0"/>
          <w:color w:val="auto"/>
        </w:rPr>
      </w:pPr>
      <w:r w:rsidRPr="00B12366">
        <w:rPr>
          <w:rStyle w:val="vet"/>
          <w:rFonts w:ascii="Verdana" w:hAnsi="Verdana" w:cs="Arial"/>
          <w:b w:val="0"/>
          <w:bCs w:val="0"/>
          <w:color w:val="auto"/>
        </w:rPr>
        <w:t xml:space="preserve">Bij een uitbreiding van het bebouwd oppervlak en verharding (horizontaal gemeten) heeft de hemelwaterberging tenminste een capaciteit van </w:t>
      </w:r>
      <w:r w:rsidR="00C04126" w:rsidRPr="00B12366">
        <w:rPr>
          <w:rStyle w:val="vet"/>
          <w:rFonts w:ascii="Verdana" w:hAnsi="Verdana" w:cs="Arial"/>
          <w:b w:val="0"/>
          <w:bCs w:val="0"/>
          <w:color w:val="auto"/>
        </w:rPr>
        <w:t>60</w:t>
      </w:r>
      <w:r w:rsidRPr="00B12366">
        <w:rPr>
          <w:rStyle w:val="vet"/>
          <w:rFonts w:ascii="Verdana" w:hAnsi="Verdana" w:cs="Arial"/>
          <w:b w:val="0"/>
          <w:bCs w:val="0"/>
          <w:color w:val="auto"/>
        </w:rPr>
        <w:t xml:space="preserve"> liter per vierkante meter nieuw verhard oppervlak.</w:t>
      </w:r>
    </w:p>
    <w:p w14:paraId="2C180E88" w14:textId="7C566D95" w:rsidR="008A127D" w:rsidRPr="00B12366" w:rsidRDefault="008A127D" w:rsidP="008A127D">
      <w:pPr>
        <w:pStyle w:val="Plattetekst"/>
        <w:numPr>
          <w:ilvl w:val="0"/>
          <w:numId w:val="16"/>
        </w:numPr>
        <w:tabs>
          <w:tab w:val="clear" w:pos="198"/>
          <w:tab w:val="clear" w:pos="397"/>
        </w:tabs>
        <w:rPr>
          <w:rStyle w:val="vet"/>
          <w:rFonts w:ascii="Verdana" w:hAnsi="Verdana" w:cs="Arial"/>
          <w:b w:val="0"/>
          <w:bCs w:val="0"/>
          <w:color w:val="auto"/>
        </w:rPr>
      </w:pPr>
      <w:r w:rsidRPr="00B12366">
        <w:rPr>
          <w:rStyle w:val="vet"/>
          <w:rFonts w:ascii="Verdana" w:hAnsi="Verdana" w:cs="Arial"/>
          <w:b w:val="0"/>
          <w:bCs w:val="0"/>
          <w:color w:val="auto"/>
        </w:rPr>
        <w:t xml:space="preserve">De hemelwaterberging wordt zo ontworpen en in stand gehouden dat deze weer voor </w:t>
      </w:r>
      <w:r w:rsidR="00C04126" w:rsidRPr="00B12366">
        <w:rPr>
          <w:rStyle w:val="vet"/>
          <w:rFonts w:ascii="Verdana" w:hAnsi="Verdana" w:cs="Arial"/>
          <w:b w:val="0"/>
          <w:bCs w:val="0"/>
          <w:color w:val="auto"/>
        </w:rPr>
        <w:t>10</w:t>
      </w:r>
      <w:r w:rsidRPr="00B12366">
        <w:rPr>
          <w:rStyle w:val="vet"/>
          <w:rFonts w:ascii="Verdana" w:hAnsi="Verdana" w:cs="Arial"/>
          <w:b w:val="0"/>
          <w:bCs w:val="0"/>
          <w:color w:val="auto"/>
        </w:rPr>
        <w:t>0</w:t>
      </w:r>
      <w:r w:rsidR="00C04126" w:rsidRPr="00B12366">
        <w:rPr>
          <w:rStyle w:val="vet"/>
          <w:rFonts w:ascii="Verdana" w:hAnsi="Verdana" w:cs="Arial"/>
          <w:b w:val="0"/>
          <w:bCs w:val="0"/>
          <w:color w:val="auto"/>
        </w:rPr>
        <w:t> </w:t>
      </w:r>
      <w:r w:rsidRPr="00B12366">
        <w:rPr>
          <w:rStyle w:val="vet"/>
          <w:rFonts w:ascii="Verdana" w:hAnsi="Verdana" w:cs="Arial"/>
          <w:b w:val="0"/>
          <w:bCs w:val="0"/>
          <w:color w:val="auto"/>
        </w:rPr>
        <w:t>% beschikbaar is binnen 4</w:t>
      </w:r>
      <w:r w:rsidR="00C04126" w:rsidRPr="00B12366">
        <w:rPr>
          <w:rStyle w:val="vet"/>
          <w:rFonts w:ascii="Verdana" w:hAnsi="Verdana" w:cs="Arial"/>
          <w:b w:val="0"/>
          <w:bCs w:val="0"/>
          <w:color w:val="auto"/>
        </w:rPr>
        <w:t>8</w:t>
      </w:r>
      <w:r w:rsidRPr="00B12366">
        <w:rPr>
          <w:rStyle w:val="vet"/>
          <w:rFonts w:ascii="Verdana" w:hAnsi="Verdana" w:cs="Arial"/>
          <w:b w:val="0"/>
          <w:bCs w:val="0"/>
          <w:color w:val="auto"/>
        </w:rPr>
        <w:t xml:space="preserve"> uur na de regenbui. </w:t>
      </w:r>
    </w:p>
    <w:p w14:paraId="31F235BF" w14:textId="77777777"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 xml:space="preserve">Een overloopvoorziening vanuit de hemelwaterberging moet controleerbaar en </w:t>
      </w:r>
      <w:proofErr w:type="spellStart"/>
      <w:r w:rsidRPr="00B12366">
        <w:rPr>
          <w:rFonts w:ascii="Verdana" w:hAnsi="Verdana"/>
        </w:rPr>
        <w:t>beheerbaar</w:t>
      </w:r>
      <w:proofErr w:type="spellEnd"/>
      <w:r w:rsidRPr="00B12366">
        <w:rPr>
          <w:rFonts w:ascii="Verdana" w:hAnsi="Verdana"/>
        </w:rPr>
        <w:t xml:space="preserve"> worden gerealiseerd.</w:t>
      </w:r>
    </w:p>
    <w:p w14:paraId="3404BF06" w14:textId="7FB550EE" w:rsidR="008A127D" w:rsidRPr="00B12366" w:rsidRDefault="008A127D" w:rsidP="008A127D">
      <w:pPr>
        <w:pStyle w:val="Plattetekst"/>
        <w:numPr>
          <w:ilvl w:val="0"/>
          <w:numId w:val="15"/>
        </w:numPr>
        <w:tabs>
          <w:tab w:val="clear" w:pos="198"/>
          <w:tab w:val="clear" w:pos="397"/>
        </w:tabs>
        <w:ind w:left="284" w:hanging="284"/>
        <w:rPr>
          <w:rFonts w:ascii="Verdana" w:hAnsi="Verdana"/>
        </w:rPr>
      </w:pPr>
      <w:r w:rsidRPr="00B12366">
        <w:rPr>
          <w:rFonts w:ascii="Verdana" w:hAnsi="Verdana"/>
        </w:rPr>
        <w:t>Het bevoegd gezag kan bij omgevingsvergunning afwijken van lid 4 als kan worden aangetoond dat hemelwateropvang en infiltratie geheel of gedeeltelijk redelijkerwijs niet mogelijk is</w:t>
      </w:r>
      <w:r w:rsidR="00C04126" w:rsidRPr="00B12366">
        <w:rPr>
          <w:rFonts w:ascii="Verdana" w:hAnsi="Verdana"/>
        </w:rPr>
        <w:t>. In dit geval geldt een minimale bergingseis van 30 liter per vierkante meter nieuw verhard oppervlak</w:t>
      </w:r>
      <w:r w:rsidRPr="00B12366">
        <w:rPr>
          <w:rFonts w:ascii="Verdana" w:hAnsi="Verdana"/>
        </w:rPr>
        <w:t>.</w:t>
      </w:r>
    </w:p>
    <w:p w14:paraId="35210C77" w14:textId="77777777" w:rsidR="008A127D" w:rsidRPr="00B12366" w:rsidRDefault="008A127D" w:rsidP="008A127D">
      <w:pPr>
        <w:pStyle w:val="Plattetekst"/>
        <w:rPr>
          <w:rStyle w:val="vet"/>
          <w:rFonts w:ascii="Verdana" w:hAnsi="Verdana" w:cs="Arial"/>
          <w:b w:val="0"/>
          <w:bCs w:val="0"/>
          <w:color w:val="auto"/>
        </w:rPr>
      </w:pPr>
    </w:p>
    <w:p w14:paraId="4FE80F6A" w14:textId="77777777" w:rsidR="008A127D" w:rsidRPr="00B12366" w:rsidRDefault="008A127D" w:rsidP="008A127D">
      <w:pPr>
        <w:pStyle w:val="Plattetekst"/>
        <w:rPr>
          <w:rStyle w:val="vet"/>
          <w:rFonts w:ascii="Verdana" w:hAnsi="Verdana" w:cs="Arial"/>
          <w:i/>
          <w:iCs/>
          <w:color w:val="auto"/>
        </w:rPr>
      </w:pPr>
      <w:r w:rsidRPr="00B12366">
        <w:rPr>
          <w:rStyle w:val="vet"/>
          <w:rFonts w:ascii="Verdana" w:hAnsi="Verdana" w:cs="Arial"/>
          <w:i/>
          <w:iCs/>
          <w:color w:val="auto"/>
        </w:rPr>
        <w:t>Paragraaf 4 Overige bepalingen</w:t>
      </w:r>
    </w:p>
    <w:p w14:paraId="54A433A3" w14:textId="77777777" w:rsidR="008A127D" w:rsidRPr="00B12366" w:rsidRDefault="008A127D" w:rsidP="0033492E">
      <w:pPr>
        <w:pStyle w:val="Plattetekst"/>
        <w:rPr>
          <w:rFonts w:ascii="Verdana" w:hAnsi="Verdana" w:cs="Arial"/>
          <w:color w:val="auto"/>
        </w:rPr>
      </w:pPr>
    </w:p>
    <w:p w14:paraId="4C847F34" w14:textId="2696163E"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8A127D" w:rsidRPr="00B12366">
        <w:rPr>
          <w:rStyle w:val="vet"/>
          <w:rFonts w:ascii="Verdana" w:hAnsi="Verdana" w:cs="Arial"/>
          <w:color w:val="auto"/>
        </w:rPr>
        <w:t>7</w:t>
      </w:r>
      <w:r w:rsidRPr="00B12366">
        <w:rPr>
          <w:rStyle w:val="vet"/>
          <w:rFonts w:ascii="Verdana" w:hAnsi="Verdana" w:cs="Arial"/>
          <w:color w:val="auto"/>
        </w:rPr>
        <w:t xml:space="preserve"> Strafbepaling</w:t>
      </w:r>
    </w:p>
    <w:p w14:paraId="1210BCF1" w14:textId="00C060CC" w:rsidR="0033492E" w:rsidRPr="00B12366" w:rsidRDefault="0033492E" w:rsidP="0033492E">
      <w:pPr>
        <w:pStyle w:val="Plattetekst"/>
        <w:rPr>
          <w:rFonts w:ascii="Verdana" w:hAnsi="Verdana" w:cs="Arial"/>
          <w:color w:val="auto"/>
        </w:rPr>
      </w:pPr>
      <w:r w:rsidRPr="00B12366">
        <w:rPr>
          <w:rFonts w:ascii="Verdana" w:hAnsi="Verdana" w:cs="Arial"/>
          <w:color w:val="auto"/>
        </w:rPr>
        <w:t>Overtreding van het krachtens artikel 2</w:t>
      </w:r>
      <w:r w:rsidR="008A127D" w:rsidRPr="00B12366">
        <w:rPr>
          <w:rFonts w:ascii="Verdana" w:hAnsi="Verdana" w:cs="Arial"/>
          <w:color w:val="auto"/>
        </w:rPr>
        <w:t>, 3 en 6</w:t>
      </w:r>
      <w:r w:rsidRPr="00B12366">
        <w:rPr>
          <w:rFonts w:ascii="Verdana" w:hAnsi="Verdana" w:cs="Arial"/>
          <w:color w:val="auto"/>
        </w:rPr>
        <w:t xml:space="preserve"> bepaalde en de daarbij gegeven voorschriften en beperkingen wordt gestraft met hechtenis van ten hoogste drie maanden of een geldboete van de tweede categorie.</w:t>
      </w:r>
    </w:p>
    <w:p w14:paraId="272D353B" w14:textId="77777777" w:rsidR="0033492E" w:rsidRPr="00B12366" w:rsidRDefault="0033492E" w:rsidP="0033492E">
      <w:pPr>
        <w:pStyle w:val="Plattetekst"/>
        <w:rPr>
          <w:rFonts w:ascii="Verdana" w:hAnsi="Verdana" w:cs="Arial"/>
          <w:color w:val="auto"/>
        </w:rPr>
      </w:pPr>
    </w:p>
    <w:p w14:paraId="0C5FDD72" w14:textId="22A04D34"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8A127D" w:rsidRPr="00B12366">
        <w:rPr>
          <w:rStyle w:val="vet"/>
          <w:rFonts w:ascii="Verdana" w:hAnsi="Verdana" w:cs="Arial"/>
          <w:color w:val="auto"/>
        </w:rPr>
        <w:t>8</w:t>
      </w:r>
      <w:r w:rsidRPr="00B12366">
        <w:rPr>
          <w:rStyle w:val="vet"/>
          <w:rFonts w:ascii="Verdana" w:hAnsi="Verdana" w:cs="Arial"/>
          <w:color w:val="auto"/>
        </w:rPr>
        <w:t xml:space="preserve"> Toezichthouders</w:t>
      </w:r>
    </w:p>
    <w:p w14:paraId="54BF1D0E" w14:textId="2C2E7921" w:rsidR="0033492E" w:rsidRPr="00B12366" w:rsidRDefault="0033492E" w:rsidP="0033492E">
      <w:pPr>
        <w:pStyle w:val="Plattetekst"/>
        <w:rPr>
          <w:rFonts w:ascii="Verdana" w:hAnsi="Verdana" w:cs="Arial"/>
          <w:color w:val="auto"/>
        </w:rPr>
      </w:pPr>
      <w:r w:rsidRPr="00B12366">
        <w:rPr>
          <w:rFonts w:ascii="Verdana" w:hAnsi="Verdana" w:cs="Arial"/>
          <w:color w:val="auto"/>
        </w:rPr>
        <w:t>Met het toezicht op de naleving van de bepalingen bij of krachtens deze verordening gesteld, zijn belast de bij besluit van het college aan te wijzen personen of groep van personen.</w:t>
      </w:r>
    </w:p>
    <w:p w14:paraId="0E9DBBE9" w14:textId="77777777" w:rsidR="008A127D" w:rsidRPr="00B12366" w:rsidRDefault="008A127D" w:rsidP="008A127D">
      <w:pPr>
        <w:pStyle w:val="Kop1"/>
        <w:spacing w:before="83"/>
        <w:ind w:left="0"/>
      </w:pPr>
    </w:p>
    <w:p w14:paraId="543E83D4" w14:textId="77777777" w:rsidR="008A127D" w:rsidRPr="00B12366" w:rsidRDefault="008A127D" w:rsidP="008A127D">
      <w:pPr>
        <w:pStyle w:val="Plattetekst"/>
        <w:rPr>
          <w:rStyle w:val="vet"/>
          <w:rFonts w:ascii="Verdana" w:hAnsi="Verdana" w:cs="Arial"/>
          <w:color w:val="auto"/>
        </w:rPr>
      </w:pPr>
      <w:r w:rsidRPr="00B12366">
        <w:rPr>
          <w:rStyle w:val="vet"/>
          <w:rFonts w:ascii="Verdana" w:hAnsi="Verdana" w:cs="Arial"/>
          <w:color w:val="auto"/>
        </w:rPr>
        <w:lastRenderedPageBreak/>
        <w:t>Artikel 9 Overgang naar het omgevingsplan</w:t>
      </w:r>
    </w:p>
    <w:p w14:paraId="7D543FF7" w14:textId="77777777" w:rsidR="008A127D" w:rsidRPr="00B12366" w:rsidRDefault="008A127D" w:rsidP="008A127D">
      <w:pPr>
        <w:pStyle w:val="Plattetekst"/>
        <w:numPr>
          <w:ilvl w:val="0"/>
          <w:numId w:val="17"/>
        </w:numPr>
        <w:tabs>
          <w:tab w:val="clear" w:pos="198"/>
          <w:tab w:val="clear" w:pos="397"/>
        </w:tabs>
        <w:ind w:left="284" w:hanging="284"/>
        <w:rPr>
          <w:rFonts w:ascii="Verdana" w:hAnsi="Verdana" w:cs="Arial"/>
          <w:color w:val="auto"/>
        </w:rPr>
      </w:pPr>
      <w:r w:rsidRPr="00B12366">
        <w:rPr>
          <w:rFonts w:ascii="Verdana" w:hAnsi="Verdana" w:cs="Arial"/>
          <w:color w:val="auto"/>
        </w:rPr>
        <w:t>Een besluit op grond van artikel 8, dat van kracht is op het tijdstip waarop de Omgevingswet in werking treedt, wordt gelijkgesteld met een besluit op grond van artikel 18.6 van die wet.</w:t>
      </w:r>
    </w:p>
    <w:p w14:paraId="2426F2C6" w14:textId="77777777" w:rsidR="008A127D" w:rsidRPr="00B12366" w:rsidRDefault="008A127D" w:rsidP="008A127D">
      <w:pPr>
        <w:pStyle w:val="Plattetekst"/>
        <w:numPr>
          <w:ilvl w:val="0"/>
          <w:numId w:val="17"/>
        </w:numPr>
        <w:tabs>
          <w:tab w:val="clear" w:pos="198"/>
          <w:tab w:val="clear" w:pos="397"/>
        </w:tabs>
        <w:ind w:left="284" w:hanging="284"/>
        <w:rPr>
          <w:rFonts w:ascii="Verdana" w:hAnsi="Verdana" w:cs="Arial"/>
          <w:color w:val="auto"/>
        </w:rPr>
      </w:pPr>
      <w:r w:rsidRPr="00B12366">
        <w:rPr>
          <w:rFonts w:ascii="Verdana" w:hAnsi="Verdana" w:cs="Arial"/>
          <w:color w:val="auto"/>
        </w:rPr>
        <w:t>De artikelen 7 tot en met 11 vervallen op het tijdstip waarop de Omgevingswet in werking treedt.</w:t>
      </w:r>
    </w:p>
    <w:p w14:paraId="58A87F84" w14:textId="77777777" w:rsidR="008A127D" w:rsidRPr="00B12366" w:rsidRDefault="008A127D" w:rsidP="0033492E">
      <w:pPr>
        <w:pStyle w:val="Plattetekst"/>
        <w:rPr>
          <w:rFonts w:ascii="Verdana" w:hAnsi="Verdana" w:cs="Arial"/>
          <w:color w:val="auto"/>
        </w:rPr>
      </w:pPr>
    </w:p>
    <w:p w14:paraId="6C268E99" w14:textId="57CBEABE"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8A127D" w:rsidRPr="00B12366">
        <w:rPr>
          <w:rStyle w:val="vet"/>
          <w:rFonts w:ascii="Verdana" w:hAnsi="Verdana" w:cs="Arial"/>
          <w:color w:val="auto"/>
        </w:rPr>
        <w:t>10</w:t>
      </w:r>
      <w:r w:rsidRPr="00B12366">
        <w:rPr>
          <w:rStyle w:val="vet"/>
          <w:rFonts w:ascii="Verdana" w:hAnsi="Verdana" w:cs="Arial"/>
          <w:color w:val="auto"/>
        </w:rPr>
        <w:t xml:space="preserve"> Inwerkingtreding</w:t>
      </w:r>
    </w:p>
    <w:p w14:paraId="1AA1FFE5" w14:textId="535E769B"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Deze verordening treedt in werking </w:t>
      </w:r>
      <w:r w:rsidR="00DE3ABB" w:rsidRPr="00B12366">
        <w:rPr>
          <w:rFonts w:ascii="Verdana" w:hAnsi="Verdana" w:cs="Arial"/>
          <w:color w:val="auto"/>
        </w:rPr>
        <w:t xml:space="preserve">met ingang van de </w:t>
      </w:r>
      <w:r w:rsidR="007B0442" w:rsidRPr="00B12366">
        <w:rPr>
          <w:rFonts w:ascii="Verdana" w:hAnsi="Verdana" w:cs="Arial"/>
          <w:color w:val="auto"/>
        </w:rPr>
        <w:t xml:space="preserve">achtste dag </w:t>
      </w:r>
      <w:r w:rsidR="00DE3ABB" w:rsidRPr="00B12366">
        <w:rPr>
          <w:rFonts w:ascii="Verdana" w:hAnsi="Verdana" w:cs="Arial"/>
          <w:color w:val="auto"/>
        </w:rPr>
        <w:t>na de dag waarop zij bekend is gemaakt.</w:t>
      </w:r>
    </w:p>
    <w:p w14:paraId="50191CA9" w14:textId="77777777" w:rsidR="00DE3ABB" w:rsidRPr="00B12366" w:rsidRDefault="00DE3ABB" w:rsidP="0033492E">
      <w:pPr>
        <w:pStyle w:val="Plattetekst"/>
        <w:rPr>
          <w:rStyle w:val="vet"/>
          <w:rFonts w:ascii="Verdana" w:hAnsi="Verdana" w:cs="Arial"/>
          <w:color w:val="auto"/>
        </w:rPr>
      </w:pPr>
    </w:p>
    <w:p w14:paraId="53E2C603" w14:textId="30BEFEE7"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8A127D" w:rsidRPr="00B12366">
        <w:rPr>
          <w:rStyle w:val="vet"/>
          <w:rFonts w:ascii="Verdana" w:hAnsi="Verdana" w:cs="Arial"/>
          <w:color w:val="auto"/>
        </w:rPr>
        <w:t>11</w:t>
      </w:r>
      <w:r w:rsidRPr="00B12366">
        <w:rPr>
          <w:rStyle w:val="vet"/>
          <w:rFonts w:ascii="Verdana" w:hAnsi="Verdana" w:cs="Arial"/>
          <w:color w:val="auto"/>
        </w:rPr>
        <w:t xml:space="preserve"> Citeertitel</w:t>
      </w:r>
    </w:p>
    <w:p w14:paraId="3DD3486B" w14:textId="39C79C13" w:rsidR="0033492E" w:rsidRPr="00B12366" w:rsidRDefault="0033492E" w:rsidP="0033492E">
      <w:pPr>
        <w:pStyle w:val="Plattetekst"/>
        <w:rPr>
          <w:rFonts w:ascii="Verdana" w:hAnsi="Verdana" w:cs="Arial"/>
          <w:color w:val="auto"/>
        </w:rPr>
      </w:pPr>
      <w:r w:rsidRPr="00B12366">
        <w:rPr>
          <w:rFonts w:ascii="Verdana" w:hAnsi="Verdana" w:cs="Arial"/>
          <w:color w:val="auto"/>
        </w:rPr>
        <w:t>Deze verordening wordt aangehaald als Verordening op de afvoer van hemel- en grondwater</w:t>
      </w:r>
      <w:r w:rsidR="00291A31" w:rsidRPr="00B12366">
        <w:rPr>
          <w:rFonts w:ascii="Verdana" w:hAnsi="Verdana" w:cs="Arial"/>
          <w:color w:val="auto"/>
        </w:rPr>
        <w:t>, gemeente Geldrop-Mierlo</w:t>
      </w:r>
      <w:r w:rsidRPr="00B12366">
        <w:rPr>
          <w:rFonts w:ascii="Verdana" w:hAnsi="Verdana" w:cs="Arial"/>
          <w:color w:val="auto"/>
        </w:rPr>
        <w:t>.</w:t>
      </w:r>
    </w:p>
    <w:p w14:paraId="6D8DF6DA" w14:textId="77777777" w:rsidR="0033492E" w:rsidRPr="00B12366" w:rsidRDefault="0033492E" w:rsidP="0033492E">
      <w:pPr>
        <w:pStyle w:val="Plattetekst"/>
        <w:rPr>
          <w:rFonts w:ascii="Verdana" w:hAnsi="Verdana" w:cs="Arial"/>
          <w:color w:val="auto"/>
        </w:rPr>
      </w:pPr>
    </w:p>
    <w:p w14:paraId="7A43FC0F" w14:textId="368A4AB9"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Aldus vastgesteld in de openbare raadsvergadering van </w:t>
      </w:r>
      <w:r w:rsidR="00ED7E78" w:rsidRPr="00B12366">
        <w:rPr>
          <w:rFonts w:ascii="Verdana" w:hAnsi="Verdana" w:cs="Arial"/>
          <w:color w:val="auto"/>
        </w:rPr>
        <w:t>25 september 2019.</w:t>
      </w:r>
    </w:p>
    <w:p w14:paraId="34C100DB" w14:textId="77777777" w:rsidR="00ED7E78" w:rsidRPr="00B12366" w:rsidRDefault="00ED7E78" w:rsidP="0033492E">
      <w:pPr>
        <w:pStyle w:val="Plattetekst"/>
        <w:rPr>
          <w:rFonts w:ascii="Verdana" w:hAnsi="Verdana" w:cs="Arial"/>
          <w:color w:val="auto"/>
        </w:rPr>
      </w:pPr>
    </w:p>
    <w:p w14:paraId="1D29B6D3" w14:textId="77777777" w:rsidR="0033492E" w:rsidRPr="00B12366" w:rsidRDefault="0033492E" w:rsidP="0033492E">
      <w:pPr>
        <w:pStyle w:val="Plattetekst"/>
        <w:rPr>
          <w:rFonts w:ascii="Verdana" w:hAnsi="Verdana" w:cs="Arial"/>
          <w:color w:val="auto"/>
        </w:rPr>
      </w:pPr>
    </w:p>
    <w:tbl>
      <w:tblPr>
        <w:tblStyle w:val="Tabelraster"/>
        <w:tblW w:w="0" w:type="auto"/>
        <w:tblLook w:val="04A0" w:firstRow="1" w:lastRow="0" w:firstColumn="1" w:lastColumn="0" w:noHBand="0" w:noVBand="1"/>
      </w:tblPr>
      <w:tblGrid>
        <w:gridCol w:w="5382"/>
        <w:gridCol w:w="2886"/>
      </w:tblGrid>
      <w:tr w:rsidR="00ED7E78" w:rsidRPr="00B12366" w14:paraId="47085931" w14:textId="77777777" w:rsidTr="00ED7E78">
        <w:tc>
          <w:tcPr>
            <w:tcW w:w="5382" w:type="dxa"/>
          </w:tcPr>
          <w:p w14:paraId="7A0FDE7A" w14:textId="77777777" w:rsidR="00ED7E78" w:rsidRPr="00B12366" w:rsidRDefault="00ED7E78" w:rsidP="00ED7E78">
            <w:pPr>
              <w:rPr>
                <w:rFonts w:ascii="Verdana" w:hAnsi="Verdana"/>
                <w:sz w:val="18"/>
                <w:szCs w:val="18"/>
              </w:rPr>
            </w:pPr>
            <w:r w:rsidRPr="00B12366">
              <w:rPr>
                <w:rFonts w:ascii="Verdana" w:hAnsi="Verdana"/>
                <w:sz w:val="18"/>
                <w:szCs w:val="18"/>
              </w:rPr>
              <w:t>De griffier,</w:t>
            </w:r>
          </w:p>
        </w:tc>
        <w:tc>
          <w:tcPr>
            <w:tcW w:w="2886" w:type="dxa"/>
          </w:tcPr>
          <w:p w14:paraId="4DD6DDD0" w14:textId="77777777" w:rsidR="00ED7E78" w:rsidRPr="00B12366" w:rsidRDefault="00ED7E78" w:rsidP="00ED7E78">
            <w:pPr>
              <w:rPr>
                <w:rFonts w:ascii="Verdana" w:hAnsi="Verdana"/>
                <w:sz w:val="18"/>
                <w:szCs w:val="18"/>
              </w:rPr>
            </w:pPr>
            <w:r w:rsidRPr="00B12366">
              <w:rPr>
                <w:rFonts w:ascii="Verdana" w:hAnsi="Verdana"/>
                <w:sz w:val="18"/>
                <w:szCs w:val="18"/>
              </w:rPr>
              <w:t>De voorzitter,</w:t>
            </w:r>
          </w:p>
        </w:tc>
      </w:tr>
      <w:tr w:rsidR="00ED7E78" w:rsidRPr="00B12366" w14:paraId="26D91AED" w14:textId="77777777" w:rsidTr="00ED7E78">
        <w:tc>
          <w:tcPr>
            <w:tcW w:w="5382" w:type="dxa"/>
          </w:tcPr>
          <w:p w14:paraId="60741BA1" w14:textId="77777777" w:rsidR="00ED7E78" w:rsidRPr="00B12366" w:rsidRDefault="00ED7E78" w:rsidP="00ED7E78">
            <w:pPr>
              <w:rPr>
                <w:rFonts w:ascii="Verdana" w:hAnsi="Verdana"/>
                <w:sz w:val="18"/>
                <w:szCs w:val="18"/>
              </w:rPr>
            </w:pPr>
          </w:p>
          <w:p w14:paraId="107C81FF" w14:textId="77777777" w:rsidR="00291A31" w:rsidRPr="00B12366" w:rsidRDefault="00291A31" w:rsidP="00ED7E78">
            <w:pPr>
              <w:rPr>
                <w:sz w:val="18"/>
                <w:szCs w:val="18"/>
              </w:rPr>
            </w:pPr>
          </w:p>
          <w:p w14:paraId="27EB6DF7" w14:textId="77777777" w:rsidR="00291A31" w:rsidRPr="00B12366" w:rsidRDefault="00291A31" w:rsidP="00ED7E78">
            <w:pPr>
              <w:rPr>
                <w:sz w:val="18"/>
                <w:szCs w:val="18"/>
              </w:rPr>
            </w:pPr>
          </w:p>
          <w:p w14:paraId="5D375285" w14:textId="77777777" w:rsidR="00291A31" w:rsidRPr="00B12366" w:rsidRDefault="00291A31" w:rsidP="00ED7E78">
            <w:pPr>
              <w:rPr>
                <w:sz w:val="18"/>
                <w:szCs w:val="18"/>
              </w:rPr>
            </w:pPr>
          </w:p>
          <w:p w14:paraId="0C79399E" w14:textId="77777777" w:rsidR="00291A31" w:rsidRPr="00B12366" w:rsidRDefault="00291A31" w:rsidP="00ED7E78">
            <w:pPr>
              <w:rPr>
                <w:sz w:val="18"/>
                <w:szCs w:val="18"/>
              </w:rPr>
            </w:pPr>
          </w:p>
          <w:p w14:paraId="2E6F497B" w14:textId="77777777" w:rsidR="00291A31" w:rsidRPr="00B12366" w:rsidRDefault="00291A31" w:rsidP="00ED7E78">
            <w:pPr>
              <w:rPr>
                <w:sz w:val="18"/>
                <w:szCs w:val="18"/>
              </w:rPr>
            </w:pPr>
          </w:p>
          <w:p w14:paraId="6427D0E3" w14:textId="21A412BB" w:rsidR="00291A31" w:rsidRPr="00B12366" w:rsidRDefault="00291A31" w:rsidP="00ED7E78">
            <w:pPr>
              <w:rPr>
                <w:rFonts w:ascii="Verdana" w:hAnsi="Verdana"/>
                <w:sz w:val="18"/>
                <w:szCs w:val="18"/>
              </w:rPr>
            </w:pPr>
          </w:p>
        </w:tc>
        <w:tc>
          <w:tcPr>
            <w:tcW w:w="2886" w:type="dxa"/>
          </w:tcPr>
          <w:p w14:paraId="1C8148F8" w14:textId="220CBB54" w:rsidR="00ED7E78" w:rsidRPr="00B12366" w:rsidRDefault="00ED7E78" w:rsidP="00ED7E78">
            <w:pPr>
              <w:rPr>
                <w:rFonts w:ascii="Verdana" w:hAnsi="Verdana"/>
                <w:sz w:val="18"/>
                <w:szCs w:val="18"/>
              </w:rPr>
            </w:pPr>
          </w:p>
        </w:tc>
      </w:tr>
    </w:tbl>
    <w:p w14:paraId="6F96FCE5" w14:textId="77777777" w:rsidR="00291A31" w:rsidRPr="00B12366" w:rsidRDefault="00291A31">
      <w:pPr>
        <w:rPr>
          <w:rStyle w:val="vet"/>
          <w:rFonts w:ascii="Verdana" w:hAnsi="Verdana" w:cs="Arial"/>
          <w:sz w:val="20"/>
          <w:szCs w:val="20"/>
        </w:rPr>
      </w:pPr>
    </w:p>
    <w:p w14:paraId="17F91F53" w14:textId="77777777" w:rsidR="00291A31" w:rsidRPr="00B12366" w:rsidRDefault="00291A31">
      <w:pPr>
        <w:rPr>
          <w:rStyle w:val="vet"/>
          <w:rFonts w:ascii="Verdana" w:hAnsi="Verdana" w:cs="Arial"/>
          <w:sz w:val="20"/>
          <w:szCs w:val="20"/>
        </w:rPr>
      </w:pPr>
    </w:p>
    <w:p w14:paraId="0FC3CB58" w14:textId="77777777" w:rsidR="00291A31" w:rsidRPr="00B12366" w:rsidRDefault="00291A31">
      <w:pPr>
        <w:rPr>
          <w:rStyle w:val="vet"/>
          <w:rFonts w:ascii="Verdana" w:hAnsi="Verdana" w:cs="Arial"/>
          <w:sz w:val="20"/>
          <w:szCs w:val="20"/>
        </w:rPr>
      </w:pPr>
    </w:p>
    <w:p w14:paraId="2C0D7564" w14:textId="77777777" w:rsidR="00291A31" w:rsidRPr="00B12366" w:rsidRDefault="00291A31">
      <w:pPr>
        <w:rPr>
          <w:rStyle w:val="vet"/>
          <w:rFonts w:ascii="Verdana" w:hAnsi="Verdana" w:cs="Arial"/>
          <w:sz w:val="20"/>
          <w:szCs w:val="20"/>
        </w:rPr>
      </w:pPr>
    </w:p>
    <w:p w14:paraId="1B5D518D" w14:textId="77777777" w:rsidR="00291A31" w:rsidRPr="00B12366" w:rsidRDefault="00291A31" w:rsidP="00291A31">
      <w:pPr>
        <w:rPr>
          <w:rStyle w:val="vet"/>
          <w:rFonts w:ascii="Verdana" w:hAnsi="Verdana" w:cs="Arial"/>
          <w:sz w:val="20"/>
          <w:szCs w:val="20"/>
        </w:rPr>
      </w:pPr>
    </w:p>
    <w:p w14:paraId="660E47FE" w14:textId="77777777" w:rsidR="00291A31" w:rsidRPr="00B12366" w:rsidRDefault="00291A31" w:rsidP="00291A31">
      <w:pPr>
        <w:rPr>
          <w:rStyle w:val="vet"/>
          <w:rFonts w:ascii="Verdana" w:hAnsi="Verdana" w:cs="Arial"/>
          <w:sz w:val="20"/>
          <w:szCs w:val="20"/>
        </w:rPr>
      </w:pPr>
      <w:proofErr w:type="spellStart"/>
      <w:r w:rsidRPr="00B12366">
        <w:rPr>
          <w:rStyle w:val="vet"/>
          <w:rFonts w:ascii="Verdana" w:hAnsi="Verdana" w:cs="Arial"/>
          <w:sz w:val="20"/>
          <w:szCs w:val="20"/>
        </w:rPr>
        <w:t>Bijlage</w:t>
      </w:r>
      <w:proofErr w:type="spellEnd"/>
      <w:r w:rsidRPr="00B12366">
        <w:rPr>
          <w:rStyle w:val="vet"/>
          <w:rFonts w:ascii="Verdana" w:hAnsi="Verdana" w:cs="Arial"/>
          <w:sz w:val="20"/>
          <w:szCs w:val="20"/>
        </w:rPr>
        <w:t xml:space="preserve"> 1</w:t>
      </w:r>
    </w:p>
    <w:p w14:paraId="330DA1D5" w14:textId="77777777" w:rsidR="00291A31" w:rsidRPr="00B12366" w:rsidRDefault="00291A31" w:rsidP="00291A31">
      <w:pPr>
        <w:rPr>
          <w:rStyle w:val="vet"/>
          <w:rFonts w:ascii="Verdana" w:hAnsi="Verdana" w:cs="Arial"/>
          <w:b w:val="0"/>
          <w:bCs w:val="0"/>
          <w:sz w:val="18"/>
          <w:szCs w:val="18"/>
        </w:rPr>
      </w:pPr>
      <w:proofErr w:type="spellStart"/>
      <w:r w:rsidRPr="00B12366">
        <w:rPr>
          <w:rStyle w:val="vet"/>
          <w:rFonts w:ascii="Verdana" w:hAnsi="Verdana" w:cs="Arial"/>
          <w:b w:val="0"/>
          <w:bCs w:val="0"/>
          <w:sz w:val="18"/>
          <w:szCs w:val="18"/>
        </w:rPr>
        <w:t>Bijlage</w:t>
      </w:r>
      <w:proofErr w:type="spellEnd"/>
      <w:r w:rsidRPr="00B12366">
        <w:rPr>
          <w:rStyle w:val="vet"/>
          <w:rFonts w:ascii="Verdana" w:hAnsi="Verdana" w:cs="Arial"/>
          <w:b w:val="0"/>
          <w:bCs w:val="0"/>
          <w:sz w:val="18"/>
          <w:szCs w:val="18"/>
        </w:rPr>
        <w:t xml:space="preserve"> </w:t>
      </w:r>
      <w:proofErr w:type="spellStart"/>
      <w:r w:rsidRPr="00B12366">
        <w:rPr>
          <w:rStyle w:val="vet"/>
          <w:rFonts w:ascii="Verdana" w:hAnsi="Verdana" w:cs="Arial"/>
          <w:b w:val="0"/>
          <w:bCs w:val="0"/>
          <w:sz w:val="18"/>
          <w:szCs w:val="18"/>
        </w:rPr>
        <w:t>bij</w:t>
      </w:r>
      <w:proofErr w:type="spellEnd"/>
      <w:r w:rsidRPr="00B12366">
        <w:rPr>
          <w:rStyle w:val="vet"/>
          <w:rFonts w:ascii="Verdana" w:hAnsi="Verdana" w:cs="Arial"/>
          <w:b w:val="0"/>
          <w:bCs w:val="0"/>
          <w:sz w:val="18"/>
          <w:szCs w:val="18"/>
        </w:rPr>
        <w:t xml:space="preserve"> </w:t>
      </w:r>
      <w:proofErr w:type="spellStart"/>
      <w:r w:rsidRPr="00B12366">
        <w:rPr>
          <w:rStyle w:val="vet"/>
          <w:rFonts w:ascii="Verdana" w:hAnsi="Verdana" w:cs="Arial"/>
          <w:b w:val="0"/>
          <w:bCs w:val="0"/>
          <w:sz w:val="18"/>
          <w:szCs w:val="18"/>
        </w:rPr>
        <w:t>artikel</w:t>
      </w:r>
      <w:proofErr w:type="spellEnd"/>
      <w:r w:rsidRPr="00B12366">
        <w:rPr>
          <w:rStyle w:val="vet"/>
          <w:rFonts w:ascii="Verdana" w:hAnsi="Verdana" w:cs="Arial"/>
          <w:b w:val="0"/>
          <w:bCs w:val="0"/>
          <w:sz w:val="18"/>
          <w:szCs w:val="18"/>
        </w:rPr>
        <w:t xml:space="preserve"> 6, lid 2: </w:t>
      </w:r>
      <w:proofErr w:type="spellStart"/>
      <w:r w:rsidRPr="00B12366">
        <w:rPr>
          <w:rStyle w:val="vet"/>
          <w:rFonts w:ascii="Verdana" w:hAnsi="Verdana" w:cs="Arial"/>
          <w:b w:val="0"/>
          <w:bCs w:val="0"/>
          <w:sz w:val="18"/>
          <w:szCs w:val="18"/>
        </w:rPr>
        <w:t>Werkingsgebied</w:t>
      </w:r>
      <w:proofErr w:type="spellEnd"/>
      <w:r w:rsidRPr="00B12366">
        <w:rPr>
          <w:rStyle w:val="vet"/>
          <w:rFonts w:ascii="Verdana" w:hAnsi="Verdana" w:cs="Arial"/>
          <w:b w:val="0"/>
          <w:bCs w:val="0"/>
          <w:sz w:val="18"/>
          <w:szCs w:val="18"/>
        </w:rPr>
        <w:t xml:space="preserve"> “</w:t>
      </w:r>
      <w:proofErr w:type="spellStart"/>
      <w:r w:rsidRPr="00B12366">
        <w:rPr>
          <w:rStyle w:val="vet"/>
          <w:rFonts w:ascii="Verdana" w:hAnsi="Verdana" w:cs="Arial"/>
          <w:b w:val="0"/>
          <w:bCs w:val="0"/>
          <w:sz w:val="18"/>
          <w:szCs w:val="18"/>
        </w:rPr>
        <w:t>Uitzonderingsgebieden</w:t>
      </w:r>
      <w:proofErr w:type="spellEnd"/>
      <w:r w:rsidRPr="00B12366">
        <w:rPr>
          <w:rStyle w:val="vet"/>
          <w:rFonts w:ascii="Verdana" w:hAnsi="Verdana" w:cs="Arial"/>
          <w:b w:val="0"/>
          <w:bCs w:val="0"/>
          <w:sz w:val="18"/>
          <w:szCs w:val="18"/>
        </w:rPr>
        <w:t xml:space="preserve"> </w:t>
      </w:r>
      <w:proofErr w:type="spellStart"/>
      <w:r w:rsidRPr="00B12366">
        <w:rPr>
          <w:rStyle w:val="vet"/>
          <w:rFonts w:ascii="Verdana" w:hAnsi="Verdana" w:cs="Arial"/>
          <w:b w:val="0"/>
          <w:bCs w:val="0"/>
          <w:sz w:val="18"/>
          <w:szCs w:val="18"/>
        </w:rPr>
        <w:t>infiltratie</w:t>
      </w:r>
      <w:proofErr w:type="spellEnd"/>
      <w:r w:rsidRPr="00B12366">
        <w:rPr>
          <w:rStyle w:val="vet"/>
          <w:rFonts w:ascii="Verdana" w:hAnsi="Verdana" w:cs="Arial"/>
          <w:b w:val="0"/>
          <w:bCs w:val="0"/>
          <w:sz w:val="18"/>
          <w:szCs w:val="18"/>
        </w:rPr>
        <w:t xml:space="preserve">” </w:t>
      </w:r>
    </w:p>
    <w:p w14:paraId="0CE88741" w14:textId="655C96AE" w:rsidR="003F190B" w:rsidRPr="00B12366" w:rsidRDefault="003F190B">
      <w:pPr>
        <w:rPr>
          <w:rStyle w:val="vet"/>
          <w:rFonts w:ascii="Verdana" w:hAnsi="Verdana" w:cs="Arial"/>
          <w:sz w:val="20"/>
          <w:szCs w:val="20"/>
          <w:lang w:val="nl-NL"/>
        </w:rPr>
      </w:pPr>
      <w:r w:rsidRPr="00B12366">
        <w:rPr>
          <w:rStyle w:val="vet"/>
          <w:rFonts w:ascii="Verdana" w:hAnsi="Verdana" w:cs="Arial"/>
          <w:sz w:val="20"/>
          <w:szCs w:val="20"/>
        </w:rPr>
        <w:br w:type="page"/>
      </w:r>
    </w:p>
    <w:p w14:paraId="0B24A044" w14:textId="19EE1183" w:rsidR="0033492E" w:rsidRPr="00B12366" w:rsidRDefault="0033492E" w:rsidP="0033492E">
      <w:pPr>
        <w:pStyle w:val="Plattetekst"/>
        <w:rPr>
          <w:rStyle w:val="vet"/>
          <w:rFonts w:ascii="Verdana" w:hAnsi="Verdana" w:cs="Arial"/>
          <w:color w:val="auto"/>
          <w:sz w:val="22"/>
          <w:szCs w:val="22"/>
        </w:rPr>
      </w:pPr>
      <w:r w:rsidRPr="00B12366">
        <w:rPr>
          <w:rStyle w:val="vet"/>
          <w:rFonts w:ascii="Verdana" w:hAnsi="Verdana" w:cs="Arial"/>
          <w:color w:val="auto"/>
          <w:sz w:val="22"/>
          <w:szCs w:val="22"/>
        </w:rPr>
        <w:lastRenderedPageBreak/>
        <w:t>Toelichting op de verordening</w:t>
      </w:r>
    </w:p>
    <w:p w14:paraId="1724FF63" w14:textId="77777777" w:rsidR="0033492E" w:rsidRPr="00B12366" w:rsidRDefault="0033492E" w:rsidP="0033492E">
      <w:pPr>
        <w:pStyle w:val="Plattetekst"/>
        <w:rPr>
          <w:rFonts w:ascii="Verdana" w:hAnsi="Verdana" w:cs="Arial"/>
          <w:color w:val="auto"/>
        </w:rPr>
      </w:pPr>
    </w:p>
    <w:p w14:paraId="7500143F" w14:textId="1E8159FF" w:rsidR="0096674D" w:rsidRPr="00B12366" w:rsidRDefault="0096674D" w:rsidP="0096674D">
      <w:pPr>
        <w:pStyle w:val="Plattetekst"/>
        <w:rPr>
          <w:rStyle w:val="vet"/>
          <w:rFonts w:ascii="Verdana" w:hAnsi="Verdana" w:cs="Arial"/>
          <w:color w:val="auto"/>
        </w:rPr>
      </w:pPr>
      <w:r w:rsidRPr="00B12366">
        <w:rPr>
          <w:rStyle w:val="vet"/>
          <w:rFonts w:ascii="Verdana" w:hAnsi="Verdana" w:cs="Arial"/>
          <w:color w:val="auto"/>
        </w:rPr>
        <w:t>Aanleiding en doel</w:t>
      </w:r>
    </w:p>
    <w:p w14:paraId="3FFBA3FE" w14:textId="1EB23967" w:rsidR="00A56832" w:rsidRPr="00B12366" w:rsidRDefault="00525A86" w:rsidP="00525A86">
      <w:pPr>
        <w:pStyle w:val="Plattetekst"/>
        <w:rPr>
          <w:rFonts w:ascii="Verdana" w:hAnsi="Verdana" w:cs="Arial"/>
          <w:color w:val="auto"/>
        </w:rPr>
      </w:pPr>
      <w:r w:rsidRPr="00B12366">
        <w:rPr>
          <w:rFonts w:ascii="Verdana" w:hAnsi="Verdana" w:cs="Arial"/>
          <w:color w:val="auto"/>
        </w:rPr>
        <w:t xml:space="preserve">We krijgen steeds vaker te maken met wateroverlast door extreme regenbuien. </w:t>
      </w:r>
      <w:r w:rsidR="00F1171B" w:rsidRPr="00B12366">
        <w:rPr>
          <w:rFonts w:ascii="Verdana" w:hAnsi="Verdana" w:cs="Arial"/>
          <w:color w:val="auto"/>
        </w:rPr>
        <w:t>Recente v</w:t>
      </w:r>
      <w:r w:rsidRPr="00B12366">
        <w:rPr>
          <w:rFonts w:ascii="Verdana" w:hAnsi="Verdana" w:cs="Arial"/>
          <w:color w:val="auto"/>
        </w:rPr>
        <w:t xml:space="preserve">oorbeelden zijn </w:t>
      </w:r>
      <w:r w:rsidR="00F1171B" w:rsidRPr="00B12366">
        <w:rPr>
          <w:rFonts w:ascii="Verdana" w:hAnsi="Verdana" w:cs="Arial"/>
          <w:color w:val="auto"/>
        </w:rPr>
        <w:t>juni 2016, juni 2020 en juni 2021</w:t>
      </w:r>
      <w:r w:rsidRPr="00B12366">
        <w:rPr>
          <w:rFonts w:ascii="Verdana" w:hAnsi="Verdana" w:cs="Arial"/>
          <w:color w:val="auto"/>
        </w:rPr>
        <w:t xml:space="preserve">. Dit waren zware buien met een intensiteit waar nooit rekening mee is gehouden bij het ontwerpen en aanleggen van het </w:t>
      </w:r>
      <w:r w:rsidR="00A56832" w:rsidRPr="00B12366">
        <w:rPr>
          <w:rFonts w:ascii="Verdana" w:hAnsi="Verdana" w:cs="Arial"/>
          <w:color w:val="auto"/>
        </w:rPr>
        <w:t xml:space="preserve">huidige </w:t>
      </w:r>
      <w:r w:rsidRPr="00B12366">
        <w:rPr>
          <w:rFonts w:ascii="Verdana" w:hAnsi="Verdana" w:cs="Arial"/>
          <w:color w:val="auto"/>
        </w:rPr>
        <w:t>rioolstelsel</w:t>
      </w:r>
      <w:r w:rsidR="00A37314" w:rsidRPr="00B12366">
        <w:rPr>
          <w:rFonts w:ascii="Verdana" w:hAnsi="Verdana" w:cs="Arial"/>
          <w:color w:val="auto"/>
        </w:rPr>
        <w:t>.</w:t>
      </w:r>
      <w:r w:rsidR="00A56832" w:rsidRPr="00B12366">
        <w:rPr>
          <w:rFonts w:ascii="Verdana" w:hAnsi="Verdana" w:cs="Arial"/>
          <w:color w:val="auto"/>
        </w:rPr>
        <w:t xml:space="preserve"> Daarnaast zien we ook dat grotere gebieden zijn verhard waardoor meer water afstroomt naar de riolering. De grenzen van het rioolstelsel zijn hiermee bereikt. Daardoor leiden dergelijke buien o</w:t>
      </w:r>
      <w:r w:rsidRPr="00B12366">
        <w:rPr>
          <w:rFonts w:ascii="Verdana" w:hAnsi="Verdana" w:cs="Arial"/>
          <w:color w:val="auto"/>
        </w:rPr>
        <w:t xml:space="preserve">p lagergelegen punten </w:t>
      </w:r>
      <w:r w:rsidR="00A56832" w:rsidRPr="00B12366">
        <w:rPr>
          <w:rFonts w:ascii="Verdana" w:hAnsi="Verdana" w:cs="Arial"/>
          <w:color w:val="auto"/>
        </w:rPr>
        <w:t>tot overlast.</w:t>
      </w:r>
    </w:p>
    <w:p w14:paraId="37D8CA8B" w14:textId="27EB2466" w:rsidR="00A37314" w:rsidRPr="00B12366" w:rsidRDefault="00A37314" w:rsidP="00A37314">
      <w:pPr>
        <w:pStyle w:val="Plattetekst"/>
        <w:rPr>
          <w:rFonts w:ascii="Verdana" w:hAnsi="Verdana" w:cs="Arial"/>
          <w:color w:val="auto"/>
        </w:rPr>
      </w:pPr>
      <w:r w:rsidRPr="00B12366">
        <w:rPr>
          <w:rFonts w:ascii="Verdana" w:hAnsi="Verdana" w:cs="Arial"/>
          <w:color w:val="auto"/>
        </w:rPr>
        <w:t xml:space="preserve">In het kader van het </w:t>
      </w:r>
      <w:r w:rsidR="009F3F4C" w:rsidRPr="00B12366">
        <w:rPr>
          <w:rFonts w:ascii="Verdana" w:hAnsi="Verdana" w:cs="Arial"/>
          <w:color w:val="auto"/>
        </w:rPr>
        <w:t>g</w:t>
      </w:r>
      <w:r w:rsidRPr="00B12366">
        <w:rPr>
          <w:rFonts w:ascii="Verdana" w:hAnsi="Verdana" w:cs="Arial"/>
          <w:color w:val="auto"/>
        </w:rPr>
        <w:t xml:space="preserve">emeentelijk </w:t>
      </w:r>
      <w:r w:rsidR="009F3F4C" w:rsidRPr="00B12366">
        <w:rPr>
          <w:rFonts w:ascii="Verdana" w:hAnsi="Verdana" w:cs="Arial"/>
          <w:color w:val="auto"/>
        </w:rPr>
        <w:t>r</w:t>
      </w:r>
      <w:r w:rsidRPr="00B12366">
        <w:rPr>
          <w:rFonts w:ascii="Verdana" w:hAnsi="Verdana" w:cs="Arial"/>
          <w:color w:val="auto"/>
        </w:rPr>
        <w:t xml:space="preserve">ioleringsplan (GRP) en de hydraulische doorrekening van het gemeentelijk rioleringsstelsel in het Basis Rioleringsplan (BRP), zijn </w:t>
      </w:r>
      <w:r w:rsidR="00525A86" w:rsidRPr="00B12366">
        <w:rPr>
          <w:rFonts w:ascii="Verdana" w:hAnsi="Verdana" w:cs="Arial"/>
          <w:color w:val="auto"/>
        </w:rPr>
        <w:t xml:space="preserve">alle overlastlocaties geanalyseerd en </w:t>
      </w:r>
      <w:r w:rsidRPr="00B12366">
        <w:rPr>
          <w:rFonts w:ascii="Verdana" w:hAnsi="Verdana" w:cs="Arial"/>
          <w:color w:val="auto"/>
        </w:rPr>
        <w:t xml:space="preserve">hebben we een opgave inzake </w:t>
      </w:r>
      <w:r w:rsidR="00525A86" w:rsidRPr="00B12366">
        <w:rPr>
          <w:rFonts w:ascii="Verdana" w:hAnsi="Verdana" w:cs="Arial"/>
          <w:color w:val="auto"/>
        </w:rPr>
        <w:t>het voorbereiden en uitvoeren van verbetermaatregelen.</w:t>
      </w:r>
      <w:r w:rsidR="00A56832" w:rsidRPr="00B12366">
        <w:rPr>
          <w:rFonts w:ascii="Verdana" w:hAnsi="Verdana" w:cs="Arial"/>
          <w:color w:val="auto"/>
        </w:rPr>
        <w:t xml:space="preserve"> </w:t>
      </w:r>
      <w:r w:rsidRPr="00B12366">
        <w:rPr>
          <w:rFonts w:ascii="Verdana" w:hAnsi="Verdana" w:cs="Arial"/>
          <w:color w:val="auto"/>
        </w:rPr>
        <w:t>In het GRP hanteren we het beleid om afvalwaterstromen te scheiden wanneer we de riolering gaan aanpakken.</w:t>
      </w:r>
    </w:p>
    <w:p w14:paraId="60309572" w14:textId="02956BCD" w:rsidR="00A56832" w:rsidRPr="00B12366" w:rsidRDefault="00A56832" w:rsidP="00A56832">
      <w:pPr>
        <w:pStyle w:val="Plattetekst"/>
        <w:rPr>
          <w:rFonts w:ascii="Verdana" w:hAnsi="Verdana" w:cs="Arial"/>
          <w:color w:val="auto"/>
        </w:rPr>
      </w:pPr>
      <w:r w:rsidRPr="00B12366">
        <w:rPr>
          <w:rFonts w:ascii="Verdana" w:hAnsi="Verdana" w:cs="Arial"/>
          <w:color w:val="auto"/>
        </w:rPr>
        <w:t>Bij nieuwbouw leggen we daarom gescheiden rioolstelsels aan in de vorm van een hemelwaterstelsel voor de inzameling en transport van hemelwater en een vuilwaterstelsel voor de inzameling en transport van afvalwater</w:t>
      </w:r>
      <w:r w:rsidR="00CE3177" w:rsidRPr="00B12366">
        <w:rPr>
          <w:rFonts w:ascii="Verdana" w:hAnsi="Verdana" w:cs="Arial"/>
          <w:color w:val="auto"/>
        </w:rPr>
        <w:t xml:space="preserve">. </w:t>
      </w:r>
      <w:r w:rsidR="00F1171B" w:rsidRPr="00B12366">
        <w:rPr>
          <w:rFonts w:ascii="Verdana" w:hAnsi="Verdana" w:cs="Arial"/>
          <w:color w:val="auto"/>
        </w:rPr>
        <w:t xml:space="preserve">Daar waar er problemen ten aanzien van het grondwater zijn, leggen we drainageleidingen aan. Voorbeelden zijn in Geldrop de wijken </w:t>
      </w:r>
      <w:proofErr w:type="spellStart"/>
      <w:r w:rsidR="00F1171B" w:rsidRPr="00B12366">
        <w:rPr>
          <w:rFonts w:ascii="Verdana" w:hAnsi="Verdana" w:cs="Arial"/>
          <w:color w:val="auto"/>
        </w:rPr>
        <w:t>Skandia</w:t>
      </w:r>
      <w:proofErr w:type="spellEnd"/>
      <w:r w:rsidR="00F1171B" w:rsidRPr="00B12366">
        <w:rPr>
          <w:rFonts w:ascii="Verdana" w:hAnsi="Verdana" w:cs="Arial"/>
          <w:color w:val="auto"/>
        </w:rPr>
        <w:t xml:space="preserve"> en </w:t>
      </w:r>
      <w:proofErr w:type="spellStart"/>
      <w:r w:rsidR="00F1171B" w:rsidRPr="00B12366">
        <w:rPr>
          <w:rFonts w:ascii="Verdana" w:hAnsi="Verdana" w:cs="Arial"/>
          <w:color w:val="auto"/>
        </w:rPr>
        <w:t>Coevering</w:t>
      </w:r>
      <w:proofErr w:type="spellEnd"/>
      <w:r w:rsidR="00F1171B" w:rsidRPr="00B12366">
        <w:rPr>
          <w:rFonts w:ascii="Verdana" w:hAnsi="Verdana" w:cs="Arial"/>
          <w:color w:val="auto"/>
        </w:rPr>
        <w:t>-West.</w:t>
      </w:r>
    </w:p>
    <w:p w14:paraId="069853C0" w14:textId="4FCE3DF3" w:rsidR="00A56832" w:rsidRPr="00B12366" w:rsidRDefault="00A56832" w:rsidP="00A56832">
      <w:pPr>
        <w:pStyle w:val="Plattetekst"/>
        <w:rPr>
          <w:rFonts w:ascii="Verdana" w:hAnsi="Verdana" w:cs="Arial"/>
          <w:color w:val="auto"/>
        </w:rPr>
      </w:pPr>
    </w:p>
    <w:p w14:paraId="65DCDF70" w14:textId="5FB2FB72" w:rsidR="00A37314" w:rsidRPr="00B12366" w:rsidRDefault="00A37314" w:rsidP="00A37314">
      <w:pPr>
        <w:pStyle w:val="Plattetekst"/>
        <w:rPr>
          <w:rFonts w:ascii="Verdana" w:hAnsi="Verdana" w:cs="Arial"/>
          <w:color w:val="auto"/>
        </w:rPr>
      </w:pPr>
      <w:r w:rsidRPr="00B12366">
        <w:rPr>
          <w:rFonts w:ascii="Verdana" w:hAnsi="Verdana" w:cs="Arial"/>
          <w:color w:val="auto"/>
        </w:rPr>
        <w:t>De extreme buien van de afgelopen jaren hebben laten zien dat het rioolstelsel niet altijd alle neerslag onder de grond kan afvoeren. We moeten daarom hemelwater zoveel mogelijk op de plek zelf verwerken, pas als dit niet lukt kan het worden afgevoerd. Burgers en bedrijven hebben een eigen verantwoordelijkheid voor het hemelwater dat op eigen terrein valt, de gemeente voor het hemelwater op openbaar gebied.</w:t>
      </w:r>
      <w:r w:rsidR="00CE3177" w:rsidRPr="00B12366">
        <w:rPr>
          <w:rFonts w:ascii="Verdana" w:hAnsi="Verdana" w:cs="Arial"/>
          <w:color w:val="auto"/>
        </w:rPr>
        <w:t xml:space="preserve"> De gemeente heeft hierin ook een voorbeeldfunctie als het gaat om scheiden van afvalwaterstromen.</w:t>
      </w:r>
    </w:p>
    <w:p w14:paraId="3D331098" w14:textId="77777777" w:rsidR="00A37314" w:rsidRPr="00B12366" w:rsidRDefault="00A37314" w:rsidP="00A37314">
      <w:pPr>
        <w:pStyle w:val="Plattetekst"/>
        <w:rPr>
          <w:rFonts w:ascii="Verdana" w:hAnsi="Verdana" w:cs="Arial"/>
          <w:color w:val="auto"/>
        </w:rPr>
      </w:pPr>
    </w:p>
    <w:p w14:paraId="0F897EFE" w14:textId="1F173F55" w:rsidR="00461396" w:rsidRPr="00B12366" w:rsidRDefault="00A37314" w:rsidP="00A37314">
      <w:pPr>
        <w:pStyle w:val="Plattetekst"/>
        <w:rPr>
          <w:rFonts w:ascii="Verdana" w:hAnsi="Verdana" w:cs="Arial"/>
          <w:color w:val="auto"/>
        </w:rPr>
      </w:pPr>
      <w:r w:rsidRPr="00B12366">
        <w:rPr>
          <w:rFonts w:ascii="Verdana" w:hAnsi="Verdana" w:cs="Arial"/>
          <w:color w:val="auto"/>
        </w:rPr>
        <w:t>Het doel dat we willen bereiken is om op een duurzame manier een minder belast rioolstelsel, minder overlast, alsmede een betere leefomgeving te creëren.</w:t>
      </w:r>
    </w:p>
    <w:p w14:paraId="7710BB6B" w14:textId="77777777" w:rsidR="0096674D" w:rsidRPr="00B12366" w:rsidRDefault="0096674D" w:rsidP="0096674D">
      <w:pPr>
        <w:pStyle w:val="Plattetekst"/>
        <w:rPr>
          <w:rFonts w:ascii="Verdana" w:hAnsi="Verdana" w:cs="Arial"/>
          <w:color w:val="auto"/>
        </w:rPr>
      </w:pPr>
    </w:p>
    <w:p w14:paraId="016632AA" w14:textId="1CDD7651" w:rsidR="0033492E" w:rsidRPr="00B12366" w:rsidRDefault="0033492E" w:rsidP="0096674D">
      <w:pPr>
        <w:pStyle w:val="Plattetekst"/>
        <w:rPr>
          <w:rStyle w:val="vet"/>
          <w:rFonts w:ascii="Verdana" w:hAnsi="Verdana" w:cs="Arial"/>
          <w:color w:val="auto"/>
        </w:rPr>
      </w:pPr>
      <w:r w:rsidRPr="00B12366">
        <w:rPr>
          <w:rStyle w:val="vet"/>
          <w:rFonts w:ascii="Verdana" w:hAnsi="Verdana" w:cs="Arial"/>
          <w:color w:val="auto"/>
        </w:rPr>
        <w:t>Algemeen</w:t>
      </w:r>
    </w:p>
    <w:p w14:paraId="48B251FD" w14:textId="7D225624" w:rsidR="0033492E" w:rsidRPr="00B12366" w:rsidRDefault="0033492E" w:rsidP="0033492E">
      <w:pPr>
        <w:pStyle w:val="Plattetekst"/>
        <w:rPr>
          <w:rFonts w:ascii="Verdana" w:hAnsi="Verdana" w:cs="Arial"/>
          <w:color w:val="auto"/>
        </w:rPr>
      </w:pPr>
      <w:r w:rsidRPr="00B12366">
        <w:rPr>
          <w:rFonts w:ascii="Verdana" w:hAnsi="Verdana" w:cs="Arial"/>
          <w:color w:val="auto"/>
        </w:rPr>
        <w:t>Met de inwerkingtreding van de Wet verankering en bekostigin</w:t>
      </w:r>
      <w:r w:rsidR="000E7AB9" w:rsidRPr="00B12366">
        <w:rPr>
          <w:rFonts w:ascii="Verdana" w:hAnsi="Verdana" w:cs="Arial"/>
          <w:color w:val="auto"/>
        </w:rPr>
        <w:t xml:space="preserve">g gemeentelijke watertaken per </w:t>
      </w:r>
      <w:r w:rsidRPr="00B12366">
        <w:rPr>
          <w:rFonts w:ascii="Verdana" w:hAnsi="Verdana" w:cs="Arial"/>
          <w:color w:val="auto"/>
        </w:rPr>
        <w:t>1 januari 2008 is o.a. de Wet milieubeheer gewijzigd. In artikel 10.32a van de Wet milieubeheer staat dat gemeenteraden in het belang van de milieubescherming bij verordening regels kunnen stellen aan het lozen van afvloeiend hemelwater en grondwater in de ope</w:t>
      </w:r>
      <w:r w:rsidR="000E7AB9" w:rsidRPr="00B12366">
        <w:rPr>
          <w:rFonts w:ascii="Verdana" w:hAnsi="Verdana" w:cs="Arial"/>
          <w:color w:val="auto"/>
        </w:rPr>
        <w:t xml:space="preserve">nbare vuilwaterriolering, maar </w:t>
      </w:r>
      <w:r w:rsidRPr="00B12366">
        <w:rPr>
          <w:rFonts w:ascii="Verdana" w:hAnsi="Verdana" w:cs="Arial"/>
          <w:color w:val="auto"/>
        </w:rPr>
        <w:t xml:space="preserve">ook in het openbare hemelwaterstelsel of openbare ontwateringsstelsel. Dit is een instrument om de gemeentelijke watertaken (zorgplichten) vorm te geven. De wet geeft een bevoegdheid. Dit betekent dat gemeenten niet verplicht zijn een verordening voor het lozen van hemel- en grondwater in de riolering te hebben. </w:t>
      </w:r>
    </w:p>
    <w:p w14:paraId="7C003385" w14:textId="2DAFC231" w:rsidR="0033492E" w:rsidRPr="00B12366" w:rsidRDefault="0033492E" w:rsidP="0033492E">
      <w:pPr>
        <w:pStyle w:val="Plattetekst"/>
        <w:rPr>
          <w:rFonts w:ascii="Verdana" w:hAnsi="Verdana" w:cs="Arial"/>
          <w:color w:val="auto"/>
        </w:rPr>
      </w:pPr>
      <w:r w:rsidRPr="00B12366">
        <w:rPr>
          <w:rFonts w:ascii="Verdana" w:hAnsi="Verdana" w:cs="Arial"/>
          <w:color w:val="auto"/>
        </w:rPr>
        <w:t>Een gemeente legt haar rioleringsbeleid vast in het gemeentelijk rioleringsplan (GRP). Hemel- en grondwaterlozingen in de riolering zijn geregeld in het Besluit lozing afvalwater huishoudens (</w:t>
      </w:r>
      <w:proofErr w:type="spellStart"/>
      <w:r w:rsidRPr="00B12366">
        <w:rPr>
          <w:rFonts w:ascii="Verdana" w:hAnsi="Verdana" w:cs="Arial"/>
          <w:color w:val="auto"/>
        </w:rPr>
        <w:t>Blah</w:t>
      </w:r>
      <w:proofErr w:type="spellEnd"/>
      <w:r w:rsidRPr="00B12366">
        <w:rPr>
          <w:rFonts w:ascii="Verdana" w:hAnsi="Verdana" w:cs="Arial"/>
          <w:color w:val="auto"/>
        </w:rPr>
        <w:t>), het Besluit lozen buiten inrichtingen (</w:t>
      </w:r>
      <w:proofErr w:type="spellStart"/>
      <w:r w:rsidRPr="00B12366">
        <w:rPr>
          <w:rFonts w:ascii="Verdana" w:hAnsi="Verdana" w:cs="Arial"/>
          <w:color w:val="auto"/>
        </w:rPr>
        <w:t>Blbi</w:t>
      </w:r>
      <w:proofErr w:type="spellEnd"/>
      <w:r w:rsidRPr="00B12366">
        <w:rPr>
          <w:rFonts w:ascii="Verdana" w:hAnsi="Verdana" w:cs="Arial"/>
          <w:color w:val="auto"/>
        </w:rPr>
        <w:t>) en het Activiteitenbesluit milieubeheer (Activiteitenbesluit). Over de riolering en de aansluiting van bouwwerken op de openbare riolering staan voorschriften in het Bouwbesluit 2012 (BB). De onderhavige verordening is aanvullend en komt niet in strijd met plichten die elders zijn vastgelegd. Bij strijd</w:t>
      </w:r>
      <w:r w:rsidR="00BC2C05" w:rsidRPr="00B12366">
        <w:rPr>
          <w:rFonts w:ascii="Verdana" w:hAnsi="Verdana" w:cs="Arial"/>
          <w:color w:val="auto"/>
        </w:rPr>
        <w:t>igheid</w:t>
      </w:r>
      <w:r w:rsidRPr="00B12366">
        <w:rPr>
          <w:rFonts w:ascii="Verdana" w:hAnsi="Verdana" w:cs="Arial"/>
          <w:color w:val="auto"/>
        </w:rPr>
        <w:t xml:space="preserve"> </w:t>
      </w:r>
      <w:r w:rsidR="00BC2C05" w:rsidRPr="00B12366">
        <w:rPr>
          <w:rFonts w:ascii="Verdana" w:hAnsi="Verdana" w:cs="Arial"/>
          <w:color w:val="auto"/>
        </w:rPr>
        <w:t>gaat een</w:t>
      </w:r>
      <w:r w:rsidRPr="00B12366">
        <w:rPr>
          <w:rFonts w:ascii="Verdana" w:hAnsi="Verdana" w:cs="Arial"/>
          <w:color w:val="auto"/>
        </w:rPr>
        <w:t xml:space="preserve"> hogere regeling – de “</w:t>
      </w:r>
      <w:proofErr w:type="spellStart"/>
      <w:r w:rsidRPr="00B12366">
        <w:rPr>
          <w:rFonts w:ascii="Verdana" w:hAnsi="Verdana" w:cs="Arial"/>
          <w:color w:val="auto"/>
        </w:rPr>
        <w:t>lozingsbesluiten</w:t>
      </w:r>
      <w:proofErr w:type="spellEnd"/>
      <w:r w:rsidRPr="00B12366">
        <w:rPr>
          <w:rFonts w:ascii="Verdana" w:hAnsi="Verdana" w:cs="Arial"/>
          <w:color w:val="auto"/>
        </w:rPr>
        <w:t>” en het Bouwbesluit – voor.</w:t>
      </w:r>
    </w:p>
    <w:p w14:paraId="2EC56E1A" w14:textId="0C07D702" w:rsidR="009F3F4C" w:rsidRPr="00B12366" w:rsidRDefault="009F3F4C">
      <w:pPr>
        <w:rPr>
          <w:rFonts w:ascii="Verdana" w:hAnsi="Verdana" w:cs="Arial"/>
          <w:sz w:val="18"/>
          <w:szCs w:val="18"/>
          <w:lang w:val="nl-NL"/>
        </w:rPr>
      </w:pPr>
      <w:r w:rsidRPr="00B12366">
        <w:rPr>
          <w:rFonts w:ascii="Verdana" w:hAnsi="Verdana" w:cs="Arial"/>
        </w:rPr>
        <w:br w:type="page"/>
      </w:r>
    </w:p>
    <w:p w14:paraId="671DADCA" w14:textId="7F29C09F" w:rsidR="0033492E" w:rsidRPr="00B12366" w:rsidRDefault="0033492E" w:rsidP="0033492E">
      <w:pPr>
        <w:pStyle w:val="Plattetekst"/>
        <w:rPr>
          <w:rFonts w:ascii="Verdana" w:hAnsi="Verdana" w:cs="Arial"/>
          <w:color w:val="auto"/>
        </w:rPr>
      </w:pPr>
      <w:r w:rsidRPr="00B12366">
        <w:rPr>
          <w:rStyle w:val="cursief"/>
          <w:rFonts w:ascii="Verdana" w:hAnsi="Verdana" w:cs="Arial"/>
          <w:color w:val="auto"/>
        </w:rPr>
        <w:lastRenderedPageBreak/>
        <w:t>Situatie I:</w:t>
      </w:r>
      <w:r w:rsidRPr="00B12366">
        <w:rPr>
          <w:rFonts w:ascii="Verdana" w:hAnsi="Verdana" w:cs="Arial"/>
          <w:color w:val="auto"/>
        </w:rPr>
        <w:t xml:space="preserve"> Nieuwbouw in een bestaand bebouwd gebied waar een gebiedsaanwijzing geldt (art. 2 van deze verordening).</w:t>
      </w:r>
    </w:p>
    <w:p w14:paraId="78A1101F" w14:textId="71A940BD"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Op grond van de milieuregelgeving mogen particulieren en bedrijven afvloeiend hemelwater in het oppervlaktewater, in de bodem of in een rioolstelsel lozen (zie art. 2 </w:t>
      </w:r>
      <w:proofErr w:type="spellStart"/>
      <w:r w:rsidRPr="00B12366">
        <w:rPr>
          <w:rFonts w:ascii="Verdana" w:hAnsi="Verdana" w:cs="Arial"/>
          <w:color w:val="auto"/>
        </w:rPr>
        <w:t>Blah</w:t>
      </w:r>
      <w:proofErr w:type="spellEnd"/>
      <w:r w:rsidRPr="00B12366">
        <w:rPr>
          <w:rFonts w:ascii="Verdana" w:hAnsi="Verdana" w:cs="Arial"/>
          <w:color w:val="auto"/>
        </w:rPr>
        <w:t xml:space="preserve">, art. 3.2 en 3.4 </w:t>
      </w:r>
      <w:proofErr w:type="spellStart"/>
      <w:r w:rsidRPr="00B12366">
        <w:rPr>
          <w:rFonts w:ascii="Verdana" w:hAnsi="Verdana" w:cs="Arial"/>
          <w:color w:val="auto"/>
        </w:rPr>
        <w:t>Blbi</w:t>
      </w:r>
      <w:proofErr w:type="spellEnd"/>
      <w:r w:rsidRPr="00B12366">
        <w:rPr>
          <w:rFonts w:ascii="Verdana" w:hAnsi="Verdana" w:cs="Arial"/>
          <w:color w:val="auto"/>
        </w:rPr>
        <w:t xml:space="preserve"> en art. 3.2 en 3.3 Activiteitenbesluit). Voor nieuwbouw bestaat op grond van de bouwregelgeving niet de plicht – wel een mogelijkheid – o</w:t>
      </w:r>
      <w:r w:rsidR="000E7AB9" w:rsidRPr="00B12366">
        <w:rPr>
          <w:rFonts w:ascii="Verdana" w:hAnsi="Verdana" w:cs="Arial"/>
          <w:color w:val="auto"/>
        </w:rPr>
        <w:t xml:space="preserve">m de afvoer van hemelwater aan </w:t>
      </w:r>
      <w:r w:rsidRPr="00B12366">
        <w:rPr>
          <w:rFonts w:ascii="Verdana" w:hAnsi="Verdana" w:cs="Arial"/>
          <w:color w:val="auto"/>
        </w:rPr>
        <w:t>te sluiten op de openbare riolering (art. 6.18, vijfde lid, onder b BB). Dit artikel bepaalt dat B&amp;W een aansluitvoorschrift stellen voor een hemelwaterleiding als het hemelwater “in dat stelsel of riool mag worden gebracht”. Zodra op grond van deze verordening een aanwijzingsbesluit geldt met de bepaling dat het verboden is afvloeiend hemelwater te lozen in het openbare vuilwaterriool, is een dergelijke lozing niet meer toegestaan. De gemeente zal het aan</w:t>
      </w:r>
      <w:r w:rsidR="000E7AB9" w:rsidRPr="00B12366">
        <w:rPr>
          <w:rFonts w:ascii="Verdana" w:hAnsi="Verdana" w:cs="Arial"/>
          <w:color w:val="auto"/>
        </w:rPr>
        <w:t xml:space="preserve">sluitvoorschrift dan weigeren. </w:t>
      </w:r>
      <w:r w:rsidRPr="00B12366">
        <w:rPr>
          <w:rFonts w:ascii="Verdana" w:hAnsi="Verdana" w:cs="Arial"/>
          <w:color w:val="auto"/>
        </w:rPr>
        <w:t>De wijze waarop het hemelwater wordt verwerkt, moet wel voldo</w:t>
      </w:r>
      <w:r w:rsidR="000E7AB9" w:rsidRPr="00B12366">
        <w:rPr>
          <w:rFonts w:ascii="Verdana" w:hAnsi="Verdana" w:cs="Arial"/>
          <w:color w:val="auto"/>
        </w:rPr>
        <w:t xml:space="preserve">en aan het doelvoorschrift van </w:t>
      </w:r>
      <w:r w:rsidRPr="00B12366">
        <w:rPr>
          <w:rFonts w:ascii="Verdana" w:hAnsi="Verdana" w:cs="Arial"/>
          <w:color w:val="auto"/>
        </w:rPr>
        <w:t>art. 6.15, eerste lid 1, BB: “het water moet zonder nadelige gevolgen voor de gezondheid kunnen worden afgevoerd”. Dit kan bijvoorbeeld door het water in het oppervlaktewater, de bodem of een eventueel openbaar hemelwaterstelsel te lozen.</w:t>
      </w:r>
    </w:p>
    <w:p w14:paraId="55F46B1F" w14:textId="77777777" w:rsidR="0033492E" w:rsidRPr="00B12366" w:rsidRDefault="0033492E" w:rsidP="0033492E">
      <w:pPr>
        <w:pStyle w:val="Plattetekst"/>
        <w:rPr>
          <w:rFonts w:ascii="Verdana" w:hAnsi="Verdana" w:cs="Arial"/>
          <w:color w:val="auto"/>
        </w:rPr>
      </w:pPr>
    </w:p>
    <w:p w14:paraId="1CBE79D4" w14:textId="5A4B3CE1" w:rsidR="0033492E" w:rsidRPr="00B12366" w:rsidRDefault="0033492E" w:rsidP="0033492E">
      <w:pPr>
        <w:pStyle w:val="Plattetekst"/>
        <w:rPr>
          <w:rFonts w:ascii="Verdana" w:hAnsi="Verdana" w:cs="Arial"/>
          <w:color w:val="auto"/>
        </w:rPr>
      </w:pPr>
      <w:r w:rsidRPr="00B12366">
        <w:rPr>
          <w:rStyle w:val="cursief"/>
          <w:rFonts w:ascii="Verdana" w:hAnsi="Verdana" w:cs="Arial"/>
          <w:color w:val="auto"/>
        </w:rPr>
        <w:t>Situatie II:</w:t>
      </w:r>
      <w:r w:rsidRPr="00B12366">
        <w:rPr>
          <w:rFonts w:ascii="Verdana" w:hAnsi="Verdana" w:cs="Arial"/>
          <w:color w:val="auto"/>
        </w:rPr>
        <w:t xml:space="preserve"> Bestaande bouw is aangesloten op het openbare vuilwaterriool in een gebied waar een gebiedsaanwijzing geldt (art. 2 van deze verordening).</w:t>
      </w:r>
    </w:p>
    <w:p w14:paraId="52546D44" w14:textId="136B6E37" w:rsidR="0033492E" w:rsidRPr="00B12366" w:rsidRDefault="0033492E" w:rsidP="0033492E">
      <w:pPr>
        <w:pStyle w:val="Plattetekst"/>
        <w:rPr>
          <w:rFonts w:ascii="Verdana" w:hAnsi="Verdana" w:cs="Arial"/>
          <w:color w:val="auto"/>
        </w:rPr>
      </w:pPr>
      <w:r w:rsidRPr="00B12366">
        <w:rPr>
          <w:rFonts w:ascii="Verdana" w:hAnsi="Verdana" w:cs="Arial"/>
          <w:color w:val="auto"/>
        </w:rPr>
        <w:t>Voor de bestaande bouw geldt op grond van het Bouwbesluit enkel de verplichting dat afvloeiend hemelwater zonder nadelige gevolgen voor de gezondheid kan worden afgevoerd (art. 6.15, eerste lid, BB). Een verbod als bedoeld in deze verordening om het afvloeiende hemelwater te lozen in een openbaar vuilwaterriool is hiermee niet in strijd. Het is immers mogelijk aan het doelvoorschrift van art. 6.15, eerste lid, BB te voldoen zonder het afvloeiende hemelwater te lozen in het openbare vuilwaterriool. De perceeleigenaar kan het afvloeiende hemelwater bijvoorbeeld lozen in een watergang, in de bodem of in een eventueel aanwezig openbaar hemelwaterstelsel.</w:t>
      </w:r>
    </w:p>
    <w:p w14:paraId="0BF0ACD6" w14:textId="0525981D" w:rsidR="0033492E" w:rsidRPr="00B12366" w:rsidRDefault="0033492E" w:rsidP="0033492E">
      <w:pPr>
        <w:pStyle w:val="Plattetekst"/>
        <w:rPr>
          <w:rFonts w:ascii="Verdana" w:hAnsi="Verdana" w:cs="Arial"/>
          <w:color w:val="auto"/>
        </w:rPr>
      </w:pPr>
      <w:r w:rsidRPr="00B12366">
        <w:rPr>
          <w:rFonts w:ascii="Verdana" w:hAnsi="Verdana" w:cs="Arial"/>
          <w:color w:val="auto"/>
        </w:rPr>
        <w:t>In de praktijk heet het beëindigen van hemelwaterlozingen in het openbare vuilwaterriool ook wel afkoppelen. Maar deze term is niet wettelijk gedefinieerd. De verordening sluit aan bij het woordgebruik van artikel 10.32a Wet milieubeheer: het beëindigen/verbieden van de lozing van afvloeiend hemelwater en grondwater in een openbaar vuilwaterriool.</w:t>
      </w:r>
    </w:p>
    <w:p w14:paraId="058B3C82" w14:textId="77777777" w:rsidR="000E7AB9" w:rsidRPr="00B12366" w:rsidRDefault="000E7AB9" w:rsidP="0033492E">
      <w:pPr>
        <w:pStyle w:val="Plattetekst"/>
        <w:rPr>
          <w:rFonts w:ascii="Verdana" w:hAnsi="Verdana" w:cs="Arial"/>
          <w:color w:val="auto"/>
        </w:rPr>
      </w:pPr>
    </w:p>
    <w:p w14:paraId="21F1EAA4" w14:textId="58C366CD" w:rsidR="008274E5" w:rsidRPr="00B12366" w:rsidRDefault="008274E5" w:rsidP="0033492E">
      <w:pPr>
        <w:pStyle w:val="Plattetekst"/>
        <w:rPr>
          <w:rFonts w:ascii="Verdana" w:hAnsi="Verdana" w:cs="Arial"/>
          <w:b/>
          <w:color w:val="auto"/>
        </w:rPr>
      </w:pPr>
      <w:r w:rsidRPr="00B12366">
        <w:rPr>
          <w:rFonts w:ascii="Verdana" w:hAnsi="Verdana" w:cs="Arial"/>
          <w:b/>
          <w:color w:val="auto"/>
        </w:rPr>
        <w:t>Invoering van de Omgevingswet</w:t>
      </w:r>
    </w:p>
    <w:p w14:paraId="40EB6797" w14:textId="40924EB3" w:rsidR="008274E5" w:rsidRPr="00B12366" w:rsidRDefault="008274E5" w:rsidP="008274E5">
      <w:pPr>
        <w:pStyle w:val="Plattetekst"/>
        <w:rPr>
          <w:rFonts w:ascii="Verdana" w:hAnsi="Verdana" w:cs="Arial"/>
          <w:color w:val="auto"/>
        </w:rPr>
      </w:pPr>
      <w:r w:rsidRPr="00B12366">
        <w:rPr>
          <w:rFonts w:ascii="Verdana" w:hAnsi="Verdana" w:cs="Arial"/>
          <w:color w:val="auto"/>
        </w:rPr>
        <w:t>Met de invoering van de Omgevingswet komt de wettelijke verplichting van een GRP te vervallen. De zorgplichten voor afval-, hemel- en grondwater blijven bestaan en komen dan terug in de omgevingsvisie</w:t>
      </w:r>
      <w:r w:rsidR="00291A31" w:rsidRPr="00B12366">
        <w:rPr>
          <w:rFonts w:ascii="Verdana" w:hAnsi="Verdana" w:cs="Arial"/>
          <w:color w:val="auto"/>
        </w:rPr>
        <w:t xml:space="preserve"> en het Programma water</w:t>
      </w:r>
      <w:r w:rsidRPr="00B12366">
        <w:rPr>
          <w:rFonts w:ascii="Verdana" w:hAnsi="Verdana" w:cs="Arial"/>
          <w:color w:val="auto"/>
        </w:rPr>
        <w:t>, waarbij lokale regelgeving een plek krijgt in het omgevingsplan.</w:t>
      </w:r>
    </w:p>
    <w:p w14:paraId="3DC81C1D" w14:textId="77777777" w:rsidR="008274E5" w:rsidRPr="00B12366" w:rsidRDefault="008274E5" w:rsidP="0033492E">
      <w:pPr>
        <w:pStyle w:val="Plattetekst"/>
        <w:rPr>
          <w:rFonts w:ascii="Verdana" w:hAnsi="Verdana" w:cs="Arial"/>
          <w:color w:val="auto"/>
        </w:rPr>
      </w:pPr>
    </w:p>
    <w:p w14:paraId="2B234D22" w14:textId="77777777"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Artikel 1 Begripsbepalingen</w:t>
      </w:r>
    </w:p>
    <w:p w14:paraId="4FA37D99" w14:textId="7D5D8142" w:rsidR="00BA63D9" w:rsidRPr="00B12366" w:rsidRDefault="00BA63D9" w:rsidP="00A56832">
      <w:pPr>
        <w:pStyle w:val="Plattetekst"/>
        <w:rPr>
          <w:rFonts w:ascii="Verdana" w:hAnsi="Verdana" w:cs="Arial"/>
          <w:color w:val="auto"/>
        </w:rPr>
      </w:pPr>
      <w:r w:rsidRPr="00B12366">
        <w:rPr>
          <w:rFonts w:ascii="Verdana" w:hAnsi="Verdana" w:cs="Arial"/>
          <w:color w:val="auto"/>
        </w:rPr>
        <w:t xml:space="preserve">Bij de begripsomschrijvingen is waar mogelijk aangesloten bij de begrippen rondom afvalwater in de Wet milieubeheer en het Gegevens Woordenboek Stedelijk Water (GWSW) van de Stichting RIONED. In het GWSW zijn begripsomschrijvingen en definities ontleend aan de bestaande definities in de verschillende </w:t>
      </w:r>
      <w:proofErr w:type="spellStart"/>
      <w:r w:rsidRPr="00B12366">
        <w:rPr>
          <w:rFonts w:ascii="Verdana" w:hAnsi="Verdana" w:cs="Arial"/>
          <w:color w:val="auto"/>
        </w:rPr>
        <w:t>NEN-normen</w:t>
      </w:r>
      <w:proofErr w:type="spellEnd"/>
      <w:r w:rsidRPr="00B12366">
        <w:rPr>
          <w:rFonts w:ascii="Verdana" w:hAnsi="Verdana" w:cs="Arial"/>
          <w:color w:val="auto"/>
        </w:rPr>
        <w:t>.</w:t>
      </w:r>
    </w:p>
    <w:p w14:paraId="09B1ED90" w14:textId="77777777" w:rsidR="002126AD"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afkoppelen</w:t>
      </w:r>
      <w:r w:rsidR="002126AD" w:rsidRPr="00B12366">
        <w:rPr>
          <w:rFonts w:ascii="Verdana" w:hAnsi="Verdana" w:cs="Arial"/>
          <w:color w:val="auto"/>
        </w:rPr>
        <w:t>:</w:t>
      </w:r>
    </w:p>
    <w:p w14:paraId="481967BE" w14:textId="7C342B00" w:rsidR="009F3F4C"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A50DB3" w:rsidRPr="00B12366">
        <w:rPr>
          <w:rFonts w:ascii="Verdana" w:hAnsi="Verdana" w:cs="Arial"/>
          <w:color w:val="auto"/>
        </w:rPr>
        <w:t>O</w:t>
      </w:r>
      <w:r w:rsidR="002126AD" w:rsidRPr="00B12366">
        <w:rPr>
          <w:rFonts w:ascii="Verdana" w:hAnsi="Verdana" w:cs="Arial"/>
          <w:color w:val="auto"/>
        </w:rPr>
        <w:t xml:space="preserve">nder afkoppelen van verhard oppervlak wordt verstaan </w:t>
      </w:r>
      <w:r w:rsidR="00A50DB3" w:rsidRPr="00B12366">
        <w:rPr>
          <w:rFonts w:ascii="Verdana" w:hAnsi="Verdana" w:cs="Arial"/>
          <w:color w:val="auto"/>
        </w:rPr>
        <w:t>het beëindigen van het aangesloten hebben van een voorziening voor de afvoer van hemelwater en/of vrijkomend grondwater op het openbaar riool, niet zijnde een openbaar hemelwaterstelsel of ontwateringsstelsel. Op deze manier wordt het rioolstelsel ontlast en wordt er minder afvalwater naar de afvalwaterzuiveringsinstallatie getransporteerd.</w:t>
      </w:r>
    </w:p>
    <w:p w14:paraId="62C0673E" w14:textId="77777777" w:rsidR="009F3F4C" w:rsidRPr="00B12366" w:rsidRDefault="009F3F4C" w:rsidP="00291A31">
      <w:pPr>
        <w:ind w:left="284" w:hanging="284"/>
        <w:rPr>
          <w:rFonts w:ascii="Verdana" w:hAnsi="Verdana" w:cs="Arial"/>
          <w:sz w:val="18"/>
          <w:szCs w:val="18"/>
          <w:lang w:val="nl-NL"/>
        </w:rPr>
      </w:pPr>
      <w:r w:rsidRPr="00B12366">
        <w:rPr>
          <w:rFonts w:ascii="Verdana" w:hAnsi="Verdana" w:cs="Arial"/>
        </w:rPr>
        <w:br w:type="page"/>
      </w:r>
    </w:p>
    <w:p w14:paraId="3EC3EC11" w14:textId="77777777" w:rsidR="00E80EC1"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lastRenderedPageBreak/>
        <w:t>afvalwater</w:t>
      </w:r>
      <w:r w:rsidRPr="00B12366">
        <w:rPr>
          <w:rFonts w:ascii="Verdana" w:hAnsi="Verdana" w:cs="Arial"/>
          <w:color w:val="auto"/>
        </w:rPr>
        <w:t>:</w:t>
      </w:r>
    </w:p>
    <w:p w14:paraId="11ADCB0E" w14:textId="7862910A"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A50DB3" w:rsidRPr="00B12366">
        <w:rPr>
          <w:rFonts w:ascii="Verdana" w:hAnsi="Verdana" w:cs="Arial"/>
          <w:color w:val="auto"/>
        </w:rPr>
        <w:t xml:space="preserve">Onder afvalwater wordt verstaan </w:t>
      </w:r>
      <w:r w:rsidR="00D44F1E" w:rsidRPr="00B12366">
        <w:rPr>
          <w:rFonts w:ascii="Verdana" w:hAnsi="Verdana" w:cs="Arial"/>
          <w:color w:val="auto"/>
        </w:rPr>
        <w:t>alle water waarvan de houder zich - met het oog op de verwijdering daarvan - ontdoet, voornemens is zich te ontdoen of zich moet ontdoen</w:t>
      </w:r>
      <w:r w:rsidR="00A50DB3" w:rsidRPr="00B12366">
        <w:rPr>
          <w:rFonts w:ascii="Verdana" w:hAnsi="Verdana" w:cs="Arial"/>
          <w:color w:val="auto"/>
        </w:rPr>
        <w:t xml:space="preserve">. Afvalwater </w:t>
      </w:r>
      <w:r w:rsidR="00D44F1E" w:rsidRPr="00B12366">
        <w:rPr>
          <w:rFonts w:ascii="Verdana" w:hAnsi="Verdana" w:cs="Arial"/>
          <w:color w:val="auto"/>
        </w:rPr>
        <w:t xml:space="preserve">is samengesteld uit een willekeurige combinatie van water dat uit woningen of uit industriële of commerciële gebouwen wordt geloosd, afstromend hemelwater en </w:t>
      </w:r>
      <w:r w:rsidR="00A50DB3" w:rsidRPr="00B12366">
        <w:rPr>
          <w:rFonts w:ascii="Verdana" w:hAnsi="Verdana" w:cs="Arial"/>
          <w:color w:val="auto"/>
        </w:rPr>
        <w:t>(grond)</w:t>
      </w:r>
      <w:r w:rsidR="00D44F1E" w:rsidRPr="00B12366">
        <w:rPr>
          <w:rFonts w:ascii="Verdana" w:hAnsi="Verdana" w:cs="Arial"/>
          <w:color w:val="auto"/>
        </w:rPr>
        <w:t>water dat onbedoeld in de riolering binnendringt</w:t>
      </w:r>
      <w:r w:rsidR="00F1008B" w:rsidRPr="00B12366">
        <w:rPr>
          <w:rFonts w:ascii="Verdana" w:hAnsi="Verdana" w:cs="Arial"/>
          <w:color w:val="auto"/>
        </w:rPr>
        <w:t>.</w:t>
      </w:r>
    </w:p>
    <w:p w14:paraId="35E62FC6" w14:textId="77777777" w:rsidR="00102A19"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bedrijfsafvalwater</w:t>
      </w:r>
      <w:r w:rsidRPr="00B12366">
        <w:rPr>
          <w:rFonts w:ascii="Verdana" w:hAnsi="Verdana" w:cs="Arial"/>
          <w:color w:val="auto"/>
        </w:rPr>
        <w:t>:</w:t>
      </w:r>
    </w:p>
    <w:p w14:paraId="53538232" w14:textId="78631827"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A50DB3" w:rsidRPr="00B12366">
        <w:rPr>
          <w:rFonts w:ascii="Verdana" w:hAnsi="Verdana" w:cs="Arial"/>
          <w:color w:val="auto"/>
        </w:rPr>
        <w:t xml:space="preserve">Bedrijfsafvalwater is een soort </w:t>
      </w:r>
      <w:r w:rsidR="00D44F1E" w:rsidRPr="00B12366">
        <w:rPr>
          <w:rFonts w:ascii="Verdana" w:hAnsi="Verdana" w:cs="Arial"/>
          <w:color w:val="auto"/>
        </w:rPr>
        <w:t>afvalwater dat vrijkomt bij door de mens bedrijfsmatig of in omvang alsof zij bedrijfsmatig was</w:t>
      </w:r>
      <w:r w:rsidR="00A50DB3" w:rsidRPr="00B12366">
        <w:rPr>
          <w:rFonts w:ascii="Verdana" w:hAnsi="Verdana" w:cs="Arial"/>
          <w:color w:val="auto"/>
        </w:rPr>
        <w:t xml:space="preserve"> of </w:t>
      </w:r>
      <w:r w:rsidR="00D44F1E" w:rsidRPr="00B12366">
        <w:rPr>
          <w:rFonts w:ascii="Verdana" w:hAnsi="Verdana" w:cs="Arial"/>
          <w:color w:val="auto"/>
        </w:rPr>
        <w:t>ondernomen bedrijvigheid</w:t>
      </w:r>
      <w:r w:rsidR="00A50DB3" w:rsidRPr="00B12366">
        <w:rPr>
          <w:rFonts w:ascii="Verdana" w:hAnsi="Verdana" w:cs="Arial"/>
          <w:color w:val="auto"/>
        </w:rPr>
        <w:t>. H</w:t>
      </w:r>
      <w:r w:rsidR="00D44F1E" w:rsidRPr="00B12366">
        <w:rPr>
          <w:rFonts w:ascii="Verdana" w:hAnsi="Verdana" w:cs="Arial"/>
          <w:color w:val="auto"/>
        </w:rPr>
        <w:t>uishoudelijk afvalwater, afvloeiend hemelwater of grondw</w:t>
      </w:r>
      <w:r w:rsidR="00F1008B" w:rsidRPr="00B12366">
        <w:rPr>
          <w:rFonts w:ascii="Verdana" w:hAnsi="Verdana" w:cs="Arial"/>
          <w:color w:val="auto"/>
        </w:rPr>
        <w:t xml:space="preserve">ater </w:t>
      </w:r>
      <w:r w:rsidR="00A50DB3" w:rsidRPr="00B12366">
        <w:rPr>
          <w:rFonts w:ascii="Verdana" w:hAnsi="Verdana" w:cs="Arial"/>
          <w:color w:val="auto"/>
        </w:rPr>
        <w:t>maakt geen onderdeel uit van bedrijfsafvalwater</w:t>
      </w:r>
      <w:r w:rsidR="00F1008B" w:rsidRPr="00B12366">
        <w:rPr>
          <w:rFonts w:ascii="Verdana" w:hAnsi="Verdana" w:cs="Arial"/>
          <w:color w:val="auto"/>
        </w:rPr>
        <w:t>.</w:t>
      </w:r>
    </w:p>
    <w:p w14:paraId="279BC6D4" w14:textId="77777777" w:rsidR="00D44F1E"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beheerder openbaar riool</w:t>
      </w:r>
      <w:r w:rsidRPr="00B12366">
        <w:rPr>
          <w:rFonts w:ascii="Verdana" w:hAnsi="Verdana" w:cs="Arial"/>
          <w:color w:val="auto"/>
        </w:rPr>
        <w:t>:</w:t>
      </w:r>
    </w:p>
    <w:p w14:paraId="60271517" w14:textId="0CA28330"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D44F1E" w:rsidRPr="00B12366">
        <w:rPr>
          <w:rFonts w:ascii="Verdana" w:hAnsi="Verdana" w:cs="Arial"/>
          <w:color w:val="auto"/>
        </w:rPr>
        <w:t>De in artikel 2 genoemde beheerder van het openbare riool is het college van burgemeester en wethouders. B&amp;W kunnen hun bevoegdheden op grond van deze verordening mandateren aan een uitvoeringsorganisatie.</w:t>
      </w:r>
    </w:p>
    <w:p w14:paraId="38C3CCA7" w14:textId="77777777" w:rsidR="00D44F1E"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bouwwerk</w:t>
      </w:r>
      <w:r w:rsidRPr="00B12366">
        <w:rPr>
          <w:rFonts w:ascii="Verdana" w:hAnsi="Verdana" w:cs="Arial"/>
          <w:color w:val="auto"/>
        </w:rPr>
        <w:t>:</w:t>
      </w:r>
    </w:p>
    <w:p w14:paraId="69218FFD" w14:textId="518F7505" w:rsidR="00A50DB3"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D44F1E" w:rsidRPr="00B12366">
        <w:rPr>
          <w:rFonts w:ascii="Verdana" w:hAnsi="Verdana" w:cs="Arial"/>
          <w:color w:val="auto"/>
        </w:rPr>
        <w:t>Een definitie van het begrip bouwwerk geeft de Wet milieubeheer niet. Deze verordening sluit aan bij de in de jurisprudentie aanvaarde definitie: “elke constructie van enige omvang van hout, steen, metaal of ander materiaal, die op de plaats van bestemming hetzij direct hetzij indirect met de grond verbonden is, hetzij direct of indirect steun vindt in of op de grond, bedoeld o</w:t>
      </w:r>
      <w:r w:rsidR="00A50DB3" w:rsidRPr="00B12366">
        <w:rPr>
          <w:rFonts w:ascii="Verdana" w:hAnsi="Verdana" w:cs="Arial"/>
          <w:color w:val="auto"/>
        </w:rPr>
        <w:t>m ter plaatse te functioneren”.</w:t>
      </w:r>
    </w:p>
    <w:p w14:paraId="118B1733" w14:textId="07891D95"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D44F1E" w:rsidRPr="00B12366">
        <w:rPr>
          <w:rFonts w:ascii="Verdana" w:hAnsi="Verdana" w:cs="Arial"/>
          <w:color w:val="auto"/>
        </w:rPr>
        <w:t>Aan de hand van de vier elementen van de definitie van het begrip bouwwerk: 1) constructie, 2) van enige omvang, 3) met de grond verbonden, 4) bedoeld om ter plaatse te functioneren, wordt bepaald of een object een bouwwerk is of niet. Over het begrip bouwwerk bestaat een uitgebreide jurisprudentie, het is niet zonder meer duidelijk wanneer aan de vier voorwaarden wordt voldaan om tot de conclusie te komen dat een object een bouwwerk is. Een uitgebreide opsomming van jurisprudentie vindt u in de</w:t>
      </w:r>
      <w:r w:rsidR="00D44F1E" w:rsidRPr="00B12366">
        <w:rPr>
          <w:rStyle w:val="cursief"/>
          <w:rFonts w:ascii="Verdana" w:hAnsi="Verdana" w:cs="Arial"/>
          <w:color w:val="auto"/>
        </w:rPr>
        <w:t xml:space="preserve"> toelichting op de Modelbouwverordening van de Standaardregelingen in de bouw (</w:t>
      </w:r>
      <w:proofErr w:type="spellStart"/>
      <w:r w:rsidR="00D44F1E" w:rsidRPr="00B12366">
        <w:rPr>
          <w:rStyle w:val="cursief"/>
          <w:rFonts w:ascii="Verdana" w:hAnsi="Verdana" w:cs="Arial"/>
          <w:color w:val="auto"/>
        </w:rPr>
        <w:t>Sdu</w:t>
      </w:r>
      <w:proofErr w:type="spellEnd"/>
      <w:r w:rsidR="00D44F1E" w:rsidRPr="00B12366">
        <w:rPr>
          <w:rStyle w:val="cursief"/>
          <w:rFonts w:ascii="Verdana" w:hAnsi="Verdana" w:cs="Arial"/>
          <w:color w:val="auto"/>
        </w:rPr>
        <w:t xml:space="preserve"> uitgevers bv, Den Haag)</w:t>
      </w:r>
      <w:r w:rsidR="00D44F1E" w:rsidRPr="00B12366">
        <w:rPr>
          <w:rFonts w:ascii="Verdana" w:hAnsi="Verdana" w:cs="Arial"/>
          <w:color w:val="auto"/>
        </w:rPr>
        <w:t>.</w:t>
      </w:r>
    </w:p>
    <w:p w14:paraId="67444C11" w14:textId="0D56685D" w:rsidR="00D44F1E"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drukriool</w:t>
      </w:r>
      <w:r w:rsidRPr="00B12366">
        <w:rPr>
          <w:rFonts w:ascii="Verdana" w:hAnsi="Verdana" w:cs="Arial"/>
          <w:color w:val="auto"/>
        </w:rPr>
        <w:t>:</w:t>
      </w:r>
    </w:p>
    <w:p w14:paraId="4E352091" w14:textId="32408BA9" w:rsidR="00A50DB3"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BA63D9" w:rsidRPr="00B12366">
        <w:rPr>
          <w:rFonts w:ascii="Verdana" w:hAnsi="Verdana" w:cs="Arial"/>
          <w:color w:val="auto"/>
        </w:rPr>
        <w:t>Drukriolering is een vorm van mechanische riolering</w:t>
      </w:r>
      <w:r w:rsidR="00102A19" w:rsidRPr="00B12366">
        <w:rPr>
          <w:rFonts w:ascii="Verdana" w:hAnsi="Verdana" w:cs="Arial"/>
          <w:color w:val="auto"/>
        </w:rPr>
        <w:t xml:space="preserve"> en </w:t>
      </w:r>
      <w:r w:rsidR="00BA63D9" w:rsidRPr="00B12366">
        <w:rPr>
          <w:rFonts w:ascii="Verdana" w:hAnsi="Verdana" w:cs="Arial"/>
          <w:color w:val="auto"/>
        </w:rPr>
        <w:t xml:space="preserve">is een systeem voor transport van vervuild huishoudelijk afvalwater en bedrijfsafvalwater </w:t>
      </w:r>
      <w:r w:rsidR="00102A19" w:rsidRPr="00B12366">
        <w:rPr>
          <w:rFonts w:ascii="Verdana" w:hAnsi="Verdana" w:cs="Arial"/>
          <w:color w:val="auto"/>
        </w:rPr>
        <w:t xml:space="preserve">waarbij dit afvalwater </w:t>
      </w:r>
      <w:r w:rsidR="00BA63D9" w:rsidRPr="00B12366">
        <w:rPr>
          <w:rFonts w:ascii="Verdana" w:hAnsi="Verdana" w:cs="Arial"/>
          <w:color w:val="auto"/>
        </w:rPr>
        <w:t xml:space="preserve">met behulp van lucht onder overdruk in een enkele drukleiding of een netwerk van drukleidingen wordt gebracht. </w:t>
      </w:r>
      <w:r w:rsidR="00102A19" w:rsidRPr="00B12366">
        <w:rPr>
          <w:rFonts w:ascii="Verdana" w:hAnsi="Verdana" w:cs="Arial"/>
          <w:color w:val="auto"/>
        </w:rPr>
        <w:t xml:space="preserve">Dit geschiedt in een gemaal. Tot het drukrioleringsstelsel behoort tevens de </w:t>
      </w:r>
      <w:proofErr w:type="spellStart"/>
      <w:r w:rsidR="00102A19" w:rsidRPr="00B12366">
        <w:rPr>
          <w:rFonts w:ascii="Verdana" w:hAnsi="Verdana" w:cs="Arial"/>
          <w:color w:val="auto"/>
        </w:rPr>
        <w:t>vrijverval</w:t>
      </w:r>
      <w:proofErr w:type="spellEnd"/>
      <w:r w:rsidR="00102A19" w:rsidRPr="00B12366">
        <w:rPr>
          <w:rFonts w:ascii="Verdana" w:hAnsi="Verdana" w:cs="Arial"/>
          <w:color w:val="auto"/>
        </w:rPr>
        <w:t xml:space="preserve"> riolering op perceelniveau of enkele percelen die zijn aangesloten op dit gemaal.</w:t>
      </w:r>
    </w:p>
    <w:p w14:paraId="0AC0629D" w14:textId="713AA483" w:rsidR="00BA63D9"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BA63D9" w:rsidRPr="00B12366">
        <w:rPr>
          <w:rFonts w:ascii="Verdana" w:hAnsi="Verdana" w:cs="Arial"/>
          <w:color w:val="auto"/>
        </w:rPr>
        <w:t>Het punt van lozen is het punt waar het totale debiet van het drukrioleringssysteem terugkeert naar atmosferische druk</w:t>
      </w:r>
      <w:r w:rsidR="00102A19" w:rsidRPr="00B12366">
        <w:rPr>
          <w:rFonts w:ascii="Verdana" w:hAnsi="Verdana" w:cs="Arial"/>
          <w:color w:val="auto"/>
        </w:rPr>
        <w:t xml:space="preserve"> en onder </w:t>
      </w:r>
      <w:proofErr w:type="spellStart"/>
      <w:r w:rsidR="00102A19" w:rsidRPr="00B12366">
        <w:rPr>
          <w:rFonts w:ascii="Verdana" w:hAnsi="Verdana" w:cs="Arial"/>
          <w:color w:val="auto"/>
        </w:rPr>
        <w:t>vrijverval</w:t>
      </w:r>
      <w:proofErr w:type="spellEnd"/>
      <w:r w:rsidR="00102A19" w:rsidRPr="00B12366">
        <w:rPr>
          <w:rFonts w:ascii="Verdana" w:hAnsi="Verdana" w:cs="Arial"/>
          <w:color w:val="auto"/>
        </w:rPr>
        <w:t xml:space="preserve"> af stroomt</w:t>
      </w:r>
      <w:r w:rsidR="00BA63D9" w:rsidRPr="00B12366">
        <w:rPr>
          <w:rFonts w:ascii="Verdana" w:hAnsi="Verdana" w:cs="Arial"/>
          <w:color w:val="auto"/>
        </w:rPr>
        <w:t>.</w:t>
      </w:r>
    </w:p>
    <w:p w14:paraId="12E0330A" w14:textId="77777777" w:rsidR="00CA5204" w:rsidRPr="00B12366" w:rsidRDefault="00CA5204"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grondwater</w:t>
      </w:r>
      <w:r w:rsidRPr="00B12366">
        <w:rPr>
          <w:rFonts w:ascii="Verdana" w:hAnsi="Verdana" w:cs="Arial"/>
          <w:color w:val="auto"/>
        </w:rPr>
        <w:t>:</w:t>
      </w:r>
    </w:p>
    <w:p w14:paraId="3E12CD37" w14:textId="71C638C9" w:rsidR="00CA5204"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CA5204" w:rsidRPr="00B12366">
        <w:rPr>
          <w:rFonts w:ascii="Verdana" w:hAnsi="Verdana" w:cs="Arial"/>
          <w:color w:val="auto"/>
        </w:rPr>
        <w:t>Grondwater is water dat vrij onder het aardoppervlak voorkomt, met de daarin aanwezige stoffen. In het kader van deze verordening is met name het grondwater van belang waarvan de perceelhouder zich wil ontdoen.</w:t>
      </w:r>
    </w:p>
    <w:p w14:paraId="44115573" w14:textId="77777777" w:rsidR="00102A19" w:rsidRPr="00B12366" w:rsidRDefault="00D44F1E"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hemelwater</w:t>
      </w:r>
      <w:r w:rsidRPr="00B12366">
        <w:rPr>
          <w:rFonts w:ascii="Verdana" w:hAnsi="Verdana" w:cs="Arial"/>
          <w:color w:val="auto"/>
        </w:rPr>
        <w:t>:</w:t>
      </w:r>
    </w:p>
    <w:p w14:paraId="42270623" w14:textId="36A9CB2D"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A256DD" w:rsidRPr="00B12366">
        <w:rPr>
          <w:rFonts w:ascii="Verdana" w:hAnsi="Verdana" w:cs="Arial"/>
          <w:color w:val="auto"/>
        </w:rPr>
        <w:t>Hemelwater is e</w:t>
      </w:r>
      <w:r w:rsidR="00102A19" w:rsidRPr="00B12366">
        <w:rPr>
          <w:rFonts w:ascii="Verdana" w:hAnsi="Verdana" w:cs="Arial"/>
          <w:color w:val="auto"/>
        </w:rPr>
        <w:t xml:space="preserve">en </w:t>
      </w:r>
      <w:r w:rsidR="00D44F1E" w:rsidRPr="00B12366">
        <w:rPr>
          <w:rFonts w:ascii="Verdana" w:hAnsi="Verdana" w:cs="Arial"/>
          <w:color w:val="auto"/>
        </w:rPr>
        <w:t>verzamelnaam voor water dat uit de hemel val</w:t>
      </w:r>
      <w:r w:rsidR="00102A19" w:rsidRPr="00B12366">
        <w:rPr>
          <w:rFonts w:ascii="Verdana" w:hAnsi="Verdana" w:cs="Arial"/>
          <w:color w:val="auto"/>
        </w:rPr>
        <w:t xml:space="preserve">t, zoals regen, sneeuw en hagel. In het kader van deze verordening is met name het </w:t>
      </w:r>
      <w:r w:rsidR="00A256DD" w:rsidRPr="00B12366">
        <w:rPr>
          <w:rFonts w:ascii="Verdana" w:hAnsi="Verdana" w:cs="Arial"/>
          <w:color w:val="auto"/>
        </w:rPr>
        <w:t xml:space="preserve">naar de riolering </w:t>
      </w:r>
      <w:r w:rsidR="00102A19" w:rsidRPr="00B12366">
        <w:rPr>
          <w:rFonts w:ascii="Verdana" w:hAnsi="Verdana" w:cs="Arial"/>
          <w:color w:val="auto"/>
        </w:rPr>
        <w:t>afvloeiend hemelwater van belang.</w:t>
      </w:r>
    </w:p>
    <w:p w14:paraId="13BE0BF3" w14:textId="77777777" w:rsidR="00D7273B" w:rsidRPr="00B12366" w:rsidRDefault="00D7273B" w:rsidP="00D7273B">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huishoudelijk afvalwater</w:t>
      </w:r>
      <w:r w:rsidRPr="00B12366">
        <w:rPr>
          <w:rFonts w:ascii="Verdana" w:hAnsi="Verdana" w:cs="Arial"/>
          <w:color w:val="auto"/>
        </w:rPr>
        <w:t>:</w:t>
      </w:r>
    </w:p>
    <w:p w14:paraId="7CDD2F42" w14:textId="72ACD552" w:rsidR="00D7273B" w:rsidRPr="00B12366" w:rsidRDefault="00D7273B" w:rsidP="00D7273B">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t>Huishoudelijk afvalwater is afvalwater dat overwegend afkomstig is van menselijke stofwisseling en huishoudelijke werkzaamheden uit particuliere huishoudens en afkomstig is van keukens, toiletten, badkamers, wasmachines en dergelijke.</w:t>
      </w:r>
    </w:p>
    <w:p w14:paraId="7942B889" w14:textId="373AADEA" w:rsidR="00D7273B" w:rsidRPr="00B12366" w:rsidRDefault="00D7273B" w:rsidP="00D7273B">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iCs/>
          <w:color w:val="auto"/>
        </w:rPr>
        <w:t>individuele behandeling afvalwater</w:t>
      </w:r>
      <w:r w:rsidRPr="00B12366">
        <w:rPr>
          <w:rFonts w:ascii="Verdana" w:hAnsi="Verdana" w:cs="Arial"/>
          <w:color w:val="auto"/>
        </w:rPr>
        <w:t>:</w:t>
      </w:r>
    </w:p>
    <w:p w14:paraId="41522DD9" w14:textId="29EF2BDF" w:rsidR="00D7273B" w:rsidRPr="00B12366" w:rsidRDefault="009B7D97" w:rsidP="00D7273B">
      <w:pPr>
        <w:pStyle w:val="Plattetekst"/>
        <w:tabs>
          <w:tab w:val="clear" w:pos="198"/>
          <w:tab w:val="clear" w:pos="397"/>
        </w:tabs>
        <w:ind w:left="284"/>
        <w:rPr>
          <w:rFonts w:ascii="Verdana" w:hAnsi="Verdana" w:cs="Arial"/>
          <w:color w:val="auto"/>
        </w:rPr>
      </w:pPr>
      <w:r w:rsidRPr="00B12366">
        <w:rPr>
          <w:rFonts w:ascii="Verdana" w:hAnsi="Verdana" w:cs="Arial"/>
          <w:color w:val="auto"/>
        </w:rPr>
        <w:t xml:space="preserve">Afgekort IBA. Op locaties waar geen openbare rioleringsvoorziening aanwezig is wordt het huishoudelijk afvalwater op individuele wijze gezuiverd waarna lozing plaats vindt in de bodem </w:t>
      </w:r>
      <w:r w:rsidRPr="00B12366">
        <w:rPr>
          <w:rFonts w:ascii="Verdana" w:hAnsi="Verdana" w:cs="Arial"/>
          <w:color w:val="auto"/>
        </w:rPr>
        <w:lastRenderedPageBreak/>
        <w:t>of op oppervlaktewater</w:t>
      </w:r>
      <w:r w:rsidR="00896F9D" w:rsidRPr="00B12366">
        <w:rPr>
          <w:rFonts w:ascii="Verdana" w:hAnsi="Verdana" w:cs="Arial"/>
          <w:color w:val="auto"/>
        </w:rPr>
        <w:t>.</w:t>
      </w:r>
      <w:r w:rsidR="00D7273B" w:rsidRPr="00B12366">
        <w:rPr>
          <w:rFonts w:ascii="Verdana" w:hAnsi="Verdana" w:cs="Arial"/>
          <w:color w:val="auto"/>
        </w:rPr>
        <w:t xml:space="preserve"> </w:t>
      </w:r>
    </w:p>
    <w:p w14:paraId="4A08AD4D" w14:textId="1FDDDB64" w:rsidR="0087501B" w:rsidRPr="00B12366" w:rsidRDefault="0087501B" w:rsidP="00291A31">
      <w:pPr>
        <w:pStyle w:val="Plattetekst"/>
        <w:numPr>
          <w:ilvl w:val="0"/>
          <w:numId w:val="5"/>
        </w:numPr>
        <w:tabs>
          <w:tab w:val="clear" w:pos="198"/>
          <w:tab w:val="clear" w:pos="397"/>
        </w:tabs>
        <w:ind w:left="284" w:hanging="284"/>
        <w:rPr>
          <w:rFonts w:ascii="Verdana" w:hAnsi="Verdana" w:cs="Arial"/>
          <w:color w:val="auto"/>
        </w:rPr>
      </w:pPr>
      <w:r w:rsidRPr="00B12366">
        <w:rPr>
          <w:rFonts w:ascii="Verdana" w:hAnsi="Verdana" w:cs="Arial"/>
          <w:i/>
          <w:color w:val="auto"/>
        </w:rPr>
        <w:t>inrichting</w:t>
      </w:r>
      <w:r w:rsidRPr="00B12366">
        <w:rPr>
          <w:rFonts w:ascii="Verdana" w:hAnsi="Verdana" w:cs="Arial"/>
          <w:color w:val="auto"/>
        </w:rPr>
        <w:t>:</w:t>
      </w:r>
    </w:p>
    <w:p w14:paraId="5306CBBF" w14:textId="77777777" w:rsidR="00D7273B" w:rsidRPr="00B12366" w:rsidRDefault="00D7273B" w:rsidP="00D7273B">
      <w:pPr>
        <w:pStyle w:val="Plattetekst"/>
        <w:tabs>
          <w:tab w:val="clear" w:pos="198"/>
          <w:tab w:val="clear" w:pos="397"/>
        </w:tabs>
        <w:ind w:left="284" w:hanging="284"/>
        <w:rPr>
          <w:rFonts w:ascii="Verdana" w:hAnsi="Verdana" w:cs="Arial"/>
          <w:color w:val="auto"/>
        </w:rPr>
      </w:pPr>
      <w:r w:rsidRPr="00B12366">
        <w:rPr>
          <w:rFonts w:ascii="Verdana" w:hAnsi="Verdana" w:cs="Arial"/>
          <w:iCs/>
          <w:color w:val="auto"/>
        </w:rPr>
        <w:tab/>
        <w:t xml:space="preserve">Een inrichting is </w:t>
      </w:r>
      <w:r w:rsidRPr="00B12366">
        <w:rPr>
          <w:rFonts w:ascii="Verdana" w:hAnsi="Verdana" w:cs="Arial"/>
          <w:color w:val="auto"/>
        </w:rPr>
        <w:t>elke door de mens bedrijfsmatig of in een omvang alsof zij bedrijfsmatig was, ondernomen bedrijvigheid die binnen een zekere begrenzing pleegt te worden verricht.</w:t>
      </w:r>
    </w:p>
    <w:p w14:paraId="4B86484D" w14:textId="77777777" w:rsidR="00D7273B" w:rsidRPr="00B12366" w:rsidRDefault="00D7273B" w:rsidP="00D7273B">
      <w:pPr>
        <w:pStyle w:val="Plattetekst"/>
        <w:numPr>
          <w:ilvl w:val="0"/>
          <w:numId w:val="19"/>
        </w:numPr>
        <w:tabs>
          <w:tab w:val="clear" w:pos="198"/>
          <w:tab w:val="clear" w:pos="397"/>
        </w:tabs>
        <w:ind w:left="284" w:hanging="284"/>
        <w:rPr>
          <w:rStyle w:val="cf01"/>
          <w:rFonts w:ascii="Verdana" w:hAnsi="Verdana" w:cs="Arial"/>
          <w:sz w:val="20"/>
          <w:szCs w:val="20"/>
        </w:rPr>
      </w:pPr>
      <w:r w:rsidRPr="00B12366">
        <w:rPr>
          <w:rStyle w:val="cf01"/>
          <w:rFonts w:ascii="Verdana" w:hAnsi="Verdana"/>
          <w:i/>
          <w:iCs/>
        </w:rPr>
        <w:t>mm berging:</w:t>
      </w:r>
    </w:p>
    <w:p w14:paraId="4882CCD3" w14:textId="1E80DFB8" w:rsidR="00D7273B" w:rsidRPr="00B12366" w:rsidRDefault="00D7273B" w:rsidP="00D7273B">
      <w:pPr>
        <w:pStyle w:val="Plattetekst"/>
        <w:tabs>
          <w:tab w:val="clear" w:pos="198"/>
          <w:tab w:val="clear" w:pos="397"/>
        </w:tabs>
        <w:ind w:left="284" w:hanging="284"/>
        <w:rPr>
          <w:rFonts w:ascii="Verdana" w:hAnsi="Verdana" w:cs="Arial"/>
          <w:sz w:val="20"/>
          <w:szCs w:val="20"/>
        </w:rPr>
      </w:pPr>
      <w:r w:rsidRPr="00B12366">
        <w:rPr>
          <w:rStyle w:val="cf01"/>
          <w:rFonts w:ascii="Verdana" w:hAnsi="Verdana"/>
        </w:rPr>
        <w:tab/>
      </w:r>
      <w:r w:rsidR="009B7D97" w:rsidRPr="00B12366">
        <w:rPr>
          <w:rFonts w:ascii="Verdana" w:hAnsi="Verdana" w:cs="Arial"/>
          <w:color w:val="auto"/>
        </w:rPr>
        <w:t xml:space="preserve">Het aantal mm neerslag dat moet worden geborgen op basis van de hoeveelheid verhard oppervlak. Het aantal mm komt overeen met het aantal liters waarvoor waterberging moet worden gerealiseerd. Een berging van </w:t>
      </w:r>
      <w:r w:rsidR="00A11969" w:rsidRPr="00B12366">
        <w:rPr>
          <w:rFonts w:ascii="Verdana" w:hAnsi="Verdana" w:cs="Arial"/>
          <w:color w:val="auto"/>
        </w:rPr>
        <w:t>6</w:t>
      </w:r>
      <w:r w:rsidR="009B7D97" w:rsidRPr="00B12366">
        <w:rPr>
          <w:rFonts w:ascii="Verdana" w:hAnsi="Verdana" w:cs="Arial"/>
          <w:color w:val="auto"/>
        </w:rPr>
        <w:t xml:space="preserve">0 mm </w:t>
      </w:r>
      <w:r w:rsidR="00A11969" w:rsidRPr="00B12366">
        <w:rPr>
          <w:rFonts w:ascii="Verdana" w:hAnsi="Verdana" w:cs="Arial"/>
          <w:color w:val="auto"/>
        </w:rPr>
        <w:t xml:space="preserve">zoals in het </w:t>
      </w:r>
      <w:proofErr w:type="spellStart"/>
      <w:r w:rsidR="00A11969" w:rsidRPr="00B12366">
        <w:rPr>
          <w:rFonts w:ascii="Verdana" w:hAnsi="Verdana" w:cs="Arial"/>
          <w:color w:val="auto"/>
        </w:rPr>
        <w:t>vGRP</w:t>
      </w:r>
      <w:proofErr w:type="spellEnd"/>
      <w:r w:rsidR="00A11969" w:rsidRPr="00B12366">
        <w:rPr>
          <w:rFonts w:ascii="Verdana" w:hAnsi="Verdana" w:cs="Arial"/>
          <w:color w:val="auto"/>
        </w:rPr>
        <w:t xml:space="preserve"> is opgenomen </w:t>
      </w:r>
      <w:r w:rsidR="009B7D97" w:rsidRPr="00B12366">
        <w:rPr>
          <w:rFonts w:ascii="Verdana" w:hAnsi="Verdana" w:cs="Arial"/>
          <w:color w:val="auto"/>
        </w:rPr>
        <w:t xml:space="preserve">betekent dat per vierkante meter verhard oppervlak </w:t>
      </w:r>
      <w:r w:rsidR="00A11969" w:rsidRPr="00B12366">
        <w:rPr>
          <w:rFonts w:ascii="Verdana" w:hAnsi="Verdana" w:cs="Arial"/>
          <w:color w:val="auto"/>
        </w:rPr>
        <w:t>6</w:t>
      </w:r>
      <w:r w:rsidR="009B7D97" w:rsidRPr="00B12366">
        <w:rPr>
          <w:rFonts w:ascii="Verdana" w:hAnsi="Verdana" w:cs="Arial"/>
          <w:color w:val="auto"/>
        </w:rPr>
        <w:t>0 l water geborgen dient te worden.</w:t>
      </w:r>
    </w:p>
    <w:p w14:paraId="148A4E59" w14:textId="77777777" w:rsidR="00D7273B" w:rsidRPr="00B12366" w:rsidRDefault="00D7273B" w:rsidP="00D7273B">
      <w:pPr>
        <w:pStyle w:val="Plattetekst"/>
        <w:numPr>
          <w:ilvl w:val="0"/>
          <w:numId w:val="19"/>
        </w:numPr>
        <w:tabs>
          <w:tab w:val="clear" w:pos="198"/>
          <w:tab w:val="clear" w:pos="397"/>
        </w:tabs>
        <w:ind w:left="284" w:hanging="284"/>
        <w:rPr>
          <w:rFonts w:ascii="Verdana" w:hAnsi="Verdana" w:cs="Arial"/>
          <w:color w:val="auto"/>
        </w:rPr>
      </w:pPr>
      <w:r w:rsidRPr="00B12366">
        <w:rPr>
          <w:rFonts w:ascii="Verdana" w:hAnsi="Verdana" w:cs="Arial"/>
          <w:i/>
          <w:color w:val="auto"/>
        </w:rPr>
        <w:t>nieuwbouw:</w:t>
      </w:r>
    </w:p>
    <w:p w14:paraId="5CF88581" w14:textId="32CC6AA9" w:rsidR="00D7273B" w:rsidRPr="00B12366" w:rsidRDefault="009B7D97" w:rsidP="00D7273B">
      <w:pPr>
        <w:pStyle w:val="Plattetekst"/>
        <w:tabs>
          <w:tab w:val="clear" w:pos="198"/>
          <w:tab w:val="clear" w:pos="397"/>
        </w:tabs>
        <w:ind w:left="284"/>
        <w:rPr>
          <w:rFonts w:ascii="Verdana" w:hAnsi="Verdana" w:cs="Arial"/>
          <w:color w:val="auto"/>
        </w:rPr>
      </w:pPr>
      <w:r w:rsidRPr="00B12366">
        <w:rPr>
          <w:rFonts w:ascii="Verdana" w:hAnsi="Verdana" w:cs="Arial"/>
          <w:iCs/>
          <w:color w:val="auto"/>
        </w:rPr>
        <w:t>Onder nieuwbouw verstaan we het realiseren van nieuwe bebouwing en verharding zowel in uitbreidingsplannen als in bestaand stedelijk gebied. Hieronder wordt tevens verstaan het herbouwen van bestaande gebouwen (na sloop van deze gebouwen) en het aanbouwen bij bestaande gebouwen</w:t>
      </w:r>
      <w:r w:rsidR="00D7273B" w:rsidRPr="00B12366">
        <w:rPr>
          <w:rFonts w:ascii="Verdana" w:hAnsi="Verdana" w:cs="Arial"/>
          <w:iCs/>
          <w:color w:val="auto"/>
        </w:rPr>
        <w:t>.</w:t>
      </w:r>
    </w:p>
    <w:p w14:paraId="3984F303" w14:textId="77777777" w:rsidR="00D7273B" w:rsidRPr="00B12366" w:rsidRDefault="00D7273B" w:rsidP="00D7273B">
      <w:pPr>
        <w:pStyle w:val="Plattetekst"/>
        <w:numPr>
          <w:ilvl w:val="0"/>
          <w:numId w:val="19"/>
        </w:numPr>
        <w:tabs>
          <w:tab w:val="clear" w:pos="198"/>
          <w:tab w:val="clear" w:pos="397"/>
        </w:tabs>
        <w:ind w:left="284" w:hanging="284"/>
        <w:rPr>
          <w:rFonts w:ascii="Verdana" w:hAnsi="Verdana" w:cs="Arial"/>
          <w:color w:val="auto"/>
        </w:rPr>
      </w:pPr>
      <w:r w:rsidRPr="00B12366">
        <w:rPr>
          <w:rFonts w:ascii="Verdana" w:hAnsi="Verdana" w:cs="Arial"/>
          <w:i/>
          <w:color w:val="auto"/>
        </w:rPr>
        <w:t>openbaar gemengd riool</w:t>
      </w:r>
      <w:r w:rsidRPr="00B12366">
        <w:rPr>
          <w:rFonts w:ascii="Verdana" w:hAnsi="Verdana" w:cs="Arial"/>
          <w:color w:val="auto"/>
        </w:rPr>
        <w:t>:</w:t>
      </w:r>
    </w:p>
    <w:p w14:paraId="4526914F" w14:textId="176FDBCF" w:rsidR="00D7273B" w:rsidRPr="00B12366" w:rsidRDefault="009B7D97" w:rsidP="00D7273B">
      <w:pPr>
        <w:pStyle w:val="Plattetekst"/>
        <w:tabs>
          <w:tab w:val="clear" w:pos="198"/>
          <w:tab w:val="clear" w:pos="397"/>
        </w:tabs>
        <w:ind w:left="284"/>
        <w:rPr>
          <w:rFonts w:ascii="Verdana" w:hAnsi="Verdana" w:cs="Arial"/>
          <w:color w:val="auto"/>
        </w:rPr>
      </w:pPr>
      <w:r w:rsidRPr="00B12366">
        <w:rPr>
          <w:rFonts w:ascii="Verdana" w:hAnsi="Verdana" w:cs="Arial"/>
          <w:color w:val="auto"/>
        </w:rPr>
        <w:t>Het openbaar gemengd riool is het gedeelte van het openbaar riool dat bestemd is voor de afvoer en transport van stedelijk afvalwater. Het riool is in beheer bij een gemeente of een rechtspersoon die door een gemeente met het beheer is belast</w:t>
      </w:r>
      <w:r w:rsidR="00896F9D" w:rsidRPr="00B12366">
        <w:rPr>
          <w:rFonts w:ascii="Verdana" w:hAnsi="Verdana" w:cs="Arial"/>
          <w:color w:val="auto"/>
        </w:rPr>
        <w:t>.</w:t>
      </w:r>
    </w:p>
    <w:p w14:paraId="5F100BBA" w14:textId="77777777" w:rsidR="00D7273B" w:rsidRPr="00B12366" w:rsidRDefault="00D7273B" w:rsidP="00D7273B">
      <w:pPr>
        <w:pStyle w:val="Plattetekst"/>
        <w:numPr>
          <w:ilvl w:val="0"/>
          <w:numId w:val="19"/>
        </w:numPr>
        <w:tabs>
          <w:tab w:val="clear" w:pos="198"/>
          <w:tab w:val="clear" w:pos="397"/>
        </w:tabs>
        <w:ind w:left="284" w:hanging="284"/>
        <w:rPr>
          <w:rFonts w:ascii="Verdana" w:hAnsi="Verdana" w:cs="Arial"/>
          <w:color w:val="auto"/>
        </w:rPr>
      </w:pPr>
      <w:r w:rsidRPr="00B12366">
        <w:rPr>
          <w:rFonts w:ascii="Verdana" w:hAnsi="Verdana" w:cs="Arial"/>
          <w:i/>
          <w:color w:val="auto"/>
        </w:rPr>
        <w:t>openbaar hemelwaterstelsel</w:t>
      </w:r>
      <w:r w:rsidRPr="00B12366">
        <w:rPr>
          <w:rFonts w:ascii="Verdana" w:hAnsi="Verdana" w:cs="Arial"/>
          <w:color w:val="auto"/>
        </w:rPr>
        <w:t>:</w:t>
      </w:r>
    </w:p>
    <w:p w14:paraId="73A16FAB" w14:textId="5B418255" w:rsidR="00D7273B" w:rsidRPr="00B12366" w:rsidRDefault="00896F9D" w:rsidP="00D7273B">
      <w:pPr>
        <w:pStyle w:val="Plattetekst"/>
        <w:tabs>
          <w:tab w:val="clear" w:pos="198"/>
          <w:tab w:val="clear" w:pos="397"/>
        </w:tabs>
        <w:ind w:left="284"/>
        <w:rPr>
          <w:rFonts w:ascii="Verdana" w:hAnsi="Verdana" w:cs="Arial"/>
          <w:color w:val="auto"/>
        </w:rPr>
      </w:pPr>
      <w:r w:rsidRPr="00B12366">
        <w:rPr>
          <w:rFonts w:ascii="Verdana" w:hAnsi="Verdana" w:cs="Arial"/>
          <w:color w:val="auto"/>
        </w:rPr>
        <w:t>Een openbaar hemelwaterstelsel is een voorziening voor de inzameling en verdere verwerking of transport van afvloeiend hemelwater. Het riool is in beheer bij een gemeente of een rechtspersoon die door een gemeente met het beheer is belast en maakt onderdeel uit van het openbaar riool.</w:t>
      </w:r>
    </w:p>
    <w:p w14:paraId="3D7809D9" w14:textId="77777777" w:rsidR="009F3F4C" w:rsidRPr="00B12366" w:rsidRDefault="009F3F4C" w:rsidP="00D7273B">
      <w:pPr>
        <w:pStyle w:val="Plattetekst"/>
        <w:numPr>
          <w:ilvl w:val="0"/>
          <w:numId w:val="20"/>
        </w:numPr>
        <w:tabs>
          <w:tab w:val="clear" w:pos="198"/>
          <w:tab w:val="clear" w:pos="397"/>
        </w:tabs>
        <w:ind w:left="284" w:hanging="284"/>
        <w:rPr>
          <w:rFonts w:ascii="Verdana" w:hAnsi="Verdana" w:cs="Arial"/>
          <w:color w:val="auto"/>
        </w:rPr>
      </w:pPr>
      <w:r w:rsidRPr="00B12366">
        <w:rPr>
          <w:rFonts w:ascii="Verdana" w:hAnsi="Verdana" w:cs="Arial"/>
          <w:i/>
          <w:color w:val="auto"/>
        </w:rPr>
        <w:t>openbaar riool</w:t>
      </w:r>
      <w:r w:rsidRPr="00B12366">
        <w:rPr>
          <w:rFonts w:ascii="Verdana" w:hAnsi="Verdana" w:cs="Arial"/>
          <w:color w:val="auto"/>
        </w:rPr>
        <w:t>:</w:t>
      </w:r>
    </w:p>
    <w:p w14:paraId="411E8CBE" w14:textId="4AECCAC8" w:rsidR="009F3F4C"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9F3F4C" w:rsidRPr="00B12366">
        <w:rPr>
          <w:rFonts w:ascii="Verdana" w:hAnsi="Verdana" w:cs="Arial"/>
          <w:color w:val="auto"/>
        </w:rPr>
        <w:t xml:space="preserve">Het openbaar riool is een samenhangend geheel van riolen en rioolputten en de bijbehorende voorzieningen voor de inzameling en het transport van afvalwater. Het riool is in beheer bij een gemeente of een rechtspersoon die door een gemeente met het beheer is belast. Tot het openbaar riool behoort tevens de </w:t>
      </w:r>
      <w:proofErr w:type="spellStart"/>
      <w:r w:rsidR="009F3F4C" w:rsidRPr="00B12366">
        <w:rPr>
          <w:rFonts w:ascii="Verdana" w:hAnsi="Verdana" w:cs="Arial"/>
          <w:color w:val="auto"/>
        </w:rPr>
        <w:t>perceelsaansluiting</w:t>
      </w:r>
      <w:proofErr w:type="spellEnd"/>
      <w:r w:rsidR="009F3F4C" w:rsidRPr="00B12366">
        <w:rPr>
          <w:rFonts w:ascii="Verdana" w:hAnsi="Verdana" w:cs="Arial"/>
          <w:color w:val="auto"/>
        </w:rPr>
        <w:t xml:space="preserve"> vanaf het hoofdriool tot aan de erfgrens en de ontstoppingsvoorziening. Het openbaar riool bestaat uit een openbaar gemengd stelsel, openbaar vuilwaterstelsel, openbaar hemelwaterstelsel, openbaar ontwateringsstelsel en de drukriolering.</w:t>
      </w:r>
    </w:p>
    <w:p w14:paraId="7174E5B8" w14:textId="77777777" w:rsidR="00D7273B" w:rsidRPr="00B12366" w:rsidRDefault="00D7273B" w:rsidP="00D7273B">
      <w:pPr>
        <w:pStyle w:val="Plattetekst"/>
        <w:numPr>
          <w:ilvl w:val="0"/>
          <w:numId w:val="21"/>
        </w:numPr>
        <w:tabs>
          <w:tab w:val="clear" w:pos="198"/>
          <w:tab w:val="clear" w:pos="397"/>
        </w:tabs>
        <w:ind w:left="284" w:hanging="284"/>
        <w:rPr>
          <w:rFonts w:ascii="Verdana" w:hAnsi="Verdana" w:cs="Arial"/>
          <w:color w:val="auto"/>
        </w:rPr>
      </w:pPr>
      <w:r w:rsidRPr="00B12366">
        <w:rPr>
          <w:rFonts w:ascii="Verdana" w:hAnsi="Verdana" w:cs="Arial"/>
          <w:i/>
          <w:color w:val="auto"/>
        </w:rPr>
        <w:t>openbaar vuilwaterriool</w:t>
      </w:r>
      <w:r w:rsidRPr="00B12366">
        <w:rPr>
          <w:rFonts w:ascii="Verdana" w:hAnsi="Verdana" w:cs="Arial"/>
          <w:color w:val="auto"/>
        </w:rPr>
        <w:t>:</w:t>
      </w:r>
    </w:p>
    <w:p w14:paraId="78DDDF34" w14:textId="7B31E193" w:rsidR="00D7273B" w:rsidRPr="00B12366" w:rsidRDefault="00D7273B" w:rsidP="00D7273B">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896F9D" w:rsidRPr="00B12366">
        <w:rPr>
          <w:rFonts w:ascii="Verdana" w:hAnsi="Verdana" w:cs="Arial"/>
          <w:color w:val="auto"/>
        </w:rPr>
        <w:t>Het openbaar vuilwaterriool (droogweer afvoerriool) is een voorziening voor de inzameling en het transport van huishoudelijk- en bedrijfsafvalwater. Het riool is in beheer bij een gemeente of een rechtspersoon die door een gemeente met het beheer is belast en maakt onderdeel uit van het openbaar riool.</w:t>
      </w:r>
    </w:p>
    <w:p w14:paraId="15FDCE57" w14:textId="77777777" w:rsidR="00F1008B" w:rsidRPr="00B12366" w:rsidRDefault="00D44F1E" w:rsidP="00D7273B">
      <w:pPr>
        <w:pStyle w:val="Plattetekst"/>
        <w:numPr>
          <w:ilvl w:val="0"/>
          <w:numId w:val="22"/>
        </w:numPr>
        <w:tabs>
          <w:tab w:val="clear" w:pos="198"/>
          <w:tab w:val="clear" w:pos="397"/>
        </w:tabs>
        <w:rPr>
          <w:rFonts w:ascii="Verdana" w:hAnsi="Verdana" w:cs="Arial"/>
          <w:color w:val="auto"/>
        </w:rPr>
      </w:pPr>
      <w:r w:rsidRPr="00B12366">
        <w:rPr>
          <w:rFonts w:ascii="Verdana" w:hAnsi="Verdana" w:cs="Arial"/>
          <w:i/>
          <w:color w:val="auto"/>
        </w:rPr>
        <w:t>overloopvoorziening</w:t>
      </w:r>
      <w:r w:rsidR="00F1008B" w:rsidRPr="00B12366">
        <w:rPr>
          <w:rFonts w:ascii="Verdana" w:hAnsi="Verdana" w:cs="Arial"/>
          <w:color w:val="auto"/>
        </w:rPr>
        <w:t>:</w:t>
      </w:r>
    </w:p>
    <w:p w14:paraId="5750330D" w14:textId="363E71C5" w:rsidR="00BA63D9"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894BDA" w:rsidRPr="00B12366">
        <w:rPr>
          <w:rFonts w:ascii="Verdana" w:hAnsi="Verdana" w:cs="Arial"/>
          <w:color w:val="auto"/>
        </w:rPr>
        <w:t xml:space="preserve">Een overloopvoorziening is een </w:t>
      </w:r>
      <w:r w:rsidR="00D44F1E" w:rsidRPr="00B12366">
        <w:rPr>
          <w:rFonts w:ascii="Verdana" w:hAnsi="Verdana" w:cs="Arial"/>
          <w:color w:val="auto"/>
        </w:rPr>
        <w:t xml:space="preserve">voorziening voor het uitlaten van een overschot aan regenwater </w:t>
      </w:r>
      <w:r w:rsidR="00894BDA" w:rsidRPr="00B12366">
        <w:rPr>
          <w:rFonts w:ascii="Verdana" w:hAnsi="Verdana" w:cs="Arial"/>
          <w:color w:val="auto"/>
        </w:rPr>
        <w:t xml:space="preserve">in geval van piekbuien </w:t>
      </w:r>
      <w:r w:rsidR="00D44F1E" w:rsidRPr="00B12366">
        <w:rPr>
          <w:rFonts w:ascii="Verdana" w:hAnsi="Verdana" w:cs="Arial"/>
          <w:color w:val="auto"/>
        </w:rPr>
        <w:t>na berging en infiltratie op particulier t</w:t>
      </w:r>
      <w:r w:rsidR="00F1008B" w:rsidRPr="00B12366">
        <w:rPr>
          <w:rFonts w:ascii="Verdana" w:hAnsi="Verdana" w:cs="Arial"/>
          <w:color w:val="auto"/>
        </w:rPr>
        <w:t>errein.</w:t>
      </w:r>
    </w:p>
    <w:p w14:paraId="7C0027EF" w14:textId="77777777" w:rsidR="002126AD" w:rsidRPr="00B12366" w:rsidRDefault="00D44F1E" w:rsidP="00D7273B">
      <w:pPr>
        <w:pStyle w:val="Plattetekst"/>
        <w:numPr>
          <w:ilvl w:val="0"/>
          <w:numId w:val="22"/>
        </w:numPr>
        <w:tabs>
          <w:tab w:val="clear" w:pos="198"/>
          <w:tab w:val="clear" w:pos="397"/>
        </w:tabs>
        <w:ind w:left="284" w:hanging="284"/>
        <w:rPr>
          <w:rFonts w:ascii="Verdana" w:hAnsi="Verdana" w:cs="Arial"/>
          <w:color w:val="auto"/>
        </w:rPr>
      </w:pPr>
      <w:r w:rsidRPr="00B12366">
        <w:rPr>
          <w:rFonts w:ascii="Verdana" w:hAnsi="Verdana" w:cs="Arial"/>
          <w:i/>
          <w:color w:val="auto"/>
        </w:rPr>
        <w:t>stedelijk afvalwater</w:t>
      </w:r>
      <w:r w:rsidR="002126AD" w:rsidRPr="00B12366">
        <w:rPr>
          <w:rFonts w:ascii="Verdana" w:hAnsi="Verdana" w:cs="Arial"/>
          <w:color w:val="auto"/>
        </w:rPr>
        <w:t>:</w:t>
      </w:r>
    </w:p>
    <w:p w14:paraId="4735FE9C" w14:textId="13C89B4C" w:rsidR="00D44F1E" w:rsidRPr="00B12366" w:rsidRDefault="00291A31" w:rsidP="00291A31">
      <w:pPr>
        <w:pStyle w:val="Plattetekst"/>
        <w:tabs>
          <w:tab w:val="clear" w:pos="198"/>
          <w:tab w:val="clear" w:pos="397"/>
        </w:tabs>
        <w:ind w:left="284" w:hanging="284"/>
        <w:rPr>
          <w:rFonts w:ascii="Verdana" w:hAnsi="Verdana" w:cs="Arial"/>
          <w:color w:val="auto"/>
        </w:rPr>
      </w:pPr>
      <w:r w:rsidRPr="00B12366">
        <w:rPr>
          <w:rFonts w:ascii="Verdana" w:hAnsi="Verdana" w:cs="Arial"/>
          <w:color w:val="auto"/>
        </w:rPr>
        <w:tab/>
      </w:r>
      <w:r w:rsidR="00894BDA" w:rsidRPr="00B12366">
        <w:rPr>
          <w:rFonts w:ascii="Verdana" w:hAnsi="Verdana" w:cs="Arial"/>
          <w:color w:val="auto"/>
        </w:rPr>
        <w:t xml:space="preserve">Onder stedelijk afvalwater wordt verstaan </w:t>
      </w:r>
      <w:r w:rsidR="00D44F1E" w:rsidRPr="00B12366">
        <w:rPr>
          <w:rFonts w:ascii="Verdana" w:hAnsi="Verdana" w:cs="Arial"/>
          <w:color w:val="auto"/>
        </w:rPr>
        <w:t xml:space="preserve">huishoudelijk afvalwater of een </w:t>
      </w:r>
      <w:r w:rsidR="00894BDA" w:rsidRPr="00B12366">
        <w:rPr>
          <w:rFonts w:ascii="Verdana" w:hAnsi="Verdana" w:cs="Arial"/>
          <w:color w:val="auto"/>
        </w:rPr>
        <w:t xml:space="preserve">willekeurig </w:t>
      </w:r>
      <w:r w:rsidR="00D44F1E" w:rsidRPr="00B12366">
        <w:rPr>
          <w:rFonts w:ascii="Verdana" w:hAnsi="Verdana" w:cs="Arial"/>
          <w:color w:val="auto"/>
        </w:rPr>
        <w:t>mengsel daarvan met bedrijfsafvalwater, afvloeiend hemelwater, grondwater of ander afvalwater.</w:t>
      </w:r>
    </w:p>
    <w:p w14:paraId="23C29345" w14:textId="77777777" w:rsidR="00D7273B" w:rsidRPr="00B12366" w:rsidRDefault="00D7273B" w:rsidP="00D7273B">
      <w:pPr>
        <w:pStyle w:val="Plattetekst"/>
        <w:numPr>
          <w:ilvl w:val="0"/>
          <w:numId w:val="23"/>
        </w:numPr>
        <w:tabs>
          <w:tab w:val="clear" w:pos="198"/>
          <w:tab w:val="clear" w:pos="397"/>
        </w:tabs>
        <w:ind w:left="284" w:hanging="284"/>
        <w:rPr>
          <w:rFonts w:ascii="Verdana" w:hAnsi="Verdana" w:cs="Arial"/>
          <w:color w:val="auto"/>
        </w:rPr>
      </w:pPr>
      <w:r w:rsidRPr="00B12366">
        <w:rPr>
          <w:rFonts w:ascii="Verdana" w:hAnsi="Verdana" w:cs="Arial"/>
          <w:i/>
          <w:color w:val="auto"/>
        </w:rPr>
        <w:t>Werkingsgebied</w:t>
      </w:r>
      <w:r w:rsidRPr="00B12366">
        <w:rPr>
          <w:rFonts w:ascii="Verdana" w:hAnsi="Verdana" w:cs="Arial"/>
          <w:color w:val="auto"/>
        </w:rPr>
        <w:t>:</w:t>
      </w:r>
    </w:p>
    <w:p w14:paraId="4D3C9666" w14:textId="22AB283F" w:rsidR="00D7273B" w:rsidRPr="00B12366" w:rsidRDefault="00D7273B" w:rsidP="00D7273B">
      <w:pPr>
        <w:pStyle w:val="Plattetekst"/>
        <w:tabs>
          <w:tab w:val="clear" w:pos="198"/>
          <w:tab w:val="clear" w:pos="397"/>
        </w:tabs>
        <w:ind w:left="284"/>
        <w:rPr>
          <w:rFonts w:ascii="Verdana" w:hAnsi="Verdana" w:cs="Arial"/>
          <w:color w:val="auto"/>
        </w:rPr>
      </w:pPr>
      <w:r w:rsidRPr="00B12366">
        <w:rPr>
          <w:rFonts w:ascii="Verdana" w:hAnsi="Verdana" w:cs="Arial"/>
          <w:color w:val="auto"/>
        </w:rPr>
        <w:t xml:space="preserve">Het gebied waarop de desbetreffende </w:t>
      </w:r>
      <w:r w:rsidR="00896F9D" w:rsidRPr="00B12366">
        <w:rPr>
          <w:rFonts w:ascii="Verdana" w:hAnsi="Verdana" w:cs="Arial"/>
          <w:color w:val="auto"/>
        </w:rPr>
        <w:t xml:space="preserve">bepaling </w:t>
      </w:r>
      <w:r w:rsidRPr="00B12366">
        <w:rPr>
          <w:rFonts w:ascii="Verdana" w:hAnsi="Verdana" w:cs="Arial"/>
          <w:color w:val="auto"/>
        </w:rPr>
        <w:t>van de verordening van toepassing is.</w:t>
      </w:r>
      <w:r w:rsidR="00896F9D" w:rsidRPr="00B12366">
        <w:rPr>
          <w:rFonts w:ascii="Verdana" w:hAnsi="Verdana" w:cs="Arial"/>
          <w:color w:val="auto"/>
        </w:rPr>
        <w:t xml:space="preserve"> Dit is weergegeven op een kaart.</w:t>
      </w:r>
    </w:p>
    <w:p w14:paraId="11FA5FDF" w14:textId="77777777" w:rsidR="00D7273B" w:rsidRPr="00B12366" w:rsidRDefault="00D7273B" w:rsidP="00291A31">
      <w:pPr>
        <w:pStyle w:val="Plattetekst"/>
        <w:tabs>
          <w:tab w:val="clear" w:pos="198"/>
          <w:tab w:val="clear" w:pos="397"/>
        </w:tabs>
        <w:ind w:left="284" w:hanging="284"/>
        <w:rPr>
          <w:rFonts w:ascii="Verdana" w:hAnsi="Verdana" w:cs="Arial"/>
          <w:color w:val="auto"/>
        </w:rPr>
      </w:pPr>
    </w:p>
    <w:p w14:paraId="6A60AF97" w14:textId="46AA87CE"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Een begripsbepaling voor open erf en terrein is niet opgenomen. Met het besluit tot </w:t>
      </w:r>
      <w:r w:rsidR="000E7AB9" w:rsidRPr="00B12366">
        <w:rPr>
          <w:rFonts w:ascii="Verdana" w:hAnsi="Verdana" w:cs="Arial"/>
          <w:color w:val="auto"/>
        </w:rPr>
        <w:t>gebiedsaan</w:t>
      </w:r>
      <w:r w:rsidRPr="00B12366">
        <w:rPr>
          <w:rFonts w:ascii="Verdana" w:hAnsi="Verdana" w:cs="Arial"/>
          <w:color w:val="auto"/>
        </w:rPr>
        <w:t>wijzing en de bijbehorende kaart heeft het college voldoende mogelijkheden om open erven en terreinen al dan niet onder de werking van het besluit en daarmee het lozingsverbod te brengen.</w:t>
      </w:r>
    </w:p>
    <w:p w14:paraId="25789A38" w14:textId="77777777" w:rsidR="000E642F" w:rsidRPr="00B12366" w:rsidRDefault="000E642F" w:rsidP="0033492E">
      <w:pPr>
        <w:pStyle w:val="Plattetekst"/>
        <w:rPr>
          <w:rFonts w:ascii="Verdana" w:hAnsi="Verdana" w:cs="Arial"/>
          <w:color w:val="auto"/>
        </w:rPr>
      </w:pPr>
    </w:p>
    <w:p w14:paraId="353D2093" w14:textId="4E9A1689"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Artikel 2 Lozingsverbod hemel- en grondwater</w:t>
      </w:r>
      <w:r w:rsidR="00291A31" w:rsidRPr="00B12366">
        <w:rPr>
          <w:rStyle w:val="vet"/>
          <w:rFonts w:ascii="Verdana" w:hAnsi="Verdana" w:cs="Arial"/>
          <w:color w:val="auto"/>
        </w:rPr>
        <w:t xml:space="preserve"> op </w:t>
      </w:r>
      <w:proofErr w:type="spellStart"/>
      <w:r w:rsidR="00291A31" w:rsidRPr="00B12366">
        <w:rPr>
          <w:rStyle w:val="vet"/>
          <w:rFonts w:ascii="Verdana" w:hAnsi="Verdana" w:cs="Arial"/>
          <w:color w:val="auto"/>
        </w:rPr>
        <w:t>vrijvervalriolering</w:t>
      </w:r>
      <w:proofErr w:type="spellEnd"/>
    </w:p>
    <w:p w14:paraId="05178464" w14:textId="77777777" w:rsidR="0033492E" w:rsidRPr="00B12366" w:rsidRDefault="0033492E" w:rsidP="0033492E">
      <w:pPr>
        <w:pStyle w:val="Plattetekst"/>
        <w:rPr>
          <w:rStyle w:val="cursief"/>
          <w:rFonts w:ascii="Verdana" w:hAnsi="Verdana" w:cs="Arial"/>
          <w:color w:val="auto"/>
        </w:rPr>
      </w:pPr>
      <w:r w:rsidRPr="00B12366">
        <w:rPr>
          <w:rStyle w:val="cursief"/>
          <w:rFonts w:ascii="Verdana" w:hAnsi="Verdana" w:cs="Arial"/>
          <w:color w:val="auto"/>
        </w:rPr>
        <w:t>Inleiding</w:t>
      </w:r>
    </w:p>
    <w:p w14:paraId="723EB3C3" w14:textId="6BFAF1D2"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Dit artikel biedt </w:t>
      </w:r>
      <w:r w:rsidR="008274E5" w:rsidRPr="00B12366">
        <w:rPr>
          <w:rFonts w:ascii="Verdana" w:hAnsi="Verdana" w:cs="Arial"/>
          <w:color w:val="auto"/>
        </w:rPr>
        <w:t xml:space="preserve">voor </w:t>
      </w:r>
      <w:r w:rsidR="00F26A54" w:rsidRPr="00B12366">
        <w:rPr>
          <w:rFonts w:ascii="Verdana" w:hAnsi="Verdana" w:cs="Arial"/>
          <w:color w:val="auto"/>
        </w:rPr>
        <w:t xml:space="preserve">het gehele openbaar riool </w:t>
      </w:r>
      <w:r w:rsidRPr="00B12366">
        <w:rPr>
          <w:rFonts w:ascii="Verdana" w:hAnsi="Verdana" w:cs="Arial"/>
          <w:color w:val="auto"/>
        </w:rPr>
        <w:t xml:space="preserve">de mogelijkheid een eigenaar van een bouwwerk die niet uit vrije wil meewerkt aan de uitvoering van een rioleringsplan, te dwingen hemel- en grondwaterlozingen in het openbare vuilwaterriool te beëindigen. Een dergelijke verplichting voor bestaande bouwwerken is alleen mogelijk als een andere wijze van afvoeren of verwerken van hemel- en </w:t>
      </w:r>
      <w:r w:rsidR="000E7AB9" w:rsidRPr="00B12366">
        <w:rPr>
          <w:rFonts w:ascii="Verdana" w:hAnsi="Verdana" w:cs="Arial"/>
          <w:color w:val="auto"/>
        </w:rPr>
        <w:t xml:space="preserve">grondwater redelijk is. Bij </w:t>
      </w:r>
      <w:r w:rsidRPr="00B12366">
        <w:rPr>
          <w:rFonts w:ascii="Verdana" w:hAnsi="Verdana" w:cs="Arial"/>
          <w:color w:val="auto"/>
        </w:rPr>
        <w:t>het vaststellen van de gebiedsaanwijzing moet de gemeente een afweging maken tussen de kosten van het beëindigen van de lozing en het treffen van voorziening</w:t>
      </w:r>
      <w:r w:rsidR="000E7AB9" w:rsidRPr="00B12366">
        <w:rPr>
          <w:rFonts w:ascii="Verdana" w:hAnsi="Verdana" w:cs="Arial"/>
          <w:color w:val="auto"/>
        </w:rPr>
        <w:t xml:space="preserve">en die daarmee verband houden, </w:t>
      </w:r>
      <w:r w:rsidRPr="00B12366">
        <w:rPr>
          <w:rFonts w:ascii="Verdana" w:hAnsi="Verdana" w:cs="Arial"/>
          <w:color w:val="auto"/>
        </w:rPr>
        <w:t>in relatie tot de voordelen die zij hiervan verwacht (zoals het milieurendement en mogelijke reductie van wateroverlast) en de relatie met de ouderdom van het bou</w:t>
      </w:r>
      <w:r w:rsidR="000E7AB9" w:rsidRPr="00B12366">
        <w:rPr>
          <w:rFonts w:ascii="Verdana" w:hAnsi="Verdana" w:cs="Arial"/>
          <w:color w:val="auto"/>
        </w:rPr>
        <w:t>wwerk waarin of waaraan de voor</w:t>
      </w:r>
      <w:r w:rsidRPr="00B12366">
        <w:rPr>
          <w:rFonts w:ascii="Verdana" w:hAnsi="Verdana" w:cs="Arial"/>
          <w:color w:val="auto"/>
        </w:rPr>
        <w:t>zieningen worden getroffen. Ook moet zij deze afweging inzichtelijk maken.</w:t>
      </w:r>
    </w:p>
    <w:p w14:paraId="6A832BF6" w14:textId="21ED16D9" w:rsidR="0033492E" w:rsidRPr="00B12366" w:rsidRDefault="0033492E" w:rsidP="0033492E">
      <w:pPr>
        <w:pStyle w:val="Plattetekst"/>
        <w:rPr>
          <w:rFonts w:ascii="Verdana" w:hAnsi="Verdana" w:cs="Arial"/>
          <w:color w:val="auto"/>
        </w:rPr>
      </w:pPr>
      <w:r w:rsidRPr="00B12366">
        <w:rPr>
          <w:rFonts w:ascii="Verdana" w:hAnsi="Verdana" w:cs="Arial"/>
          <w:color w:val="auto"/>
        </w:rPr>
        <w:t>Voor grondwater dat vrijkomt bij drainage, oppompen of andere vormen van onttrekkingen of ontwateren, geldt een gelijke situatie. Ook hier kan het wenselij</w:t>
      </w:r>
      <w:r w:rsidR="000E7AB9" w:rsidRPr="00B12366">
        <w:rPr>
          <w:rFonts w:ascii="Verdana" w:hAnsi="Verdana" w:cs="Arial"/>
          <w:color w:val="auto"/>
        </w:rPr>
        <w:t xml:space="preserve">k zijn het water op een andere </w:t>
      </w:r>
      <w:r w:rsidRPr="00B12366">
        <w:rPr>
          <w:rFonts w:ascii="Verdana" w:hAnsi="Verdana" w:cs="Arial"/>
          <w:color w:val="auto"/>
        </w:rPr>
        <w:t>wijze af te voeren dan via het vuilwaterriool.</w:t>
      </w:r>
    </w:p>
    <w:p w14:paraId="453A5A67" w14:textId="71EB75FE"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Het verbod geldt ook voor nieuwe lozingen. Bij nieuwbouw of bij veranderingen van de lozings-situatie mogen hemel- en grondwater niet in de openbare vuilwaterriolering terechtkomen. </w:t>
      </w:r>
    </w:p>
    <w:p w14:paraId="6AAAF9AE" w14:textId="77777777" w:rsidR="0033492E" w:rsidRPr="00B12366" w:rsidRDefault="0033492E" w:rsidP="0033492E">
      <w:pPr>
        <w:pStyle w:val="Plattetekst"/>
        <w:rPr>
          <w:rFonts w:ascii="Verdana" w:hAnsi="Verdana" w:cs="Arial"/>
          <w:color w:val="auto"/>
        </w:rPr>
      </w:pPr>
    </w:p>
    <w:p w14:paraId="3C39875D" w14:textId="1A8725E0"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Het artikel werkt pas nadat de gemeente een bepaalde kern, buurt, wijk of straat heeft aangewezen als gebied waarvoor het verbod gaat gelden. Dit is een apart besluit van </w:t>
      </w:r>
      <w:r w:rsidR="000055E0" w:rsidRPr="00B12366">
        <w:rPr>
          <w:rFonts w:ascii="Verdana" w:hAnsi="Verdana" w:cs="Arial"/>
          <w:color w:val="auto"/>
        </w:rPr>
        <w:t>het college</w:t>
      </w:r>
      <w:r w:rsidR="007A1158" w:rsidRPr="00B12366">
        <w:rPr>
          <w:rFonts w:ascii="Verdana" w:hAnsi="Verdana" w:cs="Arial"/>
          <w:color w:val="auto"/>
        </w:rPr>
        <w:t xml:space="preserve">. </w:t>
      </w:r>
      <w:r w:rsidRPr="00B12366">
        <w:rPr>
          <w:rFonts w:ascii="Verdana" w:hAnsi="Verdana" w:cs="Arial"/>
          <w:color w:val="auto"/>
        </w:rPr>
        <w:t>De beheerder kan hierin zijn eigen afweging maken.</w:t>
      </w:r>
      <w:r w:rsidR="00291A31" w:rsidRPr="00B12366">
        <w:rPr>
          <w:rFonts w:ascii="Verdana" w:hAnsi="Verdana" w:cs="Arial"/>
          <w:color w:val="auto"/>
        </w:rPr>
        <w:t xml:space="preserve"> </w:t>
      </w:r>
      <w:r w:rsidRPr="00B12366">
        <w:rPr>
          <w:rFonts w:ascii="Verdana" w:hAnsi="Verdana" w:cs="Arial"/>
          <w:color w:val="auto"/>
        </w:rPr>
        <w:t>Meestal zal dit zijn na een renovatie, groot onderhoud of gehele vernieuwing van het rioolstelsel, waarbij hetzij een gescheiden rioolstelsel een gemengd stelsel vervangt, hetzij een mogelijkheid bestaat af te voeren op een andere wijze.</w:t>
      </w:r>
      <w:r w:rsidR="00291A31" w:rsidRPr="00B12366">
        <w:rPr>
          <w:rFonts w:ascii="Verdana" w:hAnsi="Verdana" w:cs="Arial"/>
          <w:color w:val="auto"/>
        </w:rPr>
        <w:t xml:space="preserve"> </w:t>
      </w:r>
      <w:r w:rsidRPr="00B12366">
        <w:rPr>
          <w:rFonts w:ascii="Verdana" w:hAnsi="Verdana" w:cs="Arial"/>
          <w:color w:val="auto"/>
        </w:rPr>
        <w:t>Maar het is ook mogelijk het lozingsverbod op te leggen zonder renovatie of aanleg van een gescheiden openbaar rioolstelsel, bijvoorbeeld in geval van wateroverlast door een beperkte capaciteit van de riolering.</w:t>
      </w:r>
    </w:p>
    <w:p w14:paraId="5992C997" w14:textId="26E3A5D8" w:rsidR="00B263CE" w:rsidRPr="00B12366" w:rsidRDefault="00161FF1" w:rsidP="00E1187E">
      <w:pPr>
        <w:pStyle w:val="Plattetekst"/>
        <w:rPr>
          <w:rFonts w:ascii="Verdana" w:hAnsi="Verdana" w:cs="Arial"/>
          <w:color w:val="auto"/>
        </w:rPr>
      </w:pPr>
      <w:r w:rsidRPr="00B12366">
        <w:rPr>
          <w:rFonts w:ascii="Verdana" w:hAnsi="Verdana" w:cs="Arial"/>
          <w:color w:val="auto"/>
        </w:rPr>
        <w:t>Op</w:t>
      </w:r>
      <w:r w:rsidR="0033492E" w:rsidRPr="00B12366">
        <w:rPr>
          <w:rFonts w:ascii="Verdana" w:hAnsi="Verdana" w:cs="Arial"/>
          <w:color w:val="auto"/>
        </w:rPr>
        <w:t xml:space="preserve"> grond van artikel 4.22 Wet milieubeheer moet de gemeenteraad een gemeentelijk rioleringsplan (GRP) vaststellen. Dit plan bevat beleid en normering voor het rioolstelsel in de gemeente en geeft aan wanneer vernieuwing en onderhoud plaatsvinden. In het GRP werkt de gemeente de zorgplichten voor afval-, hemel- en </w:t>
      </w:r>
      <w:r w:rsidR="0033492E" w:rsidRPr="00B12366">
        <w:rPr>
          <w:rFonts w:ascii="Verdana" w:hAnsi="Verdana" w:cs="Arial"/>
          <w:color w:val="auto"/>
        </w:rPr>
        <w:fldChar w:fldCharType="begin"/>
      </w:r>
      <w:r w:rsidR="0033492E" w:rsidRPr="00B12366">
        <w:rPr>
          <w:rFonts w:ascii="Verdana" w:hAnsi="Verdana" w:cs="Arial"/>
          <w:color w:val="auto"/>
        </w:rPr>
        <w:instrText>xe "grondwater"</w:instrText>
      </w:r>
      <w:r w:rsidR="0033492E" w:rsidRPr="00B12366">
        <w:rPr>
          <w:rFonts w:ascii="Verdana" w:hAnsi="Verdana" w:cs="Arial"/>
          <w:color w:val="auto"/>
        </w:rPr>
        <w:fldChar w:fldCharType="end"/>
      </w:r>
      <w:r w:rsidR="0033492E" w:rsidRPr="00B12366">
        <w:rPr>
          <w:rFonts w:ascii="Verdana" w:hAnsi="Verdana" w:cs="Arial"/>
          <w:color w:val="auto"/>
        </w:rPr>
        <w:t>grondwater uit: wat verwacht de gemeente van burgers en bedrijven en wat mogen burgers en bedrijven van de gemeente verwachten? De basis voor het lozingsverbod – inclusief de afweging van de redelijkheid en de kosten – ligt in het GRP. Als het GRP geen beleidsvoornemen bevat over het beëindigen van hemel- en grondwaterlozingen in de openbare vuilwaterriolering, kan de gemeente artikel 2 van deze verordening niet toepassen.</w:t>
      </w:r>
    </w:p>
    <w:p w14:paraId="065E03D9" w14:textId="3B34B1E5" w:rsidR="00CE3177" w:rsidRPr="00B12366" w:rsidRDefault="00CE3177" w:rsidP="00E1187E">
      <w:pPr>
        <w:pStyle w:val="Plattetekst"/>
        <w:rPr>
          <w:rFonts w:ascii="Verdana" w:hAnsi="Verdana" w:cs="Arial"/>
          <w:strike/>
          <w:color w:val="auto"/>
        </w:rPr>
      </w:pPr>
      <w:r w:rsidRPr="00B12366">
        <w:rPr>
          <w:rFonts w:ascii="Verdana" w:hAnsi="Verdana" w:cs="Arial"/>
          <w:color w:val="auto"/>
        </w:rPr>
        <w:t xml:space="preserve">Het beleidsvoornemen voor het beëindigen van hemel- en grondwaterlozingen in onze gemeente is in het </w:t>
      </w:r>
      <w:r w:rsidR="009F3F4C" w:rsidRPr="00B12366">
        <w:rPr>
          <w:rFonts w:ascii="Verdana" w:hAnsi="Verdana" w:cs="Arial"/>
          <w:color w:val="auto"/>
        </w:rPr>
        <w:t xml:space="preserve">gemeentelijk rioleringsplan </w:t>
      </w:r>
      <w:r w:rsidRPr="00B12366">
        <w:rPr>
          <w:rFonts w:ascii="Verdana" w:hAnsi="Verdana" w:cs="Arial"/>
          <w:color w:val="auto"/>
        </w:rPr>
        <w:t>opgenomen.</w:t>
      </w:r>
    </w:p>
    <w:p w14:paraId="69F31FA1" w14:textId="77777777" w:rsidR="0033492E" w:rsidRPr="00B12366" w:rsidRDefault="0033492E" w:rsidP="0033492E">
      <w:pPr>
        <w:pStyle w:val="Plattetekst"/>
        <w:rPr>
          <w:rFonts w:ascii="Verdana" w:hAnsi="Verdana" w:cs="Arial"/>
          <w:color w:val="auto"/>
        </w:rPr>
      </w:pPr>
    </w:p>
    <w:p w14:paraId="2F1152D5" w14:textId="77777777" w:rsidR="0033492E" w:rsidRPr="00B12366" w:rsidRDefault="0033492E" w:rsidP="0033492E">
      <w:pPr>
        <w:pStyle w:val="Plattetekst"/>
        <w:rPr>
          <w:rStyle w:val="cursief"/>
          <w:rFonts w:ascii="Verdana" w:hAnsi="Verdana" w:cs="Arial"/>
          <w:color w:val="auto"/>
        </w:rPr>
      </w:pPr>
      <w:r w:rsidRPr="00B12366">
        <w:rPr>
          <w:rStyle w:val="cursief"/>
          <w:rFonts w:ascii="Verdana" w:hAnsi="Verdana" w:cs="Arial"/>
          <w:color w:val="auto"/>
        </w:rPr>
        <w:t>Redelijkheid</w:t>
      </w:r>
    </w:p>
    <w:p w14:paraId="46A38C12" w14:textId="79E77FEF" w:rsidR="0033492E" w:rsidRPr="00B12366" w:rsidRDefault="0033492E" w:rsidP="0033492E">
      <w:pPr>
        <w:pStyle w:val="Plattetekst"/>
        <w:rPr>
          <w:rFonts w:ascii="Verdana" w:hAnsi="Verdana" w:cs="Arial"/>
          <w:color w:val="auto"/>
          <w:spacing w:val="-2"/>
        </w:rPr>
      </w:pPr>
      <w:r w:rsidRPr="00B12366">
        <w:rPr>
          <w:rFonts w:ascii="Verdana" w:hAnsi="Verdana" w:cs="Arial"/>
          <w:color w:val="auto"/>
          <w:spacing w:val="-2"/>
        </w:rPr>
        <w:t>Art. 10.32a, tweede lid Wet milieubeheer luidt: “Van de mogelijkheid, be</w:t>
      </w:r>
      <w:r w:rsidR="000E7AB9" w:rsidRPr="00B12366">
        <w:rPr>
          <w:rFonts w:ascii="Verdana" w:hAnsi="Verdana" w:cs="Arial"/>
          <w:color w:val="auto"/>
          <w:spacing w:val="-2"/>
        </w:rPr>
        <w:t>doeld in het eerste lid, onder</w:t>
      </w:r>
      <w:r w:rsidRPr="00B12366">
        <w:rPr>
          <w:rFonts w:ascii="Verdana" w:hAnsi="Verdana" w:cs="Arial"/>
          <w:color w:val="auto"/>
          <w:spacing w:val="-2"/>
        </w:rPr>
        <w:t>deel b, wordt geen gebruikgemaakt, indien van degene bij wie afvloeiend hemelwater of grondwater vrijkomt redelijkerwijs geen andere wijze van afvoer van dat water kan worden gevergd”.</w:t>
      </w:r>
    </w:p>
    <w:p w14:paraId="6836F86F" w14:textId="789023AD" w:rsidR="0033492E" w:rsidRPr="00B12366" w:rsidRDefault="0033492E" w:rsidP="0033492E">
      <w:pPr>
        <w:pStyle w:val="Plattetekst"/>
        <w:rPr>
          <w:rFonts w:ascii="Verdana" w:hAnsi="Verdana" w:cs="Arial"/>
          <w:color w:val="auto"/>
        </w:rPr>
      </w:pPr>
      <w:r w:rsidRPr="00B12366">
        <w:rPr>
          <w:rFonts w:ascii="Verdana" w:hAnsi="Verdana" w:cs="Arial"/>
          <w:color w:val="auto"/>
        </w:rPr>
        <w:t>Dit betekent een beperking van de bevoegdheid om een lozingsverbod in te stellen en verplicht de gemeente de redelijkheid van het opleggen of althans het effectueren van dit verbod te motiveren. Het overwegen en motiveren van de redelijkheid doet de gemeente als zij het GRP opstelt. Daarnaast kan zij ontheffing verlenen voor gevallen waarin de plicht onredelijk uitwerkt</w:t>
      </w:r>
      <w:r w:rsidR="00E1187E" w:rsidRPr="00B12366">
        <w:rPr>
          <w:rFonts w:ascii="Verdana" w:hAnsi="Verdana" w:cs="Arial"/>
          <w:color w:val="auto"/>
        </w:rPr>
        <w:t>.</w:t>
      </w:r>
    </w:p>
    <w:p w14:paraId="461F2FCF" w14:textId="77777777" w:rsidR="00D045D2" w:rsidRPr="00B12366" w:rsidRDefault="00D045D2" w:rsidP="0033492E">
      <w:pPr>
        <w:pStyle w:val="Plattetekst"/>
        <w:rPr>
          <w:rFonts w:ascii="Verdana" w:hAnsi="Verdana" w:cs="Arial"/>
          <w:strike/>
          <w:color w:val="auto"/>
        </w:rPr>
      </w:pPr>
    </w:p>
    <w:p w14:paraId="1FE59F2E" w14:textId="77777777" w:rsidR="0033492E" w:rsidRPr="00B12366" w:rsidRDefault="0033492E" w:rsidP="0033492E">
      <w:pPr>
        <w:pStyle w:val="Plattetekst"/>
        <w:rPr>
          <w:rStyle w:val="cursief"/>
          <w:rFonts w:ascii="Verdana" w:hAnsi="Verdana" w:cs="Arial"/>
          <w:color w:val="auto"/>
        </w:rPr>
      </w:pPr>
      <w:r w:rsidRPr="00B12366">
        <w:rPr>
          <w:rStyle w:val="cursief"/>
          <w:rFonts w:ascii="Verdana" w:hAnsi="Verdana" w:cs="Arial"/>
          <w:color w:val="auto"/>
        </w:rPr>
        <w:t>Ontluchting</w:t>
      </w:r>
    </w:p>
    <w:p w14:paraId="643C7384" w14:textId="3A014D70" w:rsidR="004B66EA" w:rsidRPr="00B12366" w:rsidRDefault="0033492E" w:rsidP="0033492E">
      <w:pPr>
        <w:pStyle w:val="Plattetekst"/>
        <w:rPr>
          <w:rFonts w:ascii="Verdana" w:hAnsi="Verdana" w:cs="Arial"/>
          <w:color w:val="auto"/>
          <w:spacing w:val="-2"/>
        </w:rPr>
      </w:pPr>
      <w:r w:rsidRPr="00B12366">
        <w:rPr>
          <w:rFonts w:ascii="Verdana" w:hAnsi="Verdana" w:cs="Arial"/>
          <w:color w:val="auto"/>
          <w:spacing w:val="-2"/>
        </w:rPr>
        <w:t xml:space="preserve">De ontluchting van het rioolstelsel verdient bijzondere aandacht. Vaak vindt ontluchting plaats via </w:t>
      </w:r>
      <w:r w:rsidRPr="00B12366">
        <w:rPr>
          <w:rFonts w:ascii="Verdana" w:hAnsi="Verdana" w:cs="Arial"/>
          <w:color w:val="auto"/>
          <w:spacing w:val="-2"/>
        </w:rPr>
        <w:lastRenderedPageBreak/>
        <w:t>een bovendakse uitmonding. Het beëindigen van de hemelwaterlozing kan de ontluchting belemmeren of minder effectief maken. Als de gemeente kan voorzien dat door het lozingsverbod in het hoofdriool ontluchtingsproblemen ontstaan en er geen goede oplossing beschikbaar is dan wel deze onevenredig hoge kosten veroorzaakt, is de gebiedsaanwijzing niet mogelijk.</w:t>
      </w:r>
    </w:p>
    <w:p w14:paraId="108AAA36" w14:textId="77777777" w:rsidR="005219BE" w:rsidRPr="00B12366" w:rsidRDefault="005219BE" w:rsidP="0033492E">
      <w:pPr>
        <w:pStyle w:val="Plattetekst"/>
        <w:rPr>
          <w:rFonts w:ascii="Verdana" w:hAnsi="Verdana" w:cs="Arial"/>
          <w:color w:val="auto"/>
          <w:spacing w:val="-2"/>
        </w:rPr>
      </w:pPr>
    </w:p>
    <w:p w14:paraId="4CD9FE3A" w14:textId="4DC4992D" w:rsidR="0033492E" w:rsidRPr="00B12366" w:rsidRDefault="0033492E" w:rsidP="0033492E">
      <w:pPr>
        <w:pStyle w:val="Plattetekst"/>
        <w:rPr>
          <w:rStyle w:val="cursief"/>
          <w:rFonts w:ascii="Verdana" w:hAnsi="Verdana" w:cs="Arial"/>
          <w:i w:val="0"/>
          <w:color w:val="auto"/>
        </w:rPr>
      </w:pPr>
      <w:r w:rsidRPr="00B12366">
        <w:rPr>
          <w:rStyle w:val="cursief"/>
          <w:rFonts w:ascii="Verdana" w:hAnsi="Verdana" w:cs="Arial"/>
          <w:i w:val="0"/>
          <w:color w:val="auto"/>
        </w:rPr>
        <w:t>Lid 1</w:t>
      </w:r>
    </w:p>
    <w:p w14:paraId="3A0653B8" w14:textId="77777777" w:rsidR="00A708A7" w:rsidRPr="00B12366" w:rsidRDefault="0048527A" w:rsidP="0033492E">
      <w:pPr>
        <w:pStyle w:val="Plattetekst"/>
        <w:rPr>
          <w:rFonts w:ascii="Verdana" w:hAnsi="Verdana" w:cs="Arial"/>
          <w:color w:val="auto"/>
        </w:rPr>
      </w:pPr>
      <w:r w:rsidRPr="00B12366">
        <w:rPr>
          <w:rFonts w:ascii="Verdana" w:hAnsi="Verdana" w:cs="Arial"/>
          <w:color w:val="auto"/>
        </w:rPr>
        <w:t xml:space="preserve">Dit lid </w:t>
      </w:r>
      <w:r w:rsidR="0033492E" w:rsidRPr="00B12366">
        <w:rPr>
          <w:rFonts w:ascii="Verdana" w:hAnsi="Verdana" w:cs="Arial"/>
          <w:color w:val="auto"/>
        </w:rPr>
        <w:t>bevat het verbod om afvloeiend hemelwater en grondwater te lozen in het openbare vuilwaterriool. Dit verbod geldt dus voor zowel bestaande als nieuwe lozingen. Het lozingsverbod geldt voor alle eigenaren van bouwwerken, open erven en terreinen, voor zover deze binnen de gebiedsaanwijzing liggen en het desbetreffende besluit geen uitzondering bevat.</w:t>
      </w:r>
    </w:p>
    <w:p w14:paraId="61FAD63A" w14:textId="217282DC" w:rsidR="0033492E" w:rsidRPr="00B12366" w:rsidRDefault="0033492E" w:rsidP="0033492E">
      <w:pPr>
        <w:pStyle w:val="Plattetekst"/>
        <w:rPr>
          <w:rFonts w:ascii="Verdana" w:hAnsi="Verdana" w:cs="Arial"/>
          <w:color w:val="auto"/>
        </w:rPr>
      </w:pPr>
    </w:p>
    <w:p w14:paraId="705CF70D" w14:textId="4102667B" w:rsidR="0033492E" w:rsidRPr="00B12366" w:rsidRDefault="0033492E" w:rsidP="0033492E">
      <w:pPr>
        <w:pStyle w:val="Plattetekst"/>
        <w:rPr>
          <w:rFonts w:ascii="Verdana" w:hAnsi="Verdana" w:cs="Arial"/>
          <w:color w:val="auto"/>
        </w:rPr>
      </w:pPr>
      <w:r w:rsidRPr="00B12366">
        <w:rPr>
          <w:rFonts w:ascii="Verdana" w:hAnsi="Verdana" w:cs="Arial"/>
          <w:color w:val="auto"/>
        </w:rPr>
        <w:t>Een gebiedsaanwijzing is een besluit van algemene strekking. Dit is een besluit in de zin van de Algemene wet bestuursrecht. Bij het vaststellen van de gebiedsaanwijzing houdt de beheerder van het openbare riool rekening met h</w:t>
      </w:r>
      <w:r w:rsidR="00A708A7" w:rsidRPr="00B12366">
        <w:rPr>
          <w:rFonts w:ascii="Verdana" w:hAnsi="Verdana" w:cs="Arial"/>
          <w:color w:val="auto"/>
        </w:rPr>
        <w:t>et gemeentelijk rioleringsplan.</w:t>
      </w:r>
    </w:p>
    <w:p w14:paraId="0E251E27" w14:textId="77777777" w:rsidR="00A708A7" w:rsidRPr="00B12366" w:rsidRDefault="00A708A7" w:rsidP="0033492E">
      <w:pPr>
        <w:pStyle w:val="Plattetekst"/>
        <w:rPr>
          <w:rFonts w:ascii="Verdana" w:hAnsi="Verdana" w:cs="Arial"/>
          <w:color w:val="auto"/>
        </w:rPr>
      </w:pPr>
    </w:p>
    <w:p w14:paraId="48625732" w14:textId="72BBAF37" w:rsidR="0033492E" w:rsidRPr="00B12366" w:rsidRDefault="0033492E" w:rsidP="0033492E">
      <w:pPr>
        <w:pStyle w:val="Plattetekst"/>
        <w:rPr>
          <w:rFonts w:ascii="Verdana" w:hAnsi="Verdana" w:cs="Arial"/>
          <w:color w:val="auto"/>
        </w:rPr>
      </w:pPr>
      <w:r w:rsidRPr="00B12366">
        <w:rPr>
          <w:rFonts w:ascii="Verdana" w:hAnsi="Verdana" w:cs="Arial"/>
          <w:color w:val="auto"/>
        </w:rPr>
        <w:t>Het lozingsverbod is niet beperkt tot het bouwwerk, maar betreft ook open erf of terrein. Het verbod betreft dus het afvloeiende hemelwater dat afkomstig is van een bouwwerk en onder meer via een dakgoot, regenpijp en afvoerbuis het openbare vuilwaterriool bereikt. Maar ook het afvloeiende hemelwater dat afkomstig is van een open erf of terrein en via onder meer goten, putten en afvoerbuis het openbare vuilwaterriool bereikt. Een open erf of terrein waarin goten en putten zijn aangebracht, is bijvoorbeeld een terras, oprit, parkeerterrein of laad- en losperron.</w:t>
      </w:r>
    </w:p>
    <w:p w14:paraId="14224BE3" w14:textId="77777777" w:rsidR="00A708A7" w:rsidRPr="00B12366" w:rsidRDefault="00A708A7" w:rsidP="0033492E">
      <w:pPr>
        <w:pStyle w:val="Plattetekst"/>
        <w:rPr>
          <w:rFonts w:ascii="Verdana" w:hAnsi="Verdana" w:cs="Arial"/>
          <w:color w:val="auto"/>
        </w:rPr>
      </w:pPr>
    </w:p>
    <w:p w14:paraId="43325E7E" w14:textId="77777777" w:rsidR="00291A31" w:rsidRPr="00B12366" w:rsidRDefault="0033492E" w:rsidP="0033492E">
      <w:pPr>
        <w:pStyle w:val="Plattetekst"/>
        <w:rPr>
          <w:rFonts w:ascii="Verdana" w:hAnsi="Verdana" w:cs="Arial"/>
          <w:color w:val="auto"/>
          <w:spacing w:val="-2"/>
        </w:rPr>
      </w:pPr>
      <w:r w:rsidRPr="00B12366">
        <w:rPr>
          <w:rFonts w:ascii="Verdana" w:hAnsi="Verdana" w:cs="Arial"/>
          <w:color w:val="auto"/>
          <w:spacing w:val="-2"/>
        </w:rPr>
        <w:t xml:space="preserve">De gemeente kan in de gebiedsaanwijzing onderscheid maken in het lozen van hemelwater vanaf de voorkant (wegzijde) van het bouwwerk en vanaf de achterkant. Dit is een gevolg van het redelijkheidscriterium uit het tweede lid van art. 10.32a </w:t>
      </w:r>
      <w:proofErr w:type="spellStart"/>
      <w:r w:rsidRPr="00B12366">
        <w:rPr>
          <w:rFonts w:ascii="Verdana" w:hAnsi="Verdana" w:cs="Arial"/>
          <w:color w:val="auto"/>
          <w:spacing w:val="-2"/>
        </w:rPr>
        <w:t>Wm</w:t>
      </w:r>
      <w:proofErr w:type="spellEnd"/>
      <w:r w:rsidRPr="00B12366">
        <w:rPr>
          <w:rFonts w:ascii="Verdana" w:hAnsi="Verdana" w:cs="Arial"/>
          <w:color w:val="auto"/>
          <w:spacing w:val="-2"/>
        </w:rPr>
        <w:t>.</w:t>
      </w:r>
    </w:p>
    <w:p w14:paraId="4D2373DB" w14:textId="277EB6AA" w:rsidR="0033492E" w:rsidRPr="00B12366" w:rsidRDefault="0033492E" w:rsidP="0033492E">
      <w:pPr>
        <w:pStyle w:val="Plattetekst"/>
        <w:rPr>
          <w:rFonts w:ascii="Verdana" w:hAnsi="Verdana" w:cs="Arial"/>
          <w:color w:val="auto"/>
          <w:spacing w:val="-2"/>
        </w:rPr>
      </w:pPr>
      <w:r w:rsidRPr="00B12366">
        <w:rPr>
          <w:rFonts w:ascii="Verdana" w:hAnsi="Verdana" w:cs="Arial"/>
          <w:color w:val="auto"/>
          <w:spacing w:val="-2"/>
        </w:rPr>
        <w:t>Het kan in bepaalde gevallen immers vrij lastig zijn om hemelwater dat aan de achterzijde van een bouwwerk afstroomt naar een openbaar hemelwaterstelsel aan de wegzijde te brengen. Dit zal meestal voor een hele straat of een rij woningen hetzelfde zijn.</w:t>
      </w:r>
    </w:p>
    <w:p w14:paraId="6D6B70A1" w14:textId="4DCCAF92" w:rsidR="009F3F4C" w:rsidRPr="00B12366" w:rsidRDefault="009F3F4C" w:rsidP="0033492E">
      <w:pPr>
        <w:pStyle w:val="Plattetekst"/>
        <w:rPr>
          <w:rFonts w:ascii="Verdana" w:hAnsi="Verdana" w:cs="Arial"/>
          <w:color w:val="auto"/>
          <w:spacing w:val="-2"/>
        </w:rPr>
      </w:pPr>
    </w:p>
    <w:p w14:paraId="60EED995" w14:textId="5C334F2D" w:rsidR="00DB2B75" w:rsidRPr="00B12366" w:rsidRDefault="009F3F4C" w:rsidP="0033492E">
      <w:pPr>
        <w:pStyle w:val="Plattetekst"/>
        <w:rPr>
          <w:rFonts w:ascii="Verdana" w:hAnsi="Verdana" w:cs="Arial"/>
          <w:color w:val="auto"/>
        </w:rPr>
      </w:pPr>
      <w:r w:rsidRPr="00B12366">
        <w:rPr>
          <w:rFonts w:ascii="Verdana" w:hAnsi="Verdana" w:cs="Arial"/>
          <w:color w:val="auto"/>
        </w:rPr>
        <w:t xml:space="preserve">In sommige gevallen is het niet mogelijk of niet wenselijk dat hemelwater wordt afgekoppeld. Dit zijn uitzonderingen waarvan afkoppelen van hemelwater nadelige gevolgen heeft voor de grondwaterstand waardoor overlast kan ontstaan. </w:t>
      </w:r>
      <w:r w:rsidR="00962A5F" w:rsidRPr="00B12366">
        <w:rPr>
          <w:rFonts w:ascii="Verdana" w:hAnsi="Verdana" w:cs="Arial"/>
          <w:color w:val="auto"/>
        </w:rPr>
        <w:t>Gebieden waar een uitzondering zijn opgenomen in de bijlage “</w:t>
      </w:r>
      <w:r w:rsidR="00962A5F" w:rsidRPr="00B12366">
        <w:rPr>
          <w:rFonts w:ascii="Verdana" w:hAnsi="Verdana" w:cs="Arial"/>
          <w:i/>
          <w:iCs/>
          <w:color w:val="auto"/>
        </w:rPr>
        <w:t>Uitzonderingsgebieden op de verordening afvoer hemel- en grondwater</w:t>
      </w:r>
      <w:r w:rsidR="00962A5F" w:rsidRPr="00B12366">
        <w:rPr>
          <w:rFonts w:ascii="Verdana" w:hAnsi="Verdana" w:cs="Arial"/>
          <w:color w:val="auto"/>
        </w:rPr>
        <w:t>”.</w:t>
      </w:r>
    </w:p>
    <w:p w14:paraId="377146D7" w14:textId="77777777" w:rsidR="00962A5F" w:rsidRPr="00B12366" w:rsidRDefault="00962A5F" w:rsidP="0033492E">
      <w:pPr>
        <w:pStyle w:val="Plattetekst"/>
        <w:rPr>
          <w:rFonts w:ascii="Verdana" w:hAnsi="Verdana" w:cs="Arial"/>
          <w:strike/>
          <w:color w:val="auto"/>
          <w:spacing w:val="-2"/>
        </w:rPr>
      </w:pPr>
    </w:p>
    <w:p w14:paraId="78ED92A3" w14:textId="05A6D442" w:rsidR="00192F61" w:rsidRPr="00B12366" w:rsidRDefault="00192F61" w:rsidP="00192F61">
      <w:pPr>
        <w:pStyle w:val="Plattetekst"/>
        <w:rPr>
          <w:rFonts w:ascii="Verdana" w:hAnsi="Verdana" w:cs="Arial"/>
          <w:color w:val="auto"/>
        </w:rPr>
      </w:pPr>
      <w:r w:rsidRPr="00B12366">
        <w:rPr>
          <w:rFonts w:ascii="Verdana" w:hAnsi="Verdana" w:cs="Arial"/>
          <w:color w:val="auto"/>
        </w:rPr>
        <w:t>Lid 2</w:t>
      </w:r>
    </w:p>
    <w:p w14:paraId="39EEE6B2" w14:textId="1F69B45C" w:rsidR="00D57866" w:rsidRPr="00B12366" w:rsidRDefault="00D57866" w:rsidP="00192F61">
      <w:pPr>
        <w:pStyle w:val="Plattetekst"/>
        <w:rPr>
          <w:rStyle w:val="vet"/>
          <w:rFonts w:ascii="Verdana" w:hAnsi="Verdana" w:cs="Arial"/>
          <w:b w:val="0"/>
          <w:color w:val="auto"/>
        </w:rPr>
      </w:pPr>
      <w:r w:rsidRPr="00B12366">
        <w:rPr>
          <w:rStyle w:val="vet"/>
          <w:rFonts w:ascii="Verdana" w:hAnsi="Verdana" w:cs="Arial"/>
          <w:b w:val="0"/>
          <w:color w:val="auto"/>
        </w:rPr>
        <w:t xml:space="preserve">Het verbod als bedoeld in </w:t>
      </w:r>
      <w:r w:rsidR="00291A31" w:rsidRPr="00B12366">
        <w:rPr>
          <w:rStyle w:val="vet"/>
          <w:rFonts w:ascii="Verdana" w:hAnsi="Verdana" w:cs="Arial"/>
          <w:b w:val="0"/>
          <w:color w:val="auto"/>
        </w:rPr>
        <w:t>lid 1</w:t>
      </w:r>
      <w:r w:rsidRPr="00B12366">
        <w:rPr>
          <w:rStyle w:val="vet"/>
          <w:rFonts w:ascii="Verdana" w:hAnsi="Verdana" w:cs="Arial"/>
          <w:b w:val="0"/>
          <w:color w:val="auto"/>
        </w:rPr>
        <w:t xml:space="preserve"> geldt tevens voor het lozen van, middels een afscheidingsinstallatie of lokale zuivering, gezuiverd hemelwater of grondwater</w:t>
      </w:r>
      <w:r w:rsidR="000849C3" w:rsidRPr="00B12366">
        <w:rPr>
          <w:rStyle w:val="vet"/>
          <w:rFonts w:ascii="Verdana" w:hAnsi="Verdana" w:cs="Arial"/>
          <w:b w:val="0"/>
          <w:color w:val="auto"/>
        </w:rPr>
        <w:t xml:space="preserve"> en de lozing van restanten uit </w:t>
      </w:r>
      <w:proofErr w:type="spellStart"/>
      <w:r w:rsidRPr="00B12366">
        <w:rPr>
          <w:rStyle w:val="vet"/>
          <w:rFonts w:ascii="Verdana" w:hAnsi="Verdana" w:cs="Arial"/>
          <w:b w:val="0"/>
          <w:color w:val="auto"/>
        </w:rPr>
        <w:t>ontijzeringsinstallaties</w:t>
      </w:r>
      <w:proofErr w:type="spellEnd"/>
      <w:r w:rsidRPr="00B12366">
        <w:rPr>
          <w:rStyle w:val="vet"/>
          <w:rFonts w:ascii="Verdana" w:hAnsi="Verdana" w:cs="Arial"/>
          <w:b w:val="0"/>
          <w:color w:val="auto"/>
        </w:rPr>
        <w:t>, ten behoeve van het opwerken van grondwater, in het openbaar vuilwaterriool.</w:t>
      </w:r>
    </w:p>
    <w:p w14:paraId="3543E04D" w14:textId="77777777" w:rsidR="00D045D2" w:rsidRPr="00B12366" w:rsidRDefault="00D045D2" w:rsidP="00D045D2">
      <w:pPr>
        <w:pStyle w:val="Plattetekst"/>
        <w:rPr>
          <w:rFonts w:ascii="Verdana" w:hAnsi="Verdana" w:cs="Arial"/>
          <w:color w:val="auto"/>
        </w:rPr>
      </w:pPr>
    </w:p>
    <w:p w14:paraId="45D5B49F" w14:textId="1AEBF97A" w:rsidR="00DB4E79" w:rsidRPr="00B12366" w:rsidRDefault="00D045D2" w:rsidP="00E1187E">
      <w:pPr>
        <w:pStyle w:val="Plattetekst"/>
        <w:rPr>
          <w:rFonts w:ascii="Verdana" w:hAnsi="Verdana" w:cs="Arial"/>
          <w:strike/>
          <w:color w:val="auto"/>
        </w:rPr>
      </w:pPr>
      <w:r w:rsidRPr="00B12366">
        <w:rPr>
          <w:rFonts w:ascii="Verdana" w:hAnsi="Verdana" w:cs="Arial"/>
          <w:color w:val="auto"/>
        </w:rPr>
        <w:t>Lid 3</w:t>
      </w:r>
    </w:p>
    <w:p w14:paraId="4434E184" w14:textId="15D196A3" w:rsidR="00D045D2" w:rsidRPr="00B12366" w:rsidRDefault="00D045D2" w:rsidP="00D045D2">
      <w:pPr>
        <w:pStyle w:val="Plattetekst"/>
        <w:rPr>
          <w:rFonts w:ascii="Verdana" w:hAnsi="Verdana" w:cs="Arial"/>
          <w:color w:val="auto"/>
        </w:rPr>
      </w:pPr>
      <w:r w:rsidRPr="00B12366">
        <w:rPr>
          <w:rFonts w:ascii="Verdana" w:hAnsi="Verdana" w:cs="Arial"/>
          <w:color w:val="auto"/>
        </w:rPr>
        <w:t xml:space="preserve">De gemeente kan de openbare </w:t>
      </w:r>
      <w:r w:rsidR="009F3F4C" w:rsidRPr="00B12366">
        <w:rPr>
          <w:rFonts w:ascii="Verdana" w:hAnsi="Verdana" w:cs="Arial"/>
          <w:color w:val="auto"/>
        </w:rPr>
        <w:t>ruimte</w:t>
      </w:r>
      <w:r w:rsidRPr="00B12366">
        <w:rPr>
          <w:rFonts w:ascii="Verdana" w:hAnsi="Verdana" w:cs="Arial"/>
          <w:color w:val="auto"/>
        </w:rPr>
        <w:t xml:space="preserve">, waarin normaliter goten en putten voor de hemelwaterafvoer liggen, generiek uitsluiten van de gebiedsaanwijzing. De beheerder van het openbare riool is immers zelf verantwoordelijk voor het verwerken van het hemelwater dat op de openbare </w:t>
      </w:r>
      <w:r w:rsidR="009F3F4C" w:rsidRPr="00B12366">
        <w:rPr>
          <w:rFonts w:ascii="Verdana" w:hAnsi="Verdana" w:cs="Arial"/>
          <w:color w:val="auto"/>
        </w:rPr>
        <w:t xml:space="preserve">ruimte </w:t>
      </w:r>
      <w:r w:rsidRPr="00B12366">
        <w:rPr>
          <w:rFonts w:ascii="Verdana" w:hAnsi="Verdana" w:cs="Arial"/>
          <w:color w:val="auto"/>
        </w:rPr>
        <w:t>valt. Hij hoeft zichzelf geen lozingsverbod op te leggen. De beheerder beschrijft in het GRP hoe hij met dit hemelwater wil omgaan en handelt daar ook naar.</w:t>
      </w:r>
    </w:p>
    <w:p w14:paraId="1EC12A7E" w14:textId="77777777" w:rsidR="000E642F" w:rsidRPr="00B12366" w:rsidRDefault="000E642F" w:rsidP="0033492E">
      <w:pPr>
        <w:pStyle w:val="Plattetekst"/>
        <w:rPr>
          <w:rFonts w:ascii="Verdana" w:hAnsi="Verdana" w:cs="Arial"/>
          <w:color w:val="auto"/>
        </w:rPr>
      </w:pPr>
    </w:p>
    <w:p w14:paraId="46FFBB30" w14:textId="0855C384" w:rsidR="00D57866" w:rsidRPr="00B12366" w:rsidRDefault="00D57866" w:rsidP="0033492E">
      <w:pPr>
        <w:pStyle w:val="Plattetekst"/>
        <w:rPr>
          <w:rFonts w:ascii="Verdana" w:hAnsi="Verdana" w:cs="Arial"/>
          <w:color w:val="auto"/>
        </w:rPr>
      </w:pPr>
      <w:r w:rsidRPr="00B12366">
        <w:rPr>
          <w:rFonts w:ascii="Verdana" w:hAnsi="Verdana" w:cs="Arial"/>
          <w:color w:val="auto"/>
        </w:rPr>
        <w:t>Lid 4</w:t>
      </w:r>
    </w:p>
    <w:p w14:paraId="7BC6285E" w14:textId="3A3A9D58" w:rsidR="00D57866" w:rsidRPr="00B12366" w:rsidRDefault="00D57866" w:rsidP="0033492E">
      <w:pPr>
        <w:pStyle w:val="Plattetekst"/>
        <w:rPr>
          <w:rFonts w:ascii="Verdana" w:hAnsi="Verdana" w:cs="Arial"/>
          <w:color w:val="auto"/>
        </w:rPr>
      </w:pPr>
      <w:r w:rsidRPr="00B12366">
        <w:rPr>
          <w:rFonts w:ascii="Verdana" w:hAnsi="Verdana" w:cs="Arial"/>
          <w:color w:val="auto"/>
        </w:rPr>
        <w:t xml:space="preserve">De gebiedsaanwijzing heeft geen betrekking </w:t>
      </w:r>
      <w:r w:rsidR="00860C03" w:rsidRPr="00B12366">
        <w:rPr>
          <w:rFonts w:ascii="Verdana" w:hAnsi="Verdana" w:cs="Arial"/>
          <w:color w:val="auto"/>
        </w:rPr>
        <w:t xml:space="preserve">op </w:t>
      </w:r>
      <w:r w:rsidRPr="00B12366">
        <w:rPr>
          <w:rFonts w:ascii="Verdana" w:hAnsi="Verdana" w:cs="Arial"/>
          <w:color w:val="auto"/>
        </w:rPr>
        <w:t>het gemeentelijke drukriool</w:t>
      </w:r>
      <w:r w:rsidR="00000D41" w:rsidRPr="00B12366">
        <w:rPr>
          <w:rFonts w:ascii="Verdana" w:hAnsi="Verdana" w:cs="Arial"/>
          <w:color w:val="auto"/>
        </w:rPr>
        <w:t xml:space="preserve">, </w:t>
      </w:r>
      <w:r w:rsidRPr="00B12366">
        <w:rPr>
          <w:rFonts w:ascii="Verdana" w:hAnsi="Verdana" w:cs="Arial"/>
          <w:color w:val="auto"/>
        </w:rPr>
        <w:t>waar een generiek verbod geldt</w:t>
      </w:r>
      <w:r w:rsidR="00000D41" w:rsidRPr="00B12366">
        <w:rPr>
          <w:rFonts w:ascii="Verdana" w:hAnsi="Verdana" w:cs="Arial"/>
          <w:color w:val="auto"/>
        </w:rPr>
        <w:t xml:space="preserve">. Voor </w:t>
      </w:r>
      <w:r w:rsidR="00DB4E79" w:rsidRPr="00B12366">
        <w:rPr>
          <w:rFonts w:ascii="Verdana" w:hAnsi="Verdana" w:cs="Arial"/>
          <w:color w:val="auto"/>
        </w:rPr>
        <w:t xml:space="preserve">de bepalingen ten aanzien van </w:t>
      </w:r>
      <w:r w:rsidR="00000D41" w:rsidRPr="00B12366">
        <w:rPr>
          <w:rFonts w:ascii="Verdana" w:hAnsi="Verdana" w:cs="Arial"/>
          <w:color w:val="auto"/>
        </w:rPr>
        <w:t xml:space="preserve">het gemeentelijk drukriool wordt verwezen naar </w:t>
      </w:r>
      <w:r w:rsidR="00291A31" w:rsidRPr="00B12366">
        <w:rPr>
          <w:rFonts w:ascii="Verdana" w:hAnsi="Verdana" w:cs="Arial"/>
          <w:color w:val="auto"/>
        </w:rPr>
        <w:lastRenderedPageBreak/>
        <w:t xml:space="preserve">artikel 3 </w:t>
      </w:r>
      <w:r w:rsidR="00000D41" w:rsidRPr="00B12366">
        <w:rPr>
          <w:rFonts w:ascii="Verdana" w:hAnsi="Verdana" w:cs="Arial"/>
          <w:color w:val="auto"/>
        </w:rPr>
        <w:t>in deze verordening.</w:t>
      </w:r>
    </w:p>
    <w:p w14:paraId="5BBCF9C0" w14:textId="77777777" w:rsidR="00D57866" w:rsidRPr="00B12366" w:rsidRDefault="00D57866" w:rsidP="0033492E">
      <w:pPr>
        <w:pStyle w:val="Plattetekst"/>
        <w:rPr>
          <w:rFonts w:ascii="Verdana" w:hAnsi="Verdana" w:cs="Arial"/>
          <w:color w:val="auto"/>
        </w:rPr>
      </w:pPr>
    </w:p>
    <w:p w14:paraId="4B69D50E" w14:textId="1D312819" w:rsidR="0033492E" w:rsidRPr="00B12366" w:rsidRDefault="0033492E" w:rsidP="0033492E">
      <w:pPr>
        <w:pStyle w:val="Plattetekst"/>
        <w:rPr>
          <w:rStyle w:val="cursief"/>
          <w:rFonts w:ascii="Verdana" w:hAnsi="Verdana" w:cs="Arial"/>
          <w:i w:val="0"/>
          <w:color w:val="auto"/>
        </w:rPr>
      </w:pPr>
      <w:r w:rsidRPr="00B12366">
        <w:rPr>
          <w:rStyle w:val="cursief"/>
          <w:rFonts w:ascii="Verdana" w:hAnsi="Verdana" w:cs="Arial"/>
          <w:i w:val="0"/>
          <w:color w:val="auto"/>
        </w:rPr>
        <w:t xml:space="preserve">Lid </w:t>
      </w:r>
      <w:r w:rsidR="00D57866" w:rsidRPr="00B12366">
        <w:rPr>
          <w:rStyle w:val="cursief"/>
          <w:rFonts w:ascii="Verdana" w:hAnsi="Verdana" w:cs="Arial"/>
          <w:i w:val="0"/>
          <w:color w:val="auto"/>
        </w:rPr>
        <w:t>5</w:t>
      </w:r>
    </w:p>
    <w:p w14:paraId="361F5DF7" w14:textId="60D05380" w:rsidR="0033492E" w:rsidRPr="00B12366" w:rsidRDefault="0056738E" w:rsidP="0033492E">
      <w:pPr>
        <w:pStyle w:val="Plattetekst"/>
        <w:rPr>
          <w:rFonts w:ascii="Verdana" w:hAnsi="Verdana" w:cs="Arial"/>
          <w:color w:val="auto"/>
        </w:rPr>
      </w:pPr>
      <w:r w:rsidRPr="00B12366">
        <w:rPr>
          <w:rFonts w:ascii="Verdana" w:hAnsi="Verdana" w:cs="Arial"/>
          <w:color w:val="auto"/>
        </w:rPr>
        <w:t xml:space="preserve">Dit </w:t>
      </w:r>
      <w:r w:rsidR="0033492E" w:rsidRPr="00B12366">
        <w:rPr>
          <w:rFonts w:ascii="Verdana" w:hAnsi="Verdana" w:cs="Arial"/>
          <w:color w:val="auto"/>
        </w:rPr>
        <w:t>lid legt een relatie met het gemeentelijk rioleringsplan.</w:t>
      </w:r>
      <w:r w:rsidR="00A3667F" w:rsidRPr="00B12366">
        <w:rPr>
          <w:rFonts w:ascii="Verdana" w:hAnsi="Verdana" w:cs="Arial"/>
          <w:color w:val="auto"/>
        </w:rPr>
        <w:t xml:space="preserve"> Dit plan bezit een wettelijke </w:t>
      </w:r>
      <w:r w:rsidR="0033492E" w:rsidRPr="00B12366">
        <w:rPr>
          <w:rFonts w:ascii="Verdana" w:hAnsi="Verdana" w:cs="Arial"/>
          <w:color w:val="auto"/>
        </w:rPr>
        <w:t>basis en is in elke gemeente aanwezig, omdat de Wet milieubeheer dit in artikel 4.22 verplicht stelt. Andere plannen met mogelijk ook beleidsvoornemens over de riolering hebben deze status niet, tenzij de gemeenteraad deze heeft vastgesteld als onderdeel van het gemeentelijk rioleringsplan.</w:t>
      </w:r>
    </w:p>
    <w:p w14:paraId="6C64AB70" w14:textId="77777777" w:rsidR="0033492E" w:rsidRPr="00B12366" w:rsidRDefault="0033492E" w:rsidP="0033492E">
      <w:pPr>
        <w:pStyle w:val="Plattetekst"/>
        <w:rPr>
          <w:rFonts w:ascii="Verdana" w:hAnsi="Verdana" w:cs="Arial"/>
          <w:color w:val="auto"/>
        </w:rPr>
      </w:pPr>
    </w:p>
    <w:p w14:paraId="6D11D84D" w14:textId="19DE4156" w:rsidR="0033492E" w:rsidRPr="00B12366" w:rsidRDefault="0033492E" w:rsidP="0033492E">
      <w:pPr>
        <w:pStyle w:val="Plattetekst"/>
        <w:rPr>
          <w:rStyle w:val="cursief"/>
          <w:rFonts w:ascii="Verdana" w:hAnsi="Verdana" w:cs="Arial"/>
          <w:i w:val="0"/>
          <w:color w:val="auto"/>
        </w:rPr>
      </w:pPr>
      <w:r w:rsidRPr="00B12366">
        <w:rPr>
          <w:rStyle w:val="cursief"/>
          <w:rFonts w:ascii="Verdana" w:hAnsi="Verdana" w:cs="Arial"/>
          <w:i w:val="0"/>
          <w:color w:val="auto"/>
        </w:rPr>
        <w:t xml:space="preserve">Lid </w:t>
      </w:r>
      <w:r w:rsidR="00D57866" w:rsidRPr="00B12366">
        <w:rPr>
          <w:rStyle w:val="cursief"/>
          <w:rFonts w:ascii="Verdana" w:hAnsi="Verdana" w:cs="Arial"/>
          <w:i w:val="0"/>
          <w:color w:val="auto"/>
        </w:rPr>
        <w:t>6</w:t>
      </w:r>
    </w:p>
    <w:p w14:paraId="60A40279" w14:textId="37E816E5" w:rsidR="0033492E" w:rsidRPr="00B12366" w:rsidRDefault="0033492E" w:rsidP="0033492E">
      <w:pPr>
        <w:pStyle w:val="Plattetekst"/>
        <w:rPr>
          <w:rFonts w:ascii="Verdana" w:hAnsi="Verdana" w:cs="Arial"/>
          <w:color w:val="auto"/>
        </w:rPr>
      </w:pPr>
      <w:r w:rsidRPr="00B12366">
        <w:rPr>
          <w:rFonts w:ascii="Verdana" w:hAnsi="Verdana" w:cs="Arial"/>
          <w:color w:val="auto"/>
        </w:rPr>
        <w:t xml:space="preserve">Artikel 10.32a </w:t>
      </w:r>
      <w:proofErr w:type="spellStart"/>
      <w:r w:rsidRPr="00B12366">
        <w:rPr>
          <w:rFonts w:ascii="Verdana" w:hAnsi="Verdana" w:cs="Arial"/>
          <w:color w:val="auto"/>
        </w:rPr>
        <w:t>Wm</w:t>
      </w:r>
      <w:proofErr w:type="spellEnd"/>
      <w:r w:rsidRPr="00B12366">
        <w:rPr>
          <w:rFonts w:ascii="Verdana" w:hAnsi="Verdana" w:cs="Arial"/>
          <w:color w:val="auto"/>
        </w:rPr>
        <w:t xml:space="preserve"> geeft aan dat de verordening de termijn moet noemen waarbinnen de hemel-</w:t>
      </w:r>
      <w:r w:rsidR="00192F61" w:rsidRPr="00B12366">
        <w:rPr>
          <w:rFonts w:ascii="Verdana" w:hAnsi="Verdana" w:cs="Arial"/>
          <w:color w:val="auto"/>
        </w:rPr>
        <w:t xml:space="preserve"> en/of grond</w:t>
      </w:r>
      <w:r w:rsidRPr="00B12366">
        <w:rPr>
          <w:rFonts w:ascii="Verdana" w:hAnsi="Verdana" w:cs="Arial"/>
          <w:color w:val="auto"/>
        </w:rPr>
        <w:t xml:space="preserve">waterlozing moet zijn beëindigd. Hieraan is in </w:t>
      </w:r>
      <w:r w:rsidR="00192F61" w:rsidRPr="00B12366">
        <w:rPr>
          <w:rFonts w:ascii="Verdana" w:hAnsi="Verdana" w:cs="Arial"/>
          <w:color w:val="auto"/>
        </w:rPr>
        <w:t xml:space="preserve">dit </w:t>
      </w:r>
      <w:r w:rsidRPr="00B12366">
        <w:rPr>
          <w:rFonts w:ascii="Verdana" w:hAnsi="Verdana" w:cs="Arial"/>
          <w:color w:val="auto"/>
        </w:rPr>
        <w:t xml:space="preserve">lid voldaan. De nog in te vullen termijn moet voldoende ruimte laten voor de eventuele beroepsfase tegen de </w:t>
      </w:r>
      <w:r w:rsidR="00A3667F" w:rsidRPr="00B12366">
        <w:rPr>
          <w:rFonts w:ascii="Verdana" w:hAnsi="Verdana" w:cs="Arial"/>
          <w:color w:val="auto"/>
        </w:rPr>
        <w:t xml:space="preserve">gebiedsaanwijzing en voor </w:t>
      </w:r>
      <w:r w:rsidRPr="00B12366">
        <w:rPr>
          <w:rFonts w:ascii="Verdana" w:hAnsi="Verdana" w:cs="Arial"/>
          <w:color w:val="auto"/>
        </w:rPr>
        <w:t xml:space="preserve">de eigenaren van bouwwerken, open erven en terreinen om de werkzaamheden te kunnen (laten) verrichten. </w:t>
      </w:r>
    </w:p>
    <w:p w14:paraId="59D853CE" w14:textId="77777777" w:rsidR="00192F61" w:rsidRPr="00B12366" w:rsidRDefault="00192F61" w:rsidP="00192F61">
      <w:pPr>
        <w:pStyle w:val="Plattetekst"/>
        <w:rPr>
          <w:rFonts w:ascii="Verdana" w:hAnsi="Verdana" w:cs="Arial"/>
          <w:color w:val="auto"/>
        </w:rPr>
      </w:pPr>
    </w:p>
    <w:p w14:paraId="5B13FDDF" w14:textId="028DA7D2" w:rsidR="00192F61" w:rsidRPr="00B12366" w:rsidRDefault="005219BE" w:rsidP="00192F61">
      <w:pPr>
        <w:pStyle w:val="Plattetekst"/>
        <w:rPr>
          <w:rStyle w:val="cursief"/>
          <w:rFonts w:ascii="Verdana" w:hAnsi="Verdana" w:cs="Arial"/>
          <w:i w:val="0"/>
          <w:color w:val="auto"/>
        </w:rPr>
      </w:pPr>
      <w:r w:rsidRPr="00B12366">
        <w:rPr>
          <w:rStyle w:val="cursief"/>
          <w:rFonts w:ascii="Verdana" w:hAnsi="Verdana" w:cs="Arial"/>
          <w:i w:val="0"/>
          <w:color w:val="auto"/>
        </w:rPr>
        <w:t xml:space="preserve">Lid </w:t>
      </w:r>
      <w:r w:rsidR="00D57866" w:rsidRPr="00B12366">
        <w:rPr>
          <w:rStyle w:val="cursief"/>
          <w:rFonts w:ascii="Verdana" w:hAnsi="Verdana" w:cs="Arial"/>
          <w:i w:val="0"/>
          <w:color w:val="auto"/>
        </w:rPr>
        <w:t>7</w:t>
      </w:r>
    </w:p>
    <w:p w14:paraId="28FF2D67" w14:textId="77777777" w:rsidR="00192F61" w:rsidRPr="00B12366" w:rsidRDefault="00192F61" w:rsidP="00192F61">
      <w:pPr>
        <w:pStyle w:val="Plattetekst"/>
        <w:rPr>
          <w:rFonts w:ascii="Verdana" w:hAnsi="Verdana" w:cs="Arial"/>
          <w:color w:val="auto"/>
        </w:rPr>
      </w:pPr>
      <w:r w:rsidRPr="00B12366">
        <w:rPr>
          <w:rFonts w:ascii="Verdana" w:hAnsi="Verdana" w:cs="Arial"/>
          <w:color w:val="auto"/>
        </w:rPr>
        <w:t xml:space="preserve">De uniforme openbare voorbereidingsprocedure, afdeling 3.4 </w:t>
      </w:r>
      <w:proofErr w:type="spellStart"/>
      <w:r w:rsidRPr="00B12366">
        <w:rPr>
          <w:rFonts w:ascii="Verdana" w:hAnsi="Verdana" w:cs="Arial"/>
          <w:color w:val="auto"/>
        </w:rPr>
        <w:t>Awb</w:t>
      </w:r>
      <w:proofErr w:type="spellEnd"/>
      <w:r w:rsidRPr="00B12366">
        <w:rPr>
          <w:rFonts w:ascii="Verdana" w:hAnsi="Verdana" w:cs="Arial"/>
          <w:color w:val="auto"/>
        </w:rPr>
        <w:t xml:space="preserve">, is van toepassing op de gebiedsaanwijzing. Hierdoor duurt de voorbereiding van een besluit iets langer. Daar staat tegenover dat de bezwaarschriftenfase na het nemen van het besluit vervalt. Aangezien een gebiedsaanwijzing een concretiserend besluit van algemene strekking is, moet de gemeente het besluit bekendmaken door kennisgeving in een huis-aan-huisblad (art. 3:42 lid 2 </w:t>
      </w:r>
      <w:proofErr w:type="spellStart"/>
      <w:r w:rsidRPr="00B12366">
        <w:rPr>
          <w:rFonts w:ascii="Verdana" w:hAnsi="Verdana" w:cs="Arial"/>
          <w:color w:val="auto"/>
        </w:rPr>
        <w:t>Awb</w:t>
      </w:r>
      <w:proofErr w:type="spellEnd"/>
      <w:r w:rsidRPr="00B12366">
        <w:rPr>
          <w:rFonts w:ascii="Verdana" w:hAnsi="Verdana" w:cs="Arial"/>
          <w:color w:val="auto"/>
        </w:rPr>
        <w:t>).</w:t>
      </w:r>
    </w:p>
    <w:p w14:paraId="52D2A660" w14:textId="77777777" w:rsidR="00A3667F" w:rsidRPr="00B12366" w:rsidRDefault="00A3667F" w:rsidP="0033492E">
      <w:pPr>
        <w:pStyle w:val="Plattetekst"/>
        <w:rPr>
          <w:rFonts w:ascii="Verdana" w:hAnsi="Verdana" w:cs="Arial"/>
          <w:color w:val="auto"/>
        </w:rPr>
      </w:pPr>
    </w:p>
    <w:p w14:paraId="65C064E7" w14:textId="39CAB7F0" w:rsidR="009D5C6B" w:rsidRPr="00B12366" w:rsidRDefault="009D5C6B" w:rsidP="009D5C6B">
      <w:pPr>
        <w:pStyle w:val="Plattetekst"/>
        <w:rPr>
          <w:rStyle w:val="cursief"/>
          <w:rFonts w:ascii="Verdana" w:hAnsi="Verdana" w:cs="Arial"/>
          <w:i w:val="0"/>
          <w:color w:val="auto"/>
        </w:rPr>
      </w:pPr>
      <w:r w:rsidRPr="00B12366">
        <w:rPr>
          <w:rStyle w:val="cursief"/>
          <w:rFonts w:ascii="Verdana" w:hAnsi="Verdana" w:cs="Arial"/>
          <w:i w:val="0"/>
          <w:color w:val="auto"/>
        </w:rPr>
        <w:t xml:space="preserve">Lid </w:t>
      </w:r>
      <w:r w:rsidR="00D57866" w:rsidRPr="00B12366">
        <w:rPr>
          <w:rStyle w:val="cursief"/>
          <w:rFonts w:ascii="Verdana" w:hAnsi="Verdana" w:cs="Arial"/>
          <w:i w:val="0"/>
          <w:color w:val="auto"/>
        </w:rPr>
        <w:t>8</w:t>
      </w:r>
    </w:p>
    <w:p w14:paraId="20EBD4C0" w14:textId="33CE8F30" w:rsidR="009D5C6B" w:rsidRPr="00B12366" w:rsidRDefault="009D5C6B" w:rsidP="009D5C6B">
      <w:pPr>
        <w:pStyle w:val="Plattetekst"/>
        <w:rPr>
          <w:rFonts w:ascii="Verdana" w:hAnsi="Verdana" w:cs="Arial"/>
          <w:color w:val="auto"/>
          <w:spacing w:val="-2"/>
        </w:rPr>
      </w:pPr>
      <w:r w:rsidRPr="00B12366">
        <w:rPr>
          <w:rFonts w:ascii="Verdana" w:hAnsi="Verdana" w:cs="Arial"/>
          <w:color w:val="auto"/>
          <w:spacing w:val="-2"/>
        </w:rPr>
        <w:t>Soms kan de gemeente behoefte hebben om een ontheffing van het verbod te geven. Dat kan in uitzonderingssituaties waarin het lozingsverbod een bijzondere onbillijkheid met zich meebrengt die niet tot de normaal beoogde gevolgen van de verordening en gebiedsaanwijzing behoort. Enig nadeel is wel aanvaardbaar. De gemeente kan de ontheffing onder beperkingen verlenen. Zo kan de ontheffing bijvoorbeeld alleen betrekking hebben op de achterzijde van een bouwwerk of alleen gedurende een bepaalde overgangsperiode. Verder kan de gemeente voorschriften aan een ontheffing verbinden. Een voorschrift kan betrekking hebben op onder meer het treffen van een alternatieve (tijdelijke) voorziening</w:t>
      </w:r>
      <w:r w:rsidR="00442069" w:rsidRPr="00B12366">
        <w:rPr>
          <w:rFonts w:ascii="Verdana" w:hAnsi="Verdana" w:cs="Arial"/>
          <w:color w:val="auto"/>
          <w:spacing w:val="-2"/>
        </w:rPr>
        <w:t xml:space="preserve"> of berging</w:t>
      </w:r>
      <w:r w:rsidRPr="00B12366">
        <w:rPr>
          <w:rFonts w:ascii="Verdana" w:hAnsi="Verdana" w:cs="Arial"/>
          <w:color w:val="auto"/>
          <w:spacing w:val="-2"/>
        </w:rPr>
        <w:t>.</w:t>
      </w:r>
    </w:p>
    <w:p w14:paraId="5A756C16" w14:textId="77777777" w:rsidR="009D5C6B" w:rsidRPr="00B12366" w:rsidRDefault="009D5C6B" w:rsidP="0033492E">
      <w:pPr>
        <w:pStyle w:val="Plattetekst"/>
        <w:rPr>
          <w:rFonts w:ascii="Verdana" w:hAnsi="Verdana" w:cs="Arial"/>
          <w:color w:val="auto"/>
        </w:rPr>
      </w:pPr>
    </w:p>
    <w:p w14:paraId="6DDF8FA4" w14:textId="0D8794FE" w:rsidR="00192F61" w:rsidRPr="00B12366" w:rsidRDefault="005219BE" w:rsidP="00192F61">
      <w:pPr>
        <w:pStyle w:val="Plattetekst"/>
        <w:rPr>
          <w:rFonts w:ascii="Verdana" w:hAnsi="Verdana" w:cs="Arial"/>
          <w:color w:val="auto"/>
        </w:rPr>
      </w:pPr>
      <w:r w:rsidRPr="00B12366">
        <w:rPr>
          <w:rFonts w:ascii="Verdana" w:hAnsi="Verdana" w:cs="Arial"/>
          <w:color w:val="auto"/>
        </w:rPr>
        <w:t xml:space="preserve">Lid </w:t>
      </w:r>
      <w:r w:rsidR="00D57866" w:rsidRPr="00B12366">
        <w:rPr>
          <w:rFonts w:ascii="Verdana" w:hAnsi="Verdana" w:cs="Arial"/>
          <w:color w:val="auto"/>
        </w:rPr>
        <w:t>9</w:t>
      </w:r>
    </w:p>
    <w:p w14:paraId="4D0903B2" w14:textId="3AE6A128" w:rsidR="00192F61" w:rsidRPr="00B12366" w:rsidRDefault="009D5C6B" w:rsidP="0033492E">
      <w:pPr>
        <w:pStyle w:val="Plattetekst"/>
        <w:rPr>
          <w:rFonts w:ascii="Verdana" w:hAnsi="Verdana" w:cs="Arial"/>
          <w:color w:val="auto"/>
        </w:rPr>
      </w:pPr>
      <w:r w:rsidRPr="00B12366">
        <w:rPr>
          <w:rFonts w:ascii="Verdana" w:hAnsi="Verdana" w:cs="Arial"/>
          <w:color w:val="auto"/>
        </w:rPr>
        <w:t>In geval van ruimtegebrek, technisch</w:t>
      </w:r>
      <w:r w:rsidR="00BB4974" w:rsidRPr="00B12366">
        <w:rPr>
          <w:rFonts w:ascii="Verdana" w:hAnsi="Verdana" w:cs="Arial"/>
          <w:color w:val="auto"/>
        </w:rPr>
        <w:t xml:space="preserve">e beperkingen of in geval het lozingsverbod een bijzondere onbillijkheid met zich mee brengt voor het bergen van hemelwater op het eigen perceel, kan de gemeente ontheffing verlenen van de bergingsplicht. De berging zal dan door of namens de gemeente </w:t>
      </w:r>
      <w:r w:rsidR="00566F47" w:rsidRPr="00B12366">
        <w:rPr>
          <w:rFonts w:ascii="Verdana" w:hAnsi="Verdana" w:cs="Arial"/>
          <w:color w:val="auto"/>
        </w:rPr>
        <w:t xml:space="preserve">in het openbaar gebied </w:t>
      </w:r>
      <w:r w:rsidR="00BB4974" w:rsidRPr="00B12366">
        <w:rPr>
          <w:rFonts w:ascii="Verdana" w:hAnsi="Verdana" w:cs="Arial"/>
          <w:color w:val="auto"/>
        </w:rPr>
        <w:t xml:space="preserve">worden gerealiseerd. Voorwaarde van deze ontheffing is dat de perceeleigenaar de waterstromen op de erfgrens gescheiden aanbiedt en een vergoeding van de kosten van realisatie van deze berging </w:t>
      </w:r>
      <w:r w:rsidR="00050AF0" w:rsidRPr="00B12366">
        <w:rPr>
          <w:rFonts w:ascii="Verdana" w:hAnsi="Verdana" w:cs="Arial"/>
          <w:color w:val="auto"/>
        </w:rPr>
        <w:t>betaalt</w:t>
      </w:r>
      <w:r w:rsidR="00566F47" w:rsidRPr="00B12366">
        <w:rPr>
          <w:rFonts w:ascii="Verdana" w:hAnsi="Verdana" w:cs="Arial"/>
          <w:color w:val="auto"/>
        </w:rPr>
        <w:t>.</w:t>
      </w:r>
    </w:p>
    <w:p w14:paraId="4DAD152F" w14:textId="54AD07AF" w:rsidR="000E642F" w:rsidRPr="00B12366" w:rsidRDefault="000E642F" w:rsidP="0033492E">
      <w:pPr>
        <w:pStyle w:val="Plattetekst"/>
        <w:rPr>
          <w:rFonts w:ascii="Verdana" w:hAnsi="Verdana" w:cs="Arial"/>
          <w:color w:val="auto"/>
        </w:rPr>
      </w:pPr>
    </w:p>
    <w:p w14:paraId="3E220FC1" w14:textId="77777777" w:rsidR="00BC2999" w:rsidRPr="00B12366" w:rsidRDefault="00BC2999" w:rsidP="00BC2999">
      <w:pPr>
        <w:pStyle w:val="Plattetekst"/>
        <w:tabs>
          <w:tab w:val="clear" w:pos="198"/>
          <w:tab w:val="clear" w:pos="397"/>
        </w:tabs>
        <w:rPr>
          <w:rFonts w:ascii="Verdana" w:hAnsi="Verdana" w:cs="Arial"/>
          <w:bCs/>
          <w:color w:val="auto"/>
        </w:rPr>
      </w:pPr>
      <w:r w:rsidRPr="00B12366">
        <w:rPr>
          <w:rFonts w:ascii="Verdana" w:hAnsi="Verdana" w:cs="Arial"/>
          <w:b/>
          <w:color w:val="auto"/>
        </w:rPr>
        <w:t xml:space="preserve">Artikel 3 Lozingsverbod </w:t>
      </w:r>
      <w:r w:rsidRPr="00B12366">
        <w:rPr>
          <w:rStyle w:val="vet"/>
          <w:rFonts w:ascii="Verdana" w:hAnsi="Verdana" w:cs="Arial"/>
          <w:bCs w:val="0"/>
          <w:color w:val="auto"/>
        </w:rPr>
        <w:t>hemel- en grondwater op drukriolering</w:t>
      </w:r>
    </w:p>
    <w:p w14:paraId="6FD5E9BB" w14:textId="27790545" w:rsidR="005219BE" w:rsidRPr="00B12366" w:rsidRDefault="00FA1A85" w:rsidP="005219BE">
      <w:pPr>
        <w:pStyle w:val="Plattetekst"/>
        <w:rPr>
          <w:rFonts w:ascii="Verdana" w:hAnsi="Verdana" w:cs="Arial"/>
          <w:color w:val="auto"/>
        </w:rPr>
      </w:pPr>
      <w:r w:rsidRPr="00B12366">
        <w:rPr>
          <w:rFonts w:ascii="Verdana" w:hAnsi="Verdana" w:cs="Arial"/>
          <w:color w:val="auto"/>
        </w:rPr>
        <w:t>Lid 1</w:t>
      </w:r>
    </w:p>
    <w:p w14:paraId="294500B6" w14:textId="77777777" w:rsidR="009E09E2" w:rsidRPr="00B12366" w:rsidRDefault="00FA1A85" w:rsidP="005219BE">
      <w:pPr>
        <w:pStyle w:val="Plattetekst"/>
        <w:rPr>
          <w:rFonts w:ascii="Verdana" w:hAnsi="Verdana" w:cs="Arial"/>
          <w:color w:val="auto"/>
        </w:rPr>
      </w:pPr>
      <w:r w:rsidRPr="00B12366">
        <w:rPr>
          <w:rFonts w:ascii="Verdana" w:hAnsi="Verdana" w:cs="Arial"/>
          <w:color w:val="auto"/>
        </w:rPr>
        <w:t>Met name in het buitengebied bevinden zich drukrioleringsstelsels</w:t>
      </w:r>
      <w:r w:rsidR="009E09E2" w:rsidRPr="00B12366">
        <w:rPr>
          <w:rFonts w:ascii="Verdana" w:hAnsi="Verdana" w:cs="Arial"/>
          <w:color w:val="auto"/>
        </w:rPr>
        <w:t xml:space="preserve">. De gemeente heeft geen </w:t>
      </w:r>
      <w:proofErr w:type="spellStart"/>
      <w:r w:rsidR="009E09E2" w:rsidRPr="00B12366">
        <w:rPr>
          <w:rFonts w:ascii="Verdana" w:hAnsi="Verdana" w:cs="Arial"/>
          <w:color w:val="auto"/>
        </w:rPr>
        <w:t>IBA’s</w:t>
      </w:r>
      <w:proofErr w:type="spellEnd"/>
      <w:r w:rsidR="009E09E2" w:rsidRPr="00B12366">
        <w:rPr>
          <w:rFonts w:ascii="Verdana" w:hAnsi="Verdana" w:cs="Arial"/>
          <w:color w:val="auto"/>
        </w:rPr>
        <w:t xml:space="preserve"> in haar beheer. Mogelijkerwijs zijn er </w:t>
      </w:r>
      <w:r w:rsidR="00BC2999" w:rsidRPr="00B12366">
        <w:rPr>
          <w:rFonts w:ascii="Verdana" w:hAnsi="Verdana" w:cs="Arial"/>
          <w:color w:val="auto"/>
        </w:rPr>
        <w:t xml:space="preserve">op enkele locaties </w:t>
      </w:r>
      <w:r w:rsidR="009E09E2" w:rsidRPr="00B12366">
        <w:rPr>
          <w:rFonts w:ascii="Verdana" w:hAnsi="Verdana" w:cs="Arial"/>
          <w:color w:val="auto"/>
        </w:rPr>
        <w:t xml:space="preserve">particuliere </w:t>
      </w:r>
      <w:proofErr w:type="spellStart"/>
      <w:r w:rsidR="00BC2999" w:rsidRPr="00B12366">
        <w:rPr>
          <w:rFonts w:ascii="Verdana" w:hAnsi="Verdana" w:cs="Arial"/>
          <w:color w:val="auto"/>
        </w:rPr>
        <w:t>IBA</w:t>
      </w:r>
      <w:r w:rsidR="009E09E2" w:rsidRPr="00B12366">
        <w:rPr>
          <w:rFonts w:ascii="Verdana" w:hAnsi="Verdana" w:cs="Arial"/>
          <w:color w:val="auto"/>
        </w:rPr>
        <w:t>’</w:t>
      </w:r>
      <w:r w:rsidR="00BC2999" w:rsidRPr="00B12366">
        <w:rPr>
          <w:rFonts w:ascii="Verdana" w:hAnsi="Verdana" w:cs="Arial"/>
          <w:color w:val="auto"/>
        </w:rPr>
        <w:t>s</w:t>
      </w:r>
      <w:proofErr w:type="spellEnd"/>
      <w:r w:rsidR="009E09E2" w:rsidRPr="00B12366">
        <w:rPr>
          <w:rFonts w:ascii="Verdana" w:hAnsi="Verdana" w:cs="Arial"/>
          <w:color w:val="auto"/>
        </w:rPr>
        <w:t xml:space="preserve"> aanwezig of worden in de toekomst </w:t>
      </w:r>
      <w:proofErr w:type="spellStart"/>
      <w:r w:rsidR="009E09E2" w:rsidRPr="00B12366">
        <w:rPr>
          <w:rFonts w:ascii="Verdana" w:hAnsi="Verdana" w:cs="Arial"/>
          <w:color w:val="auto"/>
        </w:rPr>
        <w:t>IBA’s</w:t>
      </w:r>
      <w:proofErr w:type="spellEnd"/>
      <w:r w:rsidR="009E09E2" w:rsidRPr="00B12366">
        <w:rPr>
          <w:rFonts w:ascii="Verdana" w:hAnsi="Verdana" w:cs="Arial"/>
          <w:color w:val="auto"/>
        </w:rPr>
        <w:t xml:space="preserve"> in beheer van de gemeente aangelegd.</w:t>
      </w:r>
      <w:r w:rsidRPr="00B12366">
        <w:rPr>
          <w:rFonts w:ascii="Verdana" w:hAnsi="Verdana" w:cs="Arial"/>
          <w:color w:val="auto"/>
        </w:rPr>
        <w:t xml:space="preserve">. </w:t>
      </w:r>
      <w:r w:rsidR="00566F47" w:rsidRPr="00B12366">
        <w:rPr>
          <w:rFonts w:ascii="Verdana" w:hAnsi="Verdana" w:cs="Arial"/>
          <w:color w:val="auto"/>
        </w:rPr>
        <w:t>Het drukriol</w:t>
      </w:r>
      <w:r w:rsidRPr="00B12366">
        <w:rPr>
          <w:rFonts w:ascii="Verdana" w:hAnsi="Verdana" w:cs="Arial"/>
          <w:color w:val="auto"/>
        </w:rPr>
        <w:t>eringsstelsel</w:t>
      </w:r>
      <w:r w:rsidR="00566F47" w:rsidRPr="00B12366">
        <w:rPr>
          <w:rFonts w:ascii="Verdana" w:hAnsi="Verdana" w:cs="Arial"/>
          <w:color w:val="auto"/>
        </w:rPr>
        <w:t xml:space="preserve"> </w:t>
      </w:r>
      <w:r w:rsidR="009E09E2" w:rsidRPr="00B12366">
        <w:rPr>
          <w:rFonts w:ascii="Verdana" w:hAnsi="Verdana" w:cs="Arial"/>
          <w:color w:val="auto"/>
        </w:rPr>
        <w:t>en</w:t>
      </w:r>
      <w:r w:rsidR="00BC2999" w:rsidRPr="00B12366">
        <w:rPr>
          <w:rFonts w:ascii="Verdana" w:hAnsi="Verdana" w:cs="Arial"/>
          <w:color w:val="auto"/>
        </w:rPr>
        <w:t xml:space="preserve"> </w:t>
      </w:r>
      <w:proofErr w:type="spellStart"/>
      <w:r w:rsidR="00BC2999" w:rsidRPr="00B12366">
        <w:rPr>
          <w:rFonts w:ascii="Verdana" w:hAnsi="Verdana" w:cs="Arial"/>
          <w:color w:val="auto"/>
        </w:rPr>
        <w:t>IBA’s</w:t>
      </w:r>
      <w:proofErr w:type="spellEnd"/>
      <w:r w:rsidR="00BC2999" w:rsidRPr="00B12366">
        <w:rPr>
          <w:rFonts w:ascii="Verdana" w:hAnsi="Verdana" w:cs="Arial"/>
          <w:color w:val="auto"/>
        </w:rPr>
        <w:t xml:space="preserve"> zijn</w:t>
      </w:r>
      <w:r w:rsidR="00566F47" w:rsidRPr="00B12366">
        <w:rPr>
          <w:rFonts w:ascii="Verdana" w:hAnsi="Verdana" w:cs="Arial"/>
          <w:color w:val="auto"/>
        </w:rPr>
        <w:t xml:space="preserve"> niet gedimensioneerd</w:t>
      </w:r>
      <w:r w:rsidR="009E09E2" w:rsidRPr="00B12366">
        <w:rPr>
          <w:rFonts w:ascii="Verdana" w:hAnsi="Verdana" w:cs="Arial"/>
          <w:color w:val="auto"/>
        </w:rPr>
        <w:t>,</w:t>
      </w:r>
      <w:r w:rsidR="00566F47" w:rsidRPr="00B12366">
        <w:rPr>
          <w:rFonts w:ascii="Verdana" w:hAnsi="Verdana" w:cs="Arial"/>
          <w:color w:val="auto"/>
        </w:rPr>
        <w:t xml:space="preserve"> </w:t>
      </w:r>
      <w:r w:rsidRPr="00B12366">
        <w:rPr>
          <w:rFonts w:ascii="Verdana" w:hAnsi="Verdana" w:cs="Arial"/>
          <w:color w:val="auto"/>
        </w:rPr>
        <w:t>en daarmee ongeschikt</w:t>
      </w:r>
      <w:r w:rsidR="009E09E2" w:rsidRPr="00B12366">
        <w:rPr>
          <w:rFonts w:ascii="Verdana" w:hAnsi="Verdana" w:cs="Arial"/>
          <w:color w:val="auto"/>
        </w:rPr>
        <w:t>,</w:t>
      </w:r>
      <w:r w:rsidRPr="00B12366">
        <w:rPr>
          <w:rFonts w:ascii="Verdana" w:hAnsi="Verdana" w:cs="Arial"/>
          <w:color w:val="auto"/>
        </w:rPr>
        <w:t xml:space="preserve"> om </w:t>
      </w:r>
      <w:r w:rsidR="00566F47" w:rsidRPr="00B12366">
        <w:rPr>
          <w:rFonts w:ascii="Verdana" w:hAnsi="Verdana" w:cs="Arial"/>
          <w:color w:val="auto"/>
        </w:rPr>
        <w:t xml:space="preserve">hemelwater </w:t>
      </w:r>
      <w:r w:rsidRPr="00B12366">
        <w:rPr>
          <w:rFonts w:ascii="Verdana" w:hAnsi="Verdana" w:cs="Arial"/>
          <w:color w:val="auto"/>
        </w:rPr>
        <w:t>en/</w:t>
      </w:r>
      <w:r w:rsidR="00566F47" w:rsidRPr="00B12366">
        <w:rPr>
          <w:rFonts w:ascii="Verdana" w:hAnsi="Verdana" w:cs="Arial"/>
          <w:color w:val="auto"/>
        </w:rPr>
        <w:t>of grondwater</w:t>
      </w:r>
      <w:r w:rsidRPr="00B12366">
        <w:rPr>
          <w:rFonts w:ascii="Verdana" w:hAnsi="Verdana" w:cs="Arial"/>
          <w:color w:val="auto"/>
        </w:rPr>
        <w:t xml:space="preserve"> af te kunnen voeren</w:t>
      </w:r>
      <w:r w:rsidR="00566F47" w:rsidRPr="00B12366">
        <w:rPr>
          <w:rFonts w:ascii="Verdana" w:hAnsi="Verdana" w:cs="Arial"/>
          <w:color w:val="auto"/>
        </w:rPr>
        <w:t xml:space="preserve">. Deze afvalstromen </w:t>
      </w:r>
      <w:r w:rsidRPr="00B12366">
        <w:rPr>
          <w:rFonts w:ascii="Verdana" w:hAnsi="Verdana" w:cs="Arial"/>
          <w:color w:val="auto"/>
        </w:rPr>
        <w:t xml:space="preserve">kunnen </w:t>
      </w:r>
      <w:r w:rsidR="00566F47" w:rsidRPr="00B12366">
        <w:rPr>
          <w:rFonts w:ascii="Verdana" w:hAnsi="Verdana" w:cs="Arial"/>
          <w:color w:val="auto"/>
        </w:rPr>
        <w:t xml:space="preserve">de werking van het drukrioleringsstelsel </w:t>
      </w:r>
      <w:r w:rsidRPr="00B12366">
        <w:rPr>
          <w:rFonts w:ascii="Verdana" w:hAnsi="Verdana" w:cs="Arial"/>
          <w:color w:val="auto"/>
        </w:rPr>
        <w:t xml:space="preserve">verstoren </w:t>
      </w:r>
      <w:r w:rsidR="00566F47" w:rsidRPr="00B12366">
        <w:rPr>
          <w:rFonts w:ascii="Verdana" w:hAnsi="Verdana" w:cs="Arial"/>
          <w:color w:val="auto"/>
        </w:rPr>
        <w:t>met als mogelijke gevolgen capaciteitsproblemen in</w:t>
      </w:r>
      <w:r w:rsidRPr="00B12366">
        <w:rPr>
          <w:rFonts w:ascii="Verdana" w:hAnsi="Verdana" w:cs="Arial"/>
          <w:color w:val="auto"/>
        </w:rPr>
        <w:t xml:space="preserve"> de pompgemalen, een toename van </w:t>
      </w:r>
      <w:r w:rsidR="00566F47" w:rsidRPr="00B12366">
        <w:rPr>
          <w:rFonts w:ascii="Verdana" w:hAnsi="Verdana" w:cs="Arial"/>
          <w:color w:val="auto"/>
        </w:rPr>
        <w:t>energie</w:t>
      </w:r>
      <w:r w:rsidRPr="00B12366">
        <w:rPr>
          <w:rFonts w:ascii="Verdana" w:hAnsi="Verdana" w:cs="Arial"/>
          <w:color w:val="auto"/>
        </w:rPr>
        <w:t xml:space="preserve">kosten </w:t>
      </w:r>
      <w:r w:rsidR="00566F47" w:rsidRPr="00B12366">
        <w:rPr>
          <w:rFonts w:ascii="Verdana" w:hAnsi="Verdana" w:cs="Arial"/>
          <w:color w:val="auto"/>
        </w:rPr>
        <w:t xml:space="preserve">en een toename van storingen. </w:t>
      </w:r>
      <w:r w:rsidR="009E09E2" w:rsidRPr="00B12366">
        <w:rPr>
          <w:rFonts w:ascii="Verdana" w:hAnsi="Verdana" w:cs="Arial"/>
          <w:color w:val="auto"/>
        </w:rPr>
        <w:t xml:space="preserve">Bij </w:t>
      </w:r>
      <w:proofErr w:type="spellStart"/>
      <w:r w:rsidR="009E09E2" w:rsidRPr="00B12366">
        <w:rPr>
          <w:rFonts w:ascii="Verdana" w:hAnsi="Verdana" w:cs="Arial"/>
          <w:color w:val="auto"/>
        </w:rPr>
        <w:t>IBA’s</w:t>
      </w:r>
      <w:proofErr w:type="spellEnd"/>
      <w:r w:rsidR="009E09E2" w:rsidRPr="00B12366">
        <w:rPr>
          <w:rFonts w:ascii="Verdana" w:hAnsi="Verdana" w:cs="Arial"/>
          <w:color w:val="auto"/>
        </w:rPr>
        <w:t xml:space="preserve"> kan de werking worden verstoord waardoor er uiteindelijk verontreiniging van bodem of oppervlaktewater kan ontstaan.</w:t>
      </w:r>
    </w:p>
    <w:p w14:paraId="403F08B8" w14:textId="77777777" w:rsidR="009E09E2" w:rsidRPr="00B12366" w:rsidRDefault="009E09E2" w:rsidP="005219BE">
      <w:pPr>
        <w:pStyle w:val="Plattetekst"/>
        <w:rPr>
          <w:rFonts w:ascii="Verdana" w:hAnsi="Verdana" w:cs="Arial"/>
          <w:color w:val="auto"/>
        </w:rPr>
      </w:pPr>
    </w:p>
    <w:p w14:paraId="79BB59DB" w14:textId="2988CBF8" w:rsidR="00BC2999" w:rsidRPr="00B12366" w:rsidRDefault="00FA1A85" w:rsidP="005219BE">
      <w:pPr>
        <w:pStyle w:val="Plattetekst"/>
        <w:rPr>
          <w:rFonts w:ascii="Verdana" w:hAnsi="Verdana" w:cs="Arial"/>
          <w:color w:val="auto"/>
        </w:rPr>
      </w:pPr>
      <w:r w:rsidRPr="00B12366">
        <w:rPr>
          <w:rFonts w:ascii="Verdana" w:hAnsi="Verdana" w:cs="Arial"/>
          <w:color w:val="auto"/>
        </w:rPr>
        <w:t>Middels deze verordening kan de gemeente bij bestaande bebouwing een verbod instellen voor het lozen van hemelwater en grondwater op drukrioleringsstelsels</w:t>
      </w:r>
      <w:r w:rsidR="00BC2999" w:rsidRPr="00B12366">
        <w:rPr>
          <w:rFonts w:ascii="Verdana" w:hAnsi="Verdana" w:cs="Arial"/>
          <w:color w:val="auto"/>
        </w:rPr>
        <w:t xml:space="preserve"> en</w:t>
      </w:r>
      <w:r w:rsidR="009E09E2" w:rsidRPr="00B12366">
        <w:rPr>
          <w:rFonts w:ascii="Verdana" w:hAnsi="Verdana" w:cs="Arial"/>
          <w:color w:val="auto"/>
        </w:rPr>
        <w:t xml:space="preserve"> eventuele particuliere</w:t>
      </w:r>
      <w:r w:rsidR="00BC2999" w:rsidRPr="00B12366">
        <w:rPr>
          <w:rFonts w:ascii="Verdana" w:hAnsi="Verdana" w:cs="Arial"/>
          <w:color w:val="auto"/>
        </w:rPr>
        <w:t xml:space="preserve"> </w:t>
      </w:r>
      <w:proofErr w:type="spellStart"/>
      <w:r w:rsidR="00BC2999" w:rsidRPr="00B12366">
        <w:rPr>
          <w:rFonts w:ascii="Verdana" w:hAnsi="Verdana" w:cs="Arial"/>
          <w:color w:val="auto"/>
        </w:rPr>
        <w:t>IBA’s</w:t>
      </w:r>
      <w:proofErr w:type="spellEnd"/>
      <w:r w:rsidRPr="00B12366">
        <w:rPr>
          <w:rFonts w:ascii="Verdana" w:hAnsi="Verdana" w:cs="Arial"/>
          <w:color w:val="auto"/>
        </w:rPr>
        <w:t>.</w:t>
      </w:r>
    </w:p>
    <w:p w14:paraId="7BF60AC7" w14:textId="70A1CC4D" w:rsidR="00566F47" w:rsidRPr="00B12366" w:rsidRDefault="00FA1A85" w:rsidP="005219BE">
      <w:pPr>
        <w:pStyle w:val="Plattetekst"/>
        <w:rPr>
          <w:rFonts w:ascii="Verdana" w:hAnsi="Verdana" w:cs="Arial"/>
          <w:color w:val="auto"/>
        </w:rPr>
      </w:pPr>
      <w:r w:rsidRPr="00B12366">
        <w:rPr>
          <w:rFonts w:ascii="Verdana" w:hAnsi="Verdana" w:cs="Arial"/>
          <w:color w:val="auto"/>
        </w:rPr>
        <w:t>In geval van nieuwbouw en de aanleg van riolering is i</w:t>
      </w:r>
      <w:r w:rsidR="00566F47" w:rsidRPr="00B12366">
        <w:rPr>
          <w:rFonts w:ascii="Verdana" w:hAnsi="Verdana" w:cs="Arial"/>
          <w:color w:val="auto"/>
        </w:rPr>
        <w:t xml:space="preserve">n het GRP </w:t>
      </w:r>
      <w:r w:rsidRPr="00B12366">
        <w:rPr>
          <w:rFonts w:ascii="Verdana" w:hAnsi="Verdana" w:cs="Arial"/>
          <w:color w:val="auto"/>
        </w:rPr>
        <w:t xml:space="preserve">geregeld </w:t>
      </w:r>
      <w:r w:rsidR="00566F47" w:rsidRPr="00B12366">
        <w:rPr>
          <w:rFonts w:ascii="Verdana" w:hAnsi="Verdana" w:cs="Arial"/>
          <w:color w:val="auto"/>
        </w:rPr>
        <w:t xml:space="preserve">dat er geen hemelwater aangesloten </w:t>
      </w:r>
      <w:r w:rsidRPr="00B12366">
        <w:rPr>
          <w:rFonts w:ascii="Verdana" w:hAnsi="Verdana" w:cs="Arial"/>
          <w:color w:val="auto"/>
        </w:rPr>
        <w:t xml:space="preserve">mag worden </w:t>
      </w:r>
      <w:r w:rsidR="00566F47" w:rsidRPr="00B12366">
        <w:rPr>
          <w:rFonts w:ascii="Verdana" w:hAnsi="Verdana" w:cs="Arial"/>
          <w:color w:val="auto"/>
        </w:rPr>
        <w:t xml:space="preserve">op drukriolering </w:t>
      </w:r>
      <w:r w:rsidR="009E09E2" w:rsidRPr="00B12366">
        <w:rPr>
          <w:rFonts w:ascii="Verdana" w:hAnsi="Verdana" w:cs="Arial"/>
          <w:color w:val="auto"/>
        </w:rPr>
        <w:t xml:space="preserve">en </w:t>
      </w:r>
      <w:proofErr w:type="spellStart"/>
      <w:r w:rsidR="009E09E2" w:rsidRPr="00B12366">
        <w:rPr>
          <w:rFonts w:ascii="Verdana" w:hAnsi="Verdana" w:cs="Arial"/>
          <w:color w:val="auto"/>
        </w:rPr>
        <w:t>IBA’s</w:t>
      </w:r>
      <w:proofErr w:type="spellEnd"/>
      <w:r w:rsidR="009E09E2" w:rsidRPr="00B12366">
        <w:rPr>
          <w:rFonts w:ascii="Verdana" w:hAnsi="Verdana" w:cs="Arial"/>
          <w:color w:val="auto"/>
        </w:rPr>
        <w:t xml:space="preserve"> in het </w:t>
      </w:r>
      <w:r w:rsidR="00566F47" w:rsidRPr="00B12366">
        <w:rPr>
          <w:rFonts w:ascii="Verdana" w:hAnsi="Verdana" w:cs="Arial"/>
          <w:color w:val="auto"/>
        </w:rPr>
        <w:t>buitengebied.</w:t>
      </w:r>
    </w:p>
    <w:p w14:paraId="05D1E506" w14:textId="3A1EF023" w:rsidR="00566F47" w:rsidRPr="00B12366" w:rsidRDefault="00566F47" w:rsidP="005219BE">
      <w:pPr>
        <w:pStyle w:val="Plattetekst"/>
        <w:rPr>
          <w:rFonts w:ascii="Verdana" w:hAnsi="Verdana" w:cs="Arial"/>
          <w:color w:val="auto"/>
        </w:rPr>
      </w:pPr>
    </w:p>
    <w:p w14:paraId="16333D76"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2</w:t>
      </w:r>
    </w:p>
    <w:p w14:paraId="3D245E18" w14:textId="70BAB877" w:rsidR="005219BE" w:rsidRPr="00B12366" w:rsidRDefault="00D65A23" w:rsidP="005219BE">
      <w:pPr>
        <w:pStyle w:val="Plattetekst"/>
        <w:rPr>
          <w:rFonts w:ascii="Verdana" w:hAnsi="Verdana" w:cs="Arial"/>
          <w:color w:val="auto"/>
        </w:rPr>
      </w:pPr>
      <w:r w:rsidRPr="00B12366">
        <w:rPr>
          <w:rStyle w:val="vet"/>
          <w:rFonts w:ascii="Verdana" w:hAnsi="Verdana" w:cs="Arial"/>
          <w:b w:val="0"/>
          <w:color w:val="auto"/>
        </w:rPr>
        <w:t xml:space="preserve">Het verbod als bedoeld in </w:t>
      </w:r>
      <w:r w:rsidR="00BC2999" w:rsidRPr="00B12366">
        <w:rPr>
          <w:rStyle w:val="vet"/>
          <w:rFonts w:ascii="Verdana" w:hAnsi="Verdana" w:cs="Arial"/>
          <w:b w:val="0"/>
          <w:color w:val="auto"/>
        </w:rPr>
        <w:t xml:space="preserve">lid 1 </w:t>
      </w:r>
      <w:r w:rsidRPr="00B12366">
        <w:rPr>
          <w:rStyle w:val="vet"/>
          <w:rFonts w:ascii="Verdana" w:hAnsi="Verdana" w:cs="Arial"/>
          <w:b w:val="0"/>
          <w:color w:val="auto"/>
        </w:rPr>
        <w:t xml:space="preserve">geldt tevens voor het lozen van, middels een afscheidingsinstallatie of lokale zuivering, gezuiverd hemelwater of grondwater en de lozing van restanten uit </w:t>
      </w:r>
      <w:proofErr w:type="spellStart"/>
      <w:r w:rsidRPr="00B12366">
        <w:rPr>
          <w:rStyle w:val="vet"/>
          <w:rFonts w:ascii="Verdana" w:hAnsi="Verdana" w:cs="Arial"/>
          <w:b w:val="0"/>
          <w:color w:val="auto"/>
        </w:rPr>
        <w:t>ontijzeringsinstallaties</w:t>
      </w:r>
      <w:proofErr w:type="spellEnd"/>
      <w:r w:rsidRPr="00B12366">
        <w:rPr>
          <w:rStyle w:val="vet"/>
          <w:rFonts w:ascii="Verdana" w:hAnsi="Verdana" w:cs="Arial"/>
          <w:b w:val="0"/>
          <w:color w:val="auto"/>
        </w:rPr>
        <w:t>, ten behoeve van het opwerken van grondwater, op de drukriolering</w:t>
      </w:r>
      <w:r w:rsidR="00FA1A85" w:rsidRPr="00B12366">
        <w:rPr>
          <w:rFonts w:ascii="Verdana" w:hAnsi="Verdana" w:cs="Arial"/>
          <w:color w:val="auto"/>
        </w:rPr>
        <w:t>.</w:t>
      </w:r>
    </w:p>
    <w:p w14:paraId="4FE3F634" w14:textId="77777777" w:rsidR="00FA1A85" w:rsidRPr="00B12366" w:rsidRDefault="00FA1A85" w:rsidP="005219BE">
      <w:pPr>
        <w:pStyle w:val="Plattetekst"/>
        <w:rPr>
          <w:rFonts w:ascii="Verdana" w:hAnsi="Verdana" w:cs="Arial"/>
          <w:color w:val="auto"/>
        </w:rPr>
      </w:pPr>
    </w:p>
    <w:p w14:paraId="373A92CA" w14:textId="4AACD978" w:rsidR="005219BE" w:rsidRPr="00B12366" w:rsidRDefault="00FA1A85" w:rsidP="005219BE">
      <w:pPr>
        <w:pStyle w:val="Plattetekst"/>
        <w:rPr>
          <w:rFonts w:ascii="Verdana" w:hAnsi="Verdana" w:cs="Arial"/>
          <w:color w:val="auto"/>
        </w:rPr>
      </w:pPr>
      <w:r w:rsidRPr="00B12366">
        <w:rPr>
          <w:rFonts w:ascii="Verdana" w:hAnsi="Verdana" w:cs="Arial"/>
          <w:color w:val="auto"/>
        </w:rPr>
        <w:t xml:space="preserve">Lid </w:t>
      </w:r>
      <w:r w:rsidR="00267166">
        <w:rPr>
          <w:rFonts w:ascii="Verdana" w:hAnsi="Verdana" w:cs="Arial"/>
          <w:color w:val="auto"/>
        </w:rPr>
        <w:t>3</w:t>
      </w:r>
    </w:p>
    <w:p w14:paraId="0F6CC9A6" w14:textId="4AB6D8BA" w:rsidR="0074607D" w:rsidRPr="00B12366" w:rsidRDefault="005624F6" w:rsidP="00B42E84">
      <w:pPr>
        <w:pStyle w:val="Plattetekst"/>
        <w:rPr>
          <w:rFonts w:ascii="Verdana" w:hAnsi="Verdana" w:cs="Arial"/>
          <w:color w:val="auto"/>
        </w:rPr>
      </w:pPr>
      <w:r w:rsidRPr="00B12366">
        <w:rPr>
          <w:rFonts w:ascii="Verdana" w:hAnsi="Verdana" w:cs="Arial"/>
          <w:color w:val="auto"/>
        </w:rPr>
        <w:t xml:space="preserve">Anders dan bij de </w:t>
      </w:r>
      <w:proofErr w:type="spellStart"/>
      <w:r w:rsidRPr="00B12366">
        <w:rPr>
          <w:rFonts w:ascii="Verdana" w:hAnsi="Verdana" w:cs="Arial"/>
          <w:color w:val="auto"/>
        </w:rPr>
        <w:t>vrijverval</w:t>
      </w:r>
      <w:proofErr w:type="spellEnd"/>
      <w:r w:rsidRPr="00B12366">
        <w:rPr>
          <w:rFonts w:ascii="Verdana" w:hAnsi="Verdana" w:cs="Arial"/>
          <w:color w:val="auto"/>
        </w:rPr>
        <w:t xml:space="preserve"> riolering </w:t>
      </w:r>
      <w:r w:rsidR="00B42E84" w:rsidRPr="00B12366">
        <w:rPr>
          <w:rFonts w:ascii="Verdana" w:hAnsi="Verdana" w:cs="Arial"/>
          <w:color w:val="auto"/>
        </w:rPr>
        <w:t xml:space="preserve">in </w:t>
      </w:r>
      <w:r w:rsidR="00BC2999" w:rsidRPr="00B12366">
        <w:rPr>
          <w:rFonts w:ascii="Verdana" w:hAnsi="Verdana" w:cs="Arial"/>
          <w:color w:val="auto"/>
        </w:rPr>
        <w:t xml:space="preserve">artikel </w:t>
      </w:r>
      <w:r w:rsidR="00B42E84" w:rsidRPr="00B12366">
        <w:rPr>
          <w:rFonts w:ascii="Verdana" w:hAnsi="Verdana" w:cs="Arial"/>
          <w:color w:val="auto"/>
        </w:rPr>
        <w:t>2</w:t>
      </w:r>
      <w:r w:rsidR="00BC2999" w:rsidRPr="00B12366">
        <w:rPr>
          <w:rFonts w:ascii="Verdana" w:hAnsi="Verdana" w:cs="Arial"/>
          <w:color w:val="auto"/>
        </w:rPr>
        <w:t xml:space="preserve"> lid 1</w:t>
      </w:r>
      <w:r w:rsidR="00B42E84" w:rsidRPr="00B12366">
        <w:rPr>
          <w:rFonts w:ascii="Verdana" w:hAnsi="Verdana" w:cs="Arial"/>
          <w:color w:val="auto"/>
        </w:rPr>
        <w:t xml:space="preserve"> </w:t>
      </w:r>
      <w:r w:rsidR="00006185" w:rsidRPr="00B12366">
        <w:rPr>
          <w:rFonts w:ascii="Verdana" w:hAnsi="Verdana" w:cs="Arial"/>
          <w:color w:val="auto"/>
        </w:rPr>
        <w:t>geldt bij de drukriolering wel een algeheel verbod op het lozen in welke vorm dan ook van hemelwater en grondwater op de drukriolering.</w:t>
      </w:r>
    </w:p>
    <w:p w14:paraId="6D8F180D" w14:textId="77777777" w:rsidR="0074607D" w:rsidRPr="00B12366" w:rsidRDefault="0074607D" w:rsidP="00B42E84">
      <w:pPr>
        <w:pStyle w:val="Plattetekst"/>
        <w:rPr>
          <w:rFonts w:ascii="Verdana" w:hAnsi="Verdana" w:cs="Arial"/>
          <w:color w:val="auto"/>
        </w:rPr>
      </w:pPr>
    </w:p>
    <w:p w14:paraId="259AAC47" w14:textId="2D2ADDE3" w:rsidR="0074607D" w:rsidRPr="00B12366" w:rsidRDefault="0074607D" w:rsidP="00B42E84">
      <w:pPr>
        <w:pStyle w:val="Plattetekst"/>
        <w:rPr>
          <w:rFonts w:ascii="Verdana" w:hAnsi="Verdana" w:cs="Arial"/>
          <w:color w:val="auto"/>
        </w:rPr>
      </w:pPr>
      <w:r w:rsidRPr="00B12366">
        <w:rPr>
          <w:rFonts w:ascii="Verdana" w:hAnsi="Verdana" w:cs="Arial"/>
          <w:color w:val="auto"/>
        </w:rPr>
        <w:t xml:space="preserve">Lid </w:t>
      </w:r>
      <w:r w:rsidR="00267166">
        <w:rPr>
          <w:rFonts w:ascii="Verdana" w:hAnsi="Verdana" w:cs="Arial"/>
          <w:color w:val="auto"/>
        </w:rPr>
        <w:t>4</w:t>
      </w:r>
    </w:p>
    <w:p w14:paraId="0F1968EF" w14:textId="43DEAB7C" w:rsidR="00B42E84" w:rsidRPr="00B12366" w:rsidRDefault="00DB4E79" w:rsidP="00B42E84">
      <w:pPr>
        <w:pStyle w:val="Plattetekst"/>
        <w:rPr>
          <w:rFonts w:ascii="Verdana" w:hAnsi="Verdana" w:cs="Arial"/>
          <w:bCs/>
          <w:color w:val="auto"/>
        </w:rPr>
      </w:pPr>
      <w:r w:rsidRPr="00B12366">
        <w:rPr>
          <w:rFonts w:ascii="Verdana" w:hAnsi="Verdana" w:cs="Arial"/>
          <w:color w:val="auto"/>
        </w:rPr>
        <w:t xml:space="preserve">Dit lid </w:t>
      </w:r>
      <w:r w:rsidR="0074607D" w:rsidRPr="00B12366">
        <w:rPr>
          <w:rFonts w:ascii="Verdana" w:hAnsi="Verdana" w:cs="Arial"/>
          <w:color w:val="auto"/>
        </w:rPr>
        <w:t xml:space="preserve">geeft de beheerder de </w:t>
      </w:r>
      <w:r w:rsidR="00B42E84" w:rsidRPr="00B12366">
        <w:rPr>
          <w:rFonts w:ascii="Verdana" w:hAnsi="Verdana" w:cs="Arial"/>
          <w:color w:val="auto"/>
        </w:rPr>
        <w:t xml:space="preserve">mogelijkheid tot ontheffing, bedoeld in </w:t>
      </w:r>
      <w:r w:rsidR="00BC2999" w:rsidRPr="00B12366">
        <w:rPr>
          <w:rFonts w:ascii="Verdana" w:hAnsi="Verdana" w:cs="Arial"/>
          <w:color w:val="auto"/>
        </w:rPr>
        <w:t>lid 1</w:t>
      </w:r>
      <w:r w:rsidR="00B42E84" w:rsidRPr="00B12366">
        <w:rPr>
          <w:rFonts w:ascii="Verdana" w:hAnsi="Verdana" w:cs="Arial"/>
          <w:color w:val="auto"/>
        </w:rPr>
        <w:t xml:space="preserve">, als van de eigenaar van het bouwwerk, open erf of terrein redelijkerwijs geen andere wijze van afvoer van het hemelwater of grondwater kan worden gevergd. </w:t>
      </w:r>
      <w:r w:rsidRPr="00B12366">
        <w:rPr>
          <w:rFonts w:ascii="Verdana" w:hAnsi="Verdana" w:cs="Arial"/>
          <w:color w:val="auto"/>
          <w:spacing w:val="-2"/>
        </w:rPr>
        <w:t xml:space="preserve">Dat kan in uitzonderingssituaties waarin het lozingsverbod een bijzondere onbillijkheid met zich meebrengt die niet tot de normaal beoogde gevolgen van de verordening behoort. Enig nadeel is wel aanvaardbaar. </w:t>
      </w:r>
      <w:r w:rsidR="00B42E84" w:rsidRPr="00B12366">
        <w:rPr>
          <w:rFonts w:ascii="Verdana" w:hAnsi="Verdana" w:cs="Arial"/>
          <w:color w:val="auto"/>
        </w:rPr>
        <w:t>Aan de ontheffing kunnen voorschriften en beperkingen worden verbonden.</w:t>
      </w:r>
    </w:p>
    <w:p w14:paraId="62917D17" w14:textId="506584F8" w:rsidR="0066181F" w:rsidRPr="00B12366" w:rsidRDefault="0066181F" w:rsidP="0033492E">
      <w:pPr>
        <w:pStyle w:val="Plattetekst"/>
        <w:rPr>
          <w:rFonts w:ascii="Verdana" w:hAnsi="Verdana" w:cs="Arial"/>
          <w:color w:val="auto"/>
        </w:rPr>
      </w:pPr>
    </w:p>
    <w:p w14:paraId="77F5A21D" w14:textId="77777777" w:rsidR="00BC2999" w:rsidRPr="00B12366" w:rsidRDefault="00BC2999" w:rsidP="00BC2999">
      <w:pPr>
        <w:pStyle w:val="Plattetekst"/>
        <w:rPr>
          <w:rStyle w:val="vet"/>
          <w:rFonts w:ascii="Verdana" w:hAnsi="Verdana" w:cs="Arial"/>
          <w:color w:val="auto"/>
        </w:rPr>
      </w:pPr>
      <w:r w:rsidRPr="00B12366">
        <w:rPr>
          <w:rStyle w:val="vet"/>
          <w:rFonts w:ascii="Verdana" w:hAnsi="Verdana" w:cs="Arial"/>
          <w:color w:val="auto"/>
        </w:rPr>
        <w:t>Artikel 4</w:t>
      </w:r>
    </w:p>
    <w:p w14:paraId="25593909"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Lid 1</w:t>
      </w:r>
    </w:p>
    <w:p w14:paraId="6AEDC38B" w14:textId="02FDEDD9"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 xml:space="preserve">Wanneer sprake is van een gebiedsaanwijzing wordt bij die gebiedsaanwijzing ook </w:t>
      </w:r>
      <w:r w:rsidR="00D7273B" w:rsidRPr="00B12366">
        <w:rPr>
          <w:rStyle w:val="vet"/>
          <w:rFonts w:ascii="Verdana" w:hAnsi="Verdana" w:cs="Arial"/>
          <w:b w:val="0"/>
          <w:bCs w:val="0"/>
          <w:color w:val="auto"/>
        </w:rPr>
        <w:t xml:space="preserve">aangegeven </w:t>
      </w:r>
      <w:r w:rsidRPr="00B12366">
        <w:rPr>
          <w:rStyle w:val="vet"/>
          <w:rFonts w:ascii="Verdana" w:hAnsi="Verdana" w:cs="Arial"/>
          <w:b w:val="0"/>
          <w:bCs w:val="0"/>
          <w:color w:val="auto"/>
        </w:rPr>
        <w:t>binnen welke termijn de lozing van hemelwater en grondwater op het openbaar vuilwaterriool moet zijn beëindigd.</w:t>
      </w:r>
    </w:p>
    <w:p w14:paraId="3E738AF5" w14:textId="77777777" w:rsidR="00BC2999" w:rsidRPr="00B12366" w:rsidRDefault="00BC2999" w:rsidP="00BC2999">
      <w:pPr>
        <w:pStyle w:val="Plattetekst"/>
        <w:rPr>
          <w:rStyle w:val="vet"/>
          <w:rFonts w:ascii="Verdana" w:hAnsi="Verdana" w:cs="Arial"/>
          <w:b w:val="0"/>
          <w:bCs w:val="0"/>
          <w:color w:val="auto"/>
        </w:rPr>
      </w:pPr>
    </w:p>
    <w:p w14:paraId="71A69C5D"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 xml:space="preserve">Er wordt nu geen termijn vastgesteld omdat bij een gebiedsaanwijzing veelal sprake is van herinrichting van het betreffende gebied en dit een bepaalde doorlooptijd heeft die nu nog niet is te voorzien. De doorlooptijd is mede bepalend voor de termijn dat verwacht mag worden dat een lozing wordt beëindigd. </w:t>
      </w:r>
    </w:p>
    <w:p w14:paraId="1FC980F1" w14:textId="77777777" w:rsidR="00BC2999" w:rsidRPr="00B12366" w:rsidRDefault="00BC2999" w:rsidP="00BC2999">
      <w:pPr>
        <w:pStyle w:val="Plattetekst"/>
        <w:rPr>
          <w:rStyle w:val="vet"/>
          <w:rFonts w:ascii="Verdana" w:hAnsi="Verdana" w:cs="Arial"/>
          <w:b w:val="0"/>
          <w:bCs w:val="0"/>
          <w:color w:val="auto"/>
        </w:rPr>
      </w:pPr>
    </w:p>
    <w:p w14:paraId="1064596C"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Lid 2</w:t>
      </w:r>
    </w:p>
    <w:p w14:paraId="74C73CBA"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Wanneer blijkt dat hemelwater en/of grondwater op drukriolering of IBA is aangesloten, dient de beheerder de eigenaar van het betreffende perceel schriftelijk op de hoogte te brengen van dit feit en aan te geven dat deze lozing beëindigd dient te worden. De lozing dient binnen een termijn van 3 maanden na dagtekening van de brief te zijn beëindigd.</w:t>
      </w:r>
    </w:p>
    <w:p w14:paraId="1A71AA20" w14:textId="77777777" w:rsidR="00BC2999" w:rsidRPr="00B12366" w:rsidRDefault="00BC2999" w:rsidP="00BC2999">
      <w:pPr>
        <w:pStyle w:val="Plattetekst"/>
        <w:rPr>
          <w:rStyle w:val="vet"/>
          <w:rFonts w:ascii="Verdana" w:hAnsi="Verdana" w:cs="Arial"/>
          <w:color w:val="auto"/>
        </w:rPr>
      </w:pPr>
    </w:p>
    <w:p w14:paraId="15985F86" w14:textId="77777777" w:rsidR="00BC2999" w:rsidRPr="00B12366" w:rsidRDefault="00BC2999" w:rsidP="00BC2999">
      <w:pPr>
        <w:pStyle w:val="Plattetekst"/>
        <w:rPr>
          <w:rStyle w:val="vet"/>
          <w:rFonts w:ascii="Verdana" w:hAnsi="Verdana" w:cs="Arial"/>
          <w:color w:val="auto"/>
        </w:rPr>
      </w:pPr>
      <w:r w:rsidRPr="00B12366">
        <w:rPr>
          <w:rStyle w:val="vet"/>
          <w:rFonts w:ascii="Verdana" w:hAnsi="Verdana" w:cs="Arial"/>
          <w:color w:val="auto"/>
        </w:rPr>
        <w:t>Artikel 5</w:t>
      </w:r>
    </w:p>
    <w:p w14:paraId="11955F9D"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Lid 1</w:t>
      </w:r>
    </w:p>
    <w:p w14:paraId="2A81CBE6" w14:textId="7DF2448C"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 xml:space="preserve">Wanneer de </w:t>
      </w:r>
      <w:r w:rsidR="009B7D97" w:rsidRPr="00B12366">
        <w:rPr>
          <w:rStyle w:val="vet"/>
          <w:rFonts w:ascii="Verdana" w:hAnsi="Verdana" w:cs="Arial"/>
          <w:b w:val="0"/>
          <w:bCs w:val="0"/>
          <w:color w:val="auto"/>
        </w:rPr>
        <w:t xml:space="preserve">beheerder </w:t>
      </w:r>
      <w:r w:rsidRPr="00B12366">
        <w:rPr>
          <w:rStyle w:val="vet"/>
          <w:rFonts w:ascii="Verdana" w:hAnsi="Verdana" w:cs="Arial"/>
          <w:b w:val="0"/>
          <w:bCs w:val="0"/>
          <w:color w:val="auto"/>
        </w:rPr>
        <w:t xml:space="preserve">een werkingsgebied heeft aangewezen conform artikel 2 delegeert de gemeenteraad het wijzigen van het werkingsgebied naar het college. </w:t>
      </w:r>
    </w:p>
    <w:p w14:paraId="5078036E" w14:textId="77777777" w:rsidR="00BC2999" w:rsidRPr="00B12366" w:rsidRDefault="00BC2999" w:rsidP="00BC2999">
      <w:pPr>
        <w:pStyle w:val="Plattetekst"/>
        <w:rPr>
          <w:rStyle w:val="vet"/>
          <w:rFonts w:ascii="Verdana" w:hAnsi="Verdana" w:cs="Arial"/>
          <w:b w:val="0"/>
          <w:bCs w:val="0"/>
          <w:color w:val="auto"/>
        </w:rPr>
      </w:pPr>
    </w:p>
    <w:p w14:paraId="27287ABD"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 xml:space="preserve">De gemeenteraad heeft de verordenende bevoegdheid op grond van artikel 147 van de Gemeentewet. Op grond van artikel 156 van de Gemeentewet kan de gemeenteraad deze bevoegdheid delegeren aan het college. Voor het wijzigen van het werkingsgebied, bedoeld in artikel 2, maakt de gemeente hiervan gebruik. De delegatie van de wijziging van gebieden aan het college sluit aan bij de systematiek van de Omgevingswet. Artikel 2.8 van die wet bepaalt dat de </w:t>
      </w:r>
      <w:r w:rsidRPr="00B12366">
        <w:rPr>
          <w:rStyle w:val="vet"/>
          <w:rFonts w:ascii="Verdana" w:hAnsi="Verdana" w:cs="Arial"/>
          <w:b w:val="0"/>
          <w:bCs w:val="0"/>
          <w:color w:val="auto"/>
        </w:rPr>
        <w:lastRenderedPageBreak/>
        <w:t xml:space="preserve">gemeenteraad de vaststelling van delen van het omgevingsplan kan delegeren aan het college. Voor de wijziging van het werkingsgebied wordt dit gedelegeerd naar het college. Aangezien de Verordening voor de afvoer van hemel- en grondwater bij de inwerkingtreding van de Omgevingswet van rechtswege onderdeel gaat uitmaken van het omgevingsplan, wordt nu al op deze systematiek geanticipeerd. </w:t>
      </w:r>
    </w:p>
    <w:p w14:paraId="56F96E17" w14:textId="77777777" w:rsidR="00BC2999" w:rsidRPr="00B12366" w:rsidRDefault="00BC2999" w:rsidP="00BC2999">
      <w:pPr>
        <w:pStyle w:val="Plattetekst"/>
        <w:rPr>
          <w:rStyle w:val="vet"/>
          <w:rFonts w:ascii="Verdana" w:hAnsi="Verdana" w:cs="Arial"/>
          <w:b w:val="0"/>
          <w:bCs w:val="0"/>
          <w:color w:val="auto"/>
        </w:rPr>
      </w:pPr>
      <w:r w:rsidRPr="00B12366">
        <w:rPr>
          <w:rStyle w:val="vet"/>
          <w:rFonts w:ascii="Verdana" w:hAnsi="Verdana" w:cs="Arial"/>
          <w:b w:val="0"/>
          <w:bCs w:val="0"/>
          <w:color w:val="auto"/>
        </w:rPr>
        <w:t xml:space="preserve"> </w:t>
      </w:r>
    </w:p>
    <w:p w14:paraId="3A01427F"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2</w:t>
      </w:r>
    </w:p>
    <w:p w14:paraId="5D60C951" w14:textId="044117EC"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Bij het wijzigen van de gebieden houdt </w:t>
      </w:r>
      <w:r w:rsidR="009B7D97" w:rsidRPr="00B12366">
        <w:rPr>
          <w:rFonts w:ascii="Verdana" w:hAnsi="Verdana" w:cs="Arial"/>
          <w:color w:val="auto"/>
        </w:rPr>
        <w:t xml:space="preserve">de beheerder </w:t>
      </w:r>
      <w:r w:rsidRPr="00B12366">
        <w:rPr>
          <w:rFonts w:ascii="Verdana" w:hAnsi="Verdana" w:cs="Arial"/>
          <w:color w:val="auto"/>
        </w:rPr>
        <w:t xml:space="preserve">rekening met het gemeentelijk rioleringsplan of het toekomstige programma water en riolering. Dit plan bezit de wettelijke basis en is in de gemeente aanwezig, omdat de wet milieubeheer dit in artikel 4.22 verplicht stelt. Onder de Omgevingswet wordt het een facultatief programma, maar de gemeente vindt ook dat na inwerkingtreding van die wet een programma water en riolering nodig is. </w:t>
      </w:r>
    </w:p>
    <w:p w14:paraId="651817B1" w14:textId="77777777" w:rsidR="00BC2999" w:rsidRPr="00B12366" w:rsidRDefault="00BC2999" w:rsidP="00BC2999">
      <w:pPr>
        <w:pStyle w:val="Plattetekst"/>
        <w:rPr>
          <w:rFonts w:ascii="Verdana" w:hAnsi="Verdana" w:cs="Arial"/>
          <w:color w:val="auto"/>
        </w:rPr>
      </w:pPr>
    </w:p>
    <w:p w14:paraId="6851D763" w14:textId="77777777" w:rsidR="00BC2999" w:rsidRPr="00B12366" w:rsidRDefault="00BC2999" w:rsidP="00BC2999">
      <w:pPr>
        <w:pStyle w:val="Plattetekst"/>
        <w:rPr>
          <w:rFonts w:ascii="Verdana" w:hAnsi="Verdana" w:cs="Arial"/>
          <w:b/>
          <w:bCs/>
          <w:color w:val="auto"/>
        </w:rPr>
      </w:pPr>
      <w:r w:rsidRPr="00B12366">
        <w:rPr>
          <w:rFonts w:ascii="Verdana" w:hAnsi="Verdana" w:cs="Arial"/>
          <w:b/>
          <w:bCs/>
          <w:color w:val="auto"/>
        </w:rPr>
        <w:t>Artikel 6</w:t>
      </w:r>
    </w:p>
    <w:p w14:paraId="26C0D4FF"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1</w:t>
      </w:r>
    </w:p>
    <w:p w14:paraId="4EB800EB"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Door klimaatverandering neemt de kans op stortbuien en langdurige neerslag toe. Neerslag (hemelwater) stroom vanaf het dakoppervlak van gebouwen en bestrating via een regenpijp of bovengronds naar de openbare riolering. De openbare riolering moet het afstromend hemelwater van veel gebouwen verwerken. De capaciteit van het riool is bij zo’n forse regenbui niet altijd toereikend. Als de riolering het aanbod van hemelwater niet meer aan kan, kan dit tot ernstige wateroverlast leiden en tot schade aan gebouwen of infrastructuur. De gemeente wil dit soort situaties zoveel mogelijk voorkomen.</w:t>
      </w:r>
    </w:p>
    <w:p w14:paraId="04081FC0" w14:textId="77777777" w:rsidR="00BC2999" w:rsidRPr="00B12366" w:rsidRDefault="00BC2999" w:rsidP="00BC2999">
      <w:pPr>
        <w:pStyle w:val="Plattetekst"/>
        <w:rPr>
          <w:rFonts w:ascii="Verdana" w:hAnsi="Verdana" w:cs="Arial"/>
          <w:color w:val="auto"/>
        </w:rPr>
      </w:pPr>
    </w:p>
    <w:p w14:paraId="46B6BD33"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Waterberging en infiltratie is een manier om schone waterstromen op het eigen perceel te houden. Dit heeft meerdere directe voordelen. Door water te houden op de plek waar het neerkomt en te laten infiltreren in de bodem wordt bijgedragen aan het tegengaan van verdroging. Ook draagt waterberging bij aan het voorkomen van wateroverlast door de hoeveelheid water in de riolering te verminderen, waardoor er geen bergingscapaciteit overblijft in de openbare riolering. </w:t>
      </w:r>
    </w:p>
    <w:p w14:paraId="6B852D0F" w14:textId="77777777" w:rsidR="00BC2999" w:rsidRPr="00B12366" w:rsidRDefault="00BC2999" w:rsidP="00BC2999">
      <w:pPr>
        <w:pStyle w:val="Plattetekst"/>
        <w:rPr>
          <w:rFonts w:ascii="Verdana" w:hAnsi="Verdana" w:cs="Arial"/>
          <w:color w:val="auto"/>
        </w:rPr>
      </w:pPr>
    </w:p>
    <w:p w14:paraId="6F1E88FD"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2</w:t>
      </w:r>
    </w:p>
    <w:p w14:paraId="017A4B86" w14:textId="1A3A11EF"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De gemeente </w:t>
      </w:r>
      <w:r w:rsidR="009B7D97" w:rsidRPr="00B12366">
        <w:rPr>
          <w:rFonts w:ascii="Verdana" w:hAnsi="Verdana" w:cs="Arial"/>
          <w:color w:val="auto"/>
        </w:rPr>
        <w:t>Geldrop-Mierlo</w:t>
      </w:r>
      <w:r w:rsidRPr="00B12366">
        <w:rPr>
          <w:rFonts w:ascii="Verdana" w:hAnsi="Verdana" w:cs="Arial"/>
          <w:color w:val="auto"/>
        </w:rPr>
        <w:t xml:space="preserve"> heeft een aantal locaties aangewezen waar het realiseren van waterberging op particulier terrein niet noodzakelijk is. Volgens dit lid geldt het werkingsgebied “uitzonderingen infiltratie” voor de volgende situaties:</w:t>
      </w:r>
    </w:p>
    <w:p w14:paraId="4BAFFFAA" w14:textId="21586DD2" w:rsidR="00BC2999" w:rsidRPr="00B12366" w:rsidRDefault="00BC2999" w:rsidP="009B7D97">
      <w:pPr>
        <w:pStyle w:val="Plattetekst"/>
        <w:numPr>
          <w:ilvl w:val="0"/>
          <w:numId w:val="18"/>
        </w:numPr>
        <w:tabs>
          <w:tab w:val="clear" w:pos="198"/>
          <w:tab w:val="clear" w:pos="397"/>
        </w:tabs>
        <w:ind w:left="284" w:hanging="284"/>
        <w:rPr>
          <w:rStyle w:val="vet"/>
          <w:rFonts w:ascii="Verdana" w:hAnsi="Verdana" w:cs="Arial"/>
          <w:b w:val="0"/>
          <w:bCs w:val="0"/>
          <w:color w:val="auto"/>
        </w:rPr>
      </w:pPr>
      <w:r w:rsidRPr="00B12366">
        <w:rPr>
          <w:rStyle w:val="vet"/>
          <w:rFonts w:ascii="Verdana" w:hAnsi="Verdana" w:cs="Arial"/>
          <w:b w:val="0"/>
          <w:bCs w:val="0"/>
          <w:color w:val="auto"/>
        </w:rPr>
        <w:t xml:space="preserve">In het gebied waar de totale ruimte (openbaar en particulier) zeer intensief wordt gebruikt. </w:t>
      </w:r>
    </w:p>
    <w:p w14:paraId="39EFE823" w14:textId="43CDCA11" w:rsidR="00BC2999" w:rsidRPr="00B12366" w:rsidRDefault="00BC2999" w:rsidP="009B7D97">
      <w:pPr>
        <w:pStyle w:val="Plattetekst"/>
        <w:numPr>
          <w:ilvl w:val="0"/>
          <w:numId w:val="18"/>
        </w:numPr>
        <w:tabs>
          <w:tab w:val="clear" w:pos="198"/>
          <w:tab w:val="clear" w:pos="397"/>
        </w:tabs>
        <w:ind w:left="284" w:hanging="284"/>
        <w:rPr>
          <w:rStyle w:val="vet"/>
          <w:rFonts w:ascii="Verdana" w:hAnsi="Verdana" w:cs="Arial"/>
          <w:b w:val="0"/>
          <w:bCs w:val="0"/>
          <w:color w:val="auto"/>
        </w:rPr>
      </w:pPr>
      <w:r w:rsidRPr="00B12366">
        <w:rPr>
          <w:rStyle w:val="vet"/>
          <w:rFonts w:ascii="Verdana" w:hAnsi="Verdana" w:cs="Arial"/>
          <w:b w:val="0"/>
          <w:bCs w:val="0"/>
          <w:color w:val="auto"/>
        </w:rPr>
        <w:t>In gebieden met hoge grondwaterstanden.</w:t>
      </w:r>
      <w:r w:rsidR="00992EED" w:rsidRPr="00B12366">
        <w:rPr>
          <w:rStyle w:val="vet"/>
          <w:rFonts w:ascii="Verdana" w:hAnsi="Verdana" w:cs="Arial"/>
          <w:b w:val="0"/>
          <w:bCs w:val="0"/>
          <w:color w:val="auto"/>
        </w:rPr>
        <w:t xml:space="preserve"> Hier heeft de gemeente al drainageleidingen aangelegd om de grondwaterstand te kunnen reguleren.</w:t>
      </w:r>
      <w:r w:rsidRPr="00B12366">
        <w:rPr>
          <w:rStyle w:val="vet"/>
          <w:rFonts w:ascii="Verdana" w:hAnsi="Verdana" w:cs="Arial"/>
          <w:b w:val="0"/>
          <w:bCs w:val="0"/>
          <w:color w:val="auto"/>
        </w:rPr>
        <w:t xml:space="preserve"> </w:t>
      </w:r>
    </w:p>
    <w:p w14:paraId="43A961AE" w14:textId="77777777" w:rsidR="00BC2999" w:rsidRPr="00B12366" w:rsidRDefault="00BC2999" w:rsidP="009B7D97">
      <w:pPr>
        <w:pStyle w:val="Plattetekst"/>
        <w:numPr>
          <w:ilvl w:val="0"/>
          <w:numId w:val="18"/>
        </w:numPr>
        <w:tabs>
          <w:tab w:val="clear" w:pos="198"/>
          <w:tab w:val="clear" w:pos="397"/>
        </w:tabs>
        <w:ind w:left="284" w:hanging="284"/>
        <w:rPr>
          <w:rStyle w:val="vet"/>
          <w:rFonts w:ascii="Verdana" w:hAnsi="Verdana" w:cs="Arial"/>
          <w:b w:val="0"/>
          <w:bCs w:val="0"/>
          <w:color w:val="auto"/>
        </w:rPr>
      </w:pPr>
      <w:r w:rsidRPr="00B12366">
        <w:rPr>
          <w:rStyle w:val="vet"/>
          <w:rFonts w:ascii="Verdana" w:hAnsi="Verdana" w:cs="Arial"/>
          <w:b w:val="0"/>
          <w:bCs w:val="0"/>
          <w:color w:val="auto"/>
        </w:rPr>
        <w:t>Binnen bedrijventerreinen waar dakoppervlak van panden direct aan oppervlaktewater is gesitueerd.</w:t>
      </w:r>
    </w:p>
    <w:p w14:paraId="54151751" w14:textId="77777777" w:rsidR="00BC2999" w:rsidRPr="00B12366" w:rsidRDefault="00BC2999" w:rsidP="009B7D97">
      <w:pPr>
        <w:pStyle w:val="Plattetekst"/>
        <w:numPr>
          <w:ilvl w:val="0"/>
          <w:numId w:val="18"/>
        </w:numPr>
        <w:tabs>
          <w:tab w:val="clear" w:pos="198"/>
          <w:tab w:val="clear" w:pos="397"/>
        </w:tabs>
        <w:ind w:left="284" w:hanging="284"/>
        <w:rPr>
          <w:rStyle w:val="vet"/>
          <w:rFonts w:ascii="Verdana" w:hAnsi="Verdana" w:cs="Arial"/>
          <w:b w:val="0"/>
          <w:bCs w:val="0"/>
          <w:color w:val="auto"/>
        </w:rPr>
      </w:pPr>
      <w:r w:rsidRPr="00B12366">
        <w:rPr>
          <w:rStyle w:val="vet"/>
          <w:rFonts w:ascii="Verdana" w:hAnsi="Verdana" w:cs="Arial"/>
          <w:b w:val="0"/>
          <w:bCs w:val="0"/>
          <w:color w:val="auto"/>
        </w:rPr>
        <w:t>Binnen woongebieden waar alleen dak- en erfoppervlak van panden direct aan oppervlaktewater is gesitueerd.</w:t>
      </w:r>
    </w:p>
    <w:p w14:paraId="482C66BA" w14:textId="77777777" w:rsidR="00BC2999" w:rsidRPr="00B12366" w:rsidRDefault="00BC2999" w:rsidP="00BC2999">
      <w:pPr>
        <w:pStyle w:val="Plattetekst"/>
        <w:rPr>
          <w:rFonts w:ascii="Verdana" w:hAnsi="Verdana" w:cs="Arial"/>
          <w:color w:val="auto"/>
        </w:rPr>
      </w:pPr>
    </w:p>
    <w:p w14:paraId="6A6DC16A"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3</w:t>
      </w:r>
    </w:p>
    <w:p w14:paraId="0FA1E32A" w14:textId="3DCBC0F5" w:rsidR="00BC2999" w:rsidRPr="00B12366" w:rsidRDefault="00BC2999" w:rsidP="00BC2999">
      <w:pPr>
        <w:pStyle w:val="Plattetekst"/>
        <w:rPr>
          <w:rFonts w:ascii="Verdana" w:hAnsi="Verdana" w:cs="Arial"/>
          <w:color w:val="auto"/>
        </w:rPr>
      </w:pPr>
      <w:r w:rsidRPr="00B12366">
        <w:rPr>
          <w:rFonts w:ascii="Verdana" w:hAnsi="Verdana" w:cs="Arial"/>
          <w:color w:val="auto"/>
        </w:rPr>
        <w:t>In situaties waar het verhard oppervlak dusdanig beperkt is tot een oppervlak van 20 m</w:t>
      </w:r>
      <w:r w:rsidRPr="00B12366">
        <w:rPr>
          <w:rFonts w:ascii="Verdana" w:hAnsi="Verdana" w:cs="Arial"/>
          <w:color w:val="auto"/>
          <w:vertAlign w:val="superscript"/>
        </w:rPr>
        <w:t>2</w:t>
      </w:r>
      <w:r w:rsidRPr="00B12366">
        <w:rPr>
          <w:rFonts w:ascii="Verdana" w:hAnsi="Verdana" w:cs="Arial"/>
          <w:color w:val="auto"/>
        </w:rPr>
        <w:t xml:space="preserve"> wordt het niet doelmatig geacht om een waterbergende voorziening te realiseren daarom is tot een oppervlak van </w:t>
      </w:r>
      <w:r w:rsidR="00992EED" w:rsidRPr="00B12366">
        <w:rPr>
          <w:rFonts w:ascii="Verdana" w:hAnsi="Verdana" w:cs="Arial"/>
          <w:color w:val="auto"/>
        </w:rPr>
        <w:t>1</w:t>
      </w:r>
      <w:r w:rsidRPr="00B12366">
        <w:rPr>
          <w:rFonts w:ascii="Verdana" w:hAnsi="Verdana" w:cs="Arial"/>
          <w:color w:val="auto"/>
        </w:rPr>
        <w:t>0 m</w:t>
      </w:r>
      <w:r w:rsidRPr="00B12366">
        <w:rPr>
          <w:rFonts w:ascii="Verdana" w:hAnsi="Verdana" w:cs="Arial"/>
          <w:color w:val="auto"/>
          <w:vertAlign w:val="superscript"/>
        </w:rPr>
        <w:t>2</w:t>
      </w:r>
      <w:r w:rsidRPr="00B12366">
        <w:rPr>
          <w:rFonts w:ascii="Verdana" w:hAnsi="Verdana" w:cs="Arial"/>
          <w:color w:val="auto"/>
        </w:rPr>
        <w:t xml:space="preserve"> een waterberging niet verplicht.</w:t>
      </w:r>
    </w:p>
    <w:p w14:paraId="50948C10" w14:textId="77777777" w:rsidR="00BC2999" w:rsidRPr="00B12366" w:rsidRDefault="00BC2999" w:rsidP="00BC2999">
      <w:pPr>
        <w:pStyle w:val="Plattetekst"/>
        <w:rPr>
          <w:rFonts w:ascii="Verdana" w:hAnsi="Verdana" w:cs="Arial"/>
          <w:color w:val="auto"/>
        </w:rPr>
      </w:pPr>
    </w:p>
    <w:p w14:paraId="6DCE186D"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4</w:t>
      </w:r>
    </w:p>
    <w:p w14:paraId="168C0CE7" w14:textId="77EBACD5"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Via de regel om bij nieuwbouw te voorzien in een minimale waterbergingscapaciteit van </w:t>
      </w:r>
      <w:r w:rsidR="00A11969" w:rsidRPr="00B12366">
        <w:rPr>
          <w:rFonts w:ascii="Verdana" w:hAnsi="Verdana" w:cs="Arial"/>
          <w:color w:val="auto"/>
        </w:rPr>
        <w:t>60</w:t>
      </w:r>
      <w:r w:rsidRPr="00B12366">
        <w:rPr>
          <w:rFonts w:ascii="Verdana" w:hAnsi="Verdana" w:cs="Arial"/>
          <w:color w:val="auto"/>
        </w:rPr>
        <w:t xml:space="preserve"> liter per vierkante meter verhard oppervlak (</w:t>
      </w:r>
      <w:r w:rsidR="00A11969" w:rsidRPr="00B12366">
        <w:rPr>
          <w:rFonts w:ascii="Verdana" w:hAnsi="Verdana" w:cs="Arial"/>
          <w:color w:val="auto"/>
        </w:rPr>
        <w:t>60</w:t>
      </w:r>
      <w:r w:rsidRPr="00B12366">
        <w:rPr>
          <w:rFonts w:ascii="Verdana" w:hAnsi="Verdana" w:cs="Arial"/>
          <w:color w:val="auto"/>
        </w:rPr>
        <w:t xml:space="preserve"> mm berging), wordt hemelwater langer vastgehouden op eigen terrein. Op die manier wordt de belasting op de openbare riolering geleidelijk aan </w:t>
      </w:r>
      <w:r w:rsidRPr="00B12366">
        <w:rPr>
          <w:rFonts w:ascii="Verdana" w:hAnsi="Verdana" w:cs="Arial"/>
          <w:color w:val="auto"/>
        </w:rPr>
        <w:lastRenderedPageBreak/>
        <w:t xml:space="preserve">teruggebracht. Een capaciteit van </w:t>
      </w:r>
      <w:r w:rsidR="00A11969" w:rsidRPr="00B12366">
        <w:rPr>
          <w:rFonts w:ascii="Verdana" w:hAnsi="Verdana" w:cs="Arial"/>
          <w:color w:val="auto"/>
        </w:rPr>
        <w:t>6</w:t>
      </w:r>
      <w:r w:rsidRPr="00B12366">
        <w:rPr>
          <w:rFonts w:ascii="Verdana" w:hAnsi="Verdana" w:cs="Arial"/>
          <w:color w:val="auto"/>
        </w:rPr>
        <w:t>0 l per m</w:t>
      </w:r>
      <w:r w:rsidRPr="00B12366">
        <w:rPr>
          <w:rFonts w:ascii="Verdana" w:hAnsi="Verdana" w:cs="Arial"/>
          <w:color w:val="auto"/>
          <w:vertAlign w:val="superscript"/>
        </w:rPr>
        <w:t>2</w:t>
      </w:r>
      <w:r w:rsidRPr="00B12366">
        <w:rPr>
          <w:rFonts w:ascii="Verdana" w:hAnsi="Verdana" w:cs="Arial"/>
          <w:color w:val="auto"/>
        </w:rPr>
        <w:t xml:space="preserve"> betekent dat voor een perceel met een totaal verhard oppervlak (de bebouwing en eventuele bestrating) van 100 m</w:t>
      </w:r>
      <w:r w:rsidRPr="00B12366">
        <w:rPr>
          <w:rFonts w:ascii="Verdana" w:hAnsi="Verdana" w:cs="Arial"/>
          <w:color w:val="auto"/>
          <w:vertAlign w:val="superscript"/>
        </w:rPr>
        <w:t>2</w:t>
      </w:r>
      <w:r w:rsidRPr="00B12366">
        <w:rPr>
          <w:rFonts w:ascii="Verdana" w:hAnsi="Verdana" w:cs="Arial"/>
          <w:color w:val="auto"/>
        </w:rPr>
        <w:t xml:space="preserve"> moet worden voorzien in een vorm van waterberging met een totale capaciteit van </w:t>
      </w:r>
      <w:r w:rsidR="00A11969" w:rsidRPr="00B12366">
        <w:rPr>
          <w:rFonts w:ascii="Verdana" w:hAnsi="Verdana" w:cs="Arial"/>
          <w:color w:val="auto"/>
        </w:rPr>
        <w:t>6</w:t>
      </w:r>
      <w:r w:rsidRPr="00B12366">
        <w:rPr>
          <w:rFonts w:ascii="Verdana" w:hAnsi="Verdana" w:cs="Arial"/>
          <w:color w:val="auto"/>
        </w:rPr>
        <w:t>.000 liter (</w:t>
      </w:r>
      <w:r w:rsidR="00A11969" w:rsidRPr="00B12366">
        <w:rPr>
          <w:rFonts w:ascii="Verdana" w:hAnsi="Verdana" w:cs="Arial"/>
          <w:color w:val="auto"/>
        </w:rPr>
        <w:t>6</w:t>
      </w:r>
      <w:r w:rsidRPr="00B12366">
        <w:rPr>
          <w:rFonts w:ascii="Verdana" w:hAnsi="Verdana" w:cs="Arial"/>
          <w:color w:val="auto"/>
        </w:rPr>
        <w:t xml:space="preserve"> m</w:t>
      </w:r>
      <w:r w:rsidRPr="00B12366">
        <w:rPr>
          <w:rFonts w:ascii="Verdana" w:hAnsi="Verdana" w:cs="Arial"/>
          <w:color w:val="auto"/>
          <w:vertAlign w:val="superscript"/>
        </w:rPr>
        <w:t>3</w:t>
      </w:r>
      <w:r w:rsidRPr="00B12366">
        <w:rPr>
          <w:rFonts w:ascii="Verdana" w:hAnsi="Verdana" w:cs="Arial"/>
          <w:color w:val="auto"/>
        </w:rPr>
        <w:t xml:space="preserve">). De benodigde waterbergingscapaciteit kan op verschillende manieren worden gerealiseerd. Voorbeelden zijn het ingraven van infiltratiekratten of een grindbed, het aanleggen van een verdiepte gedeelte in de tuin, het aanleggen van een groen dak of het plaatsen van een of meerdere regentonnen. Een combinatie van waterbergende voorzieningen is ook mogelijk. </w:t>
      </w:r>
    </w:p>
    <w:p w14:paraId="15D7C4C6" w14:textId="77777777" w:rsidR="00BC2999" w:rsidRPr="00B12366" w:rsidRDefault="00BC2999" w:rsidP="00BC2999">
      <w:pPr>
        <w:pStyle w:val="Plattetekst"/>
        <w:rPr>
          <w:rFonts w:ascii="Verdana" w:hAnsi="Verdana" w:cs="Arial"/>
          <w:color w:val="auto"/>
        </w:rPr>
      </w:pPr>
    </w:p>
    <w:p w14:paraId="11A4A504" w14:textId="68F82CD9"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De verplichting om te voorzien in een minimale waterbergingscapaciteit van hemelwater van </w:t>
      </w:r>
      <w:r w:rsidR="00A11969" w:rsidRPr="00B12366">
        <w:rPr>
          <w:rFonts w:ascii="Verdana" w:hAnsi="Verdana" w:cs="Arial"/>
          <w:color w:val="auto"/>
        </w:rPr>
        <w:t>6</w:t>
      </w:r>
      <w:r w:rsidRPr="00B12366">
        <w:rPr>
          <w:rFonts w:ascii="Verdana" w:hAnsi="Verdana" w:cs="Arial"/>
          <w:color w:val="auto"/>
        </w:rPr>
        <w:t>0 l per m</w:t>
      </w:r>
      <w:r w:rsidRPr="00B12366">
        <w:rPr>
          <w:rFonts w:ascii="Verdana" w:hAnsi="Verdana" w:cs="Arial"/>
          <w:color w:val="auto"/>
          <w:vertAlign w:val="superscript"/>
        </w:rPr>
        <w:t>2</w:t>
      </w:r>
      <w:r w:rsidRPr="00B12366">
        <w:rPr>
          <w:rFonts w:ascii="Verdana" w:hAnsi="Verdana" w:cs="Arial"/>
          <w:color w:val="auto"/>
        </w:rPr>
        <w:t xml:space="preserve"> geldt alleen voor nieuwbouw. Nieuwbouw betreft bijvoorbeeld een volledig nieuw gebouw, maar ook de uitbreiding van een bestaand gebouw met een aanbouw. De bergingseis heeft dan betrekking op het oppervlak van de aanbouw. Ook in situaties waar sprake is van herbouw, dus waar eerst sloop heeft plaats gevonden en opnieuw sprake is bouw van een gebouw, wordt dit gezien als nieuwbouw. Bij verbouwingen zoals een dakkapel aan een bestaand gebouw is de regel niet van toepassing. </w:t>
      </w:r>
    </w:p>
    <w:p w14:paraId="745B500F" w14:textId="77777777" w:rsidR="00BC2999" w:rsidRPr="00B12366" w:rsidRDefault="00BC2999" w:rsidP="00BC2999">
      <w:pPr>
        <w:pStyle w:val="Plattetekst"/>
        <w:rPr>
          <w:rFonts w:ascii="Verdana" w:hAnsi="Verdana" w:cs="Arial"/>
          <w:color w:val="auto"/>
        </w:rPr>
      </w:pPr>
    </w:p>
    <w:p w14:paraId="6E1B45D5"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Voor het goed functioneren van een hemelwaterberging die hemelwater infiltreert in de bodem, is het belangrijk dat de bodem van de voorziening boven de gemiddeld hoogste grondwaterstand wordt aangelegd zodat de hemelwaterberging leeg kan lopen. Belangrijk is dat de waterberging na vulling weer leegt, zodat de hemelwaterberging water kan blijven bergen. </w:t>
      </w:r>
    </w:p>
    <w:p w14:paraId="2752FC49" w14:textId="77777777" w:rsidR="00BC2999" w:rsidRPr="00B12366" w:rsidRDefault="00BC2999" w:rsidP="00BC2999">
      <w:pPr>
        <w:pStyle w:val="Plattetekst"/>
        <w:rPr>
          <w:rFonts w:ascii="Verdana" w:hAnsi="Verdana" w:cs="Arial"/>
          <w:color w:val="auto"/>
        </w:rPr>
      </w:pPr>
    </w:p>
    <w:p w14:paraId="35A53265"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5</w:t>
      </w:r>
    </w:p>
    <w:p w14:paraId="1D8B172C"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Voor geval van hogere intensiteiten neerslag dan waar de voorziening op is ontworpen, mag een noodoverloop worden gerealiseerd. Bij een dergelijke calamiteit kan het hemelwater in die situaties niet volledig worden geborgen in de hemelwaterberging en mag middels een noodoverloop het teveel aan hemelwater worden geloosd naar openbaar terrein. Deze noodoverloop wordt bij voorkeur bovengronds gerealiseerd of tenminste controleerbaar en </w:t>
      </w:r>
      <w:proofErr w:type="spellStart"/>
      <w:r w:rsidRPr="00B12366">
        <w:rPr>
          <w:rFonts w:ascii="Verdana" w:hAnsi="Verdana" w:cs="Arial"/>
          <w:color w:val="auto"/>
        </w:rPr>
        <w:t>beheerbaar</w:t>
      </w:r>
      <w:proofErr w:type="spellEnd"/>
      <w:r w:rsidRPr="00B12366">
        <w:rPr>
          <w:rFonts w:ascii="Verdana" w:hAnsi="Verdana" w:cs="Arial"/>
          <w:color w:val="auto"/>
        </w:rPr>
        <w:t xml:space="preserve"> gerealiseerd. </w:t>
      </w:r>
    </w:p>
    <w:p w14:paraId="7C04BB96" w14:textId="77777777" w:rsidR="00BC2999" w:rsidRPr="00B12366" w:rsidRDefault="00BC2999" w:rsidP="00BC2999">
      <w:pPr>
        <w:pStyle w:val="Plattetekst"/>
        <w:rPr>
          <w:rFonts w:ascii="Verdana" w:hAnsi="Verdana" w:cs="Arial"/>
          <w:color w:val="auto"/>
        </w:rPr>
      </w:pPr>
    </w:p>
    <w:p w14:paraId="5C9D6A11"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Lid 6</w:t>
      </w:r>
    </w:p>
    <w:p w14:paraId="1DFB02B1"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Wanneer bouwplannen voor nieuwbouw niet kunnen voldoen aan de waterbergingseis uit dit artikel, worden deze niet zondermeer verboden. Er zijn situaties denkbaar waarin het realiseren van de voorgeschreven hoeveelheid waterberging erg lastig is, of zelfs onmogelijk. Bijvoorbeeld als de grondwaterstand erg hoog is op de (enige) plaats waar de initiatiefnemer waterberging kan realiseren. Mocht infiltratie onverhoopt niet mogelijk zijn of de leegloop van de voorziening niet voldoende zijn om binnen 24 uur leeg te zijn dan moet dit door de initiatiefnemer worden aangetoond door middel van bodem- en infiltratieonderzoeksresultaten. </w:t>
      </w:r>
    </w:p>
    <w:p w14:paraId="41A30516" w14:textId="77777777" w:rsidR="00BC2999" w:rsidRPr="00B12366" w:rsidRDefault="00BC2999" w:rsidP="00BC2999">
      <w:pPr>
        <w:pStyle w:val="Plattetekst"/>
        <w:rPr>
          <w:rFonts w:ascii="Verdana" w:hAnsi="Verdana" w:cs="Arial"/>
          <w:color w:val="auto"/>
        </w:rPr>
      </w:pPr>
    </w:p>
    <w:p w14:paraId="2606ED18"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Een initiatiefnemer kan, in dat soort gevallen, in overleg met de gemeente kijken of er een andere geschikte manier is om te zorgen dat de wateroverlast niet toeneemt. De alternatieve maatregelen worden vastgelegd in een omgevingsvergunning op grond van dit artikel. </w:t>
      </w:r>
    </w:p>
    <w:p w14:paraId="72C26BDC" w14:textId="77777777" w:rsidR="00BC2999" w:rsidRPr="00B12366" w:rsidRDefault="00BC2999" w:rsidP="00BC2999">
      <w:pPr>
        <w:pStyle w:val="Plattetekst"/>
        <w:rPr>
          <w:rFonts w:ascii="Verdana" w:hAnsi="Verdana" w:cs="Arial"/>
          <w:color w:val="auto"/>
        </w:rPr>
      </w:pPr>
    </w:p>
    <w:p w14:paraId="27B0D554" w14:textId="77777777" w:rsidR="00BC2999" w:rsidRPr="00B12366" w:rsidRDefault="00BC2999" w:rsidP="00BC2999">
      <w:pPr>
        <w:pStyle w:val="Plattetekst"/>
        <w:rPr>
          <w:rFonts w:ascii="Verdana" w:hAnsi="Verdana" w:cs="Arial"/>
          <w:color w:val="auto"/>
        </w:rPr>
      </w:pPr>
      <w:r w:rsidRPr="00B12366">
        <w:rPr>
          <w:rFonts w:ascii="Verdana" w:hAnsi="Verdana" w:cs="Arial"/>
          <w:color w:val="auto"/>
        </w:rPr>
        <w:t xml:space="preserve">De realisatie van een eventueel aangepaste hoeveelheid waterberging in combinatie met vertraagde leegloop naar een openbare hemelwatervoorziening kan bijvoorbeeld worden gezien als een alternatieve maatregel. </w:t>
      </w:r>
    </w:p>
    <w:p w14:paraId="61AAFE86" w14:textId="3CC13C45" w:rsidR="00BC2999" w:rsidRPr="00B12366" w:rsidRDefault="00BC2999" w:rsidP="0033492E">
      <w:pPr>
        <w:pStyle w:val="Plattetekst"/>
        <w:rPr>
          <w:rFonts w:ascii="Verdana" w:hAnsi="Verdana" w:cs="Arial"/>
          <w:color w:val="auto"/>
        </w:rPr>
      </w:pPr>
    </w:p>
    <w:p w14:paraId="5C31FA82" w14:textId="77777777" w:rsidR="00D17A70" w:rsidRPr="00B12366" w:rsidRDefault="00D17A70" w:rsidP="0033492E">
      <w:pPr>
        <w:pStyle w:val="Plattetekst"/>
        <w:rPr>
          <w:rFonts w:ascii="Verdana" w:hAnsi="Verdana" w:cs="Arial"/>
          <w:color w:val="auto"/>
        </w:rPr>
      </w:pPr>
    </w:p>
    <w:p w14:paraId="56E3B1F1" w14:textId="75D3B9A2"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BC2999" w:rsidRPr="00B12366">
        <w:rPr>
          <w:rStyle w:val="vet"/>
          <w:rFonts w:ascii="Verdana" w:hAnsi="Verdana" w:cs="Arial"/>
          <w:color w:val="auto"/>
        </w:rPr>
        <w:t>7</w:t>
      </w:r>
      <w:r w:rsidRPr="00B12366">
        <w:rPr>
          <w:rStyle w:val="vet"/>
          <w:rFonts w:ascii="Verdana" w:hAnsi="Verdana" w:cs="Arial"/>
          <w:color w:val="auto"/>
        </w:rPr>
        <w:t xml:space="preserve"> Strafbepaling</w:t>
      </w:r>
    </w:p>
    <w:p w14:paraId="44B17E16" w14:textId="29171F49" w:rsidR="004B66EA" w:rsidRPr="00B12366" w:rsidRDefault="0033492E" w:rsidP="00E1187E">
      <w:pPr>
        <w:pStyle w:val="Plattetekst"/>
        <w:rPr>
          <w:rFonts w:ascii="Verdana" w:hAnsi="Verdana" w:cs="Arial"/>
          <w:i/>
          <w:color w:val="auto"/>
          <w:u w:val="single"/>
        </w:rPr>
      </w:pPr>
      <w:r w:rsidRPr="00B12366">
        <w:rPr>
          <w:rFonts w:ascii="Verdana" w:hAnsi="Verdana" w:cs="Arial"/>
          <w:color w:val="auto"/>
        </w:rPr>
        <w:t xml:space="preserve">De Wet milieubeheer kent geen strafbepaling voor overtreding van een verordening als bedoeld in artikel 10.32a. Daarom bevat deze verordening een zelfstandige strafbepaling, gekoppeld aan de geldboetecategorieën van art. 23 Wetboek van Strafrecht. Gekozen is voor de geldboete van de </w:t>
      </w:r>
      <w:r w:rsidRPr="00B12366">
        <w:rPr>
          <w:rFonts w:ascii="Verdana" w:hAnsi="Verdana" w:cs="Arial"/>
          <w:color w:val="auto"/>
        </w:rPr>
        <w:lastRenderedPageBreak/>
        <w:t xml:space="preserve">tweede categorie als bedoeld in art. 23 Wetboek van Strafrecht. </w:t>
      </w:r>
      <w:r w:rsidR="00F60FEB" w:rsidRPr="00B12366">
        <w:rPr>
          <w:rFonts w:ascii="Verdana" w:hAnsi="Verdana" w:cs="Arial"/>
          <w:color w:val="auto"/>
        </w:rPr>
        <w:t xml:space="preserve">Momenteel bedraagt de geldboete van de tweede categorie maximaal </w:t>
      </w:r>
      <w:r w:rsidR="00F60FEB" w:rsidRPr="00B12366">
        <w:rPr>
          <w:rStyle w:val="Euro"/>
          <w:rFonts w:ascii="Verdana" w:hAnsi="Verdana" w:cs="Arial"/>
          <w:color w:val="auto"/>
        </w:rPr>
        <w:t>€</w:t>
      </w:r>
      <w:r w:rsidR="00F60FEB" w:rsidRPr="00B12366">
        <w:rPr>
          <w:rFonts w:ascii="Verdana" w:hAnsi="Verdana" w:cs="Arial"/>
          <w:color w:val="auto"/>
        </w:rPr>
        <w:t xml:space="preserve"> </w:t>
      </w:r>
      <w:r w:rsidR="00E602E3" w:rsidRPr="00B12366">
        <w:rPr>
          <w:rFonts w:ascii="Verdana" w:hAnsi="Verdana" w:cs="Arial"/>
          <w:color w:val="auto"/>
        </w:rPr>
        <w:t>4.</w:t>
      </w:r>
      <w:r w:rsidR="00BC2999" w:rsidRPr="00B12366">
        <w:rPr>
          <w:rFonts w:ascii="Verdana" w:hAnsi="Verdana" w:cs="Arial"/>
          <w:color w:val="auto"/>
        </w:rPr>
        <w:t>500</w:t>
      </w:r>
      <w:r w:rsidR="00E602E3" w:rsidRPr="00B12366">
        <w:rPr>
          <w:rFonts w:ascii="Verdana" w:hAnsi="Verdana" w:cs="Arial"/>
          <w:color w:val="auto"/>
        </w:rPr>
        <w:t xml:space="preserve"> (lid 4) en </w:t>
      </w:r>
      <w:r w:rsidR="00F60FEB" w:rsidRPr="00B12366">
        <w:rPr>
          <w:rFonts w:ascii="Verdana" w:hAnsi="Verdana" w:cs="Arial"/>
          <w:color w:val="auto"/>
        </w:rPr>
        <w:t xml:space="preserve">voor een rechtspersoon </w:t>
      </w:r>
      <w:r w:rsidR="00F60FEB" w:rsidRPr="00B12366">
        <w:rPr>
          <w:rStyle w:val="Euro"/>
          <w:rFonts w:ascii="Verdana" w:hAnsi="Verdana" w:cs="Arial"/>
          <w:color w:val="auto"/>
        </w:rPr>
        <w:t>€</w:t>
      </w:r>
      <w:r w:rsidR="00F60FEB" w:rsidRPr="00B12366">
        <w:rPr>
          <w:rFonts w:ascii="Verdana" w:hAnsi="Verdana" w:cs="Arial"/>
          <w:color w:val="auto"/>
        </w:rPr>
        <w:t xml:space="preserve"> </w:t>
      </w:r>
      <w:r w:rsidR="00BC2999" w:rsidRPr="00B12366">
        <w:rPr>
          <w:rFonts w:ascii="Verdana" w:hAnsi="Verdana" w:cs="Arial"/>
          <w:color w:val="auto"/>
        </w:rPr>
        <w:t>9.000</w:t>
      </w:r>
      <w:r w:rsidR="00E602E3" w:rsidRPr="00B12366">
        <w:rPr>
          <w:rFonts w:ascii="Verdana" w:hAnsi="Verdana" w:cs="Arial"/>
          <w:color w:val="auto"/>
        </w:rPr>
        <w:t xml:space="preserve"> (lid 7</w:t>
      </w:r>
      <w:r w:rsidRPr="00B12366">
        <w:rPr>
          <w:rFonts w:ascii="Verdana" w:hAnsi="Verdana" w:cs="Arial"/>
          <w:color w:val="auto"/>
        </w:rPr>
        <w:t>)</w:t>
      </w:r>
      <w:r w:rsidR="00005377" w:rsidRPr="00B12366">
        <w:rPr>
          <w:rFonts w:ascii="Verdana" w:hAnsi="Verdana" w:cs="Arial"/>
          <w:color w:val="auto"/>
        </w:rPr>
        <w:t xml:space="preserve"> en wordt </w:t>
      </w:r>
      <w:r w:rsidR="00192F61" w:rsidRPr="00B12366">
        <w:rPr>
          <w:rFonts w:ascii="Verdana" w:hAnsi="Verdana" w:cs="Arial"/>
          <w:color w:val="auto"/>
        </w:rPr>
        <w:t xml:space="preserve">periodiek </w:t>
      </w:r>
      <w:r w:rsidR="00005377" w:rsidRPr="00B12366">
        <w:rPr>
          <w:rFonts w:ascii="Verdana" w:hAnsi="Verdana" w:cs="Arial"/>
          <w:color w:val="auto"/>
        </w:rPr>
        <w:t>bijgesteld</w:t>
      </w:r>
      <w:r w:rsidRPr="00B12366">
        <w:rPr>
          <w:rFonts w:ascii="Verdana" w:hAnsi="Verdana" w:cs="Arial"/>
          <w:color w:val="auto"/>
        </w:rPr>
        <w:t xml:space="preserve">. Bij de handhaving van gemeentelijke verordeningen mag de gemeente altijd een last onder dwangsom en/of een last onder bestuursdwang opleggen. De last onder dwangsom komt voor </w:t>
      </w:r>
      <w:r w:rsidR="00A3667F" w:rsidRPr="00B12366">
        <w:rPr>
          <w:rFonts w:ascii="Verdana" w:hAnsi="Verdana" w:cs="Arial"/>
          <w:color w:val="auto"/>
        </w:rPr>
        <w:t xml:space="preserve">dit type overtreding het eerst </w:t>
      </w:r>
      <w:r w:rsidRPr="00B12366">
        <w:rPr>
          <w:rFonts w:ascii="Verdana" w:hAnsi="Verdana" w:cs="Arial"/>
          <w:color w:val="auto"/>
        </w:rPr>
        <w:t>in aanmerking.</w:t>
      </w:r>
      <w:r w:rsidR="00E1187E" w:rsidRPr="00B12366">
        <w:rPr>
          <w:rFonts w:ascii="Verdana" w:hAnsi="Verdana" w:cs="Arial"/>
          <w:i/>
          <w:color w:val="auto"/>
          <w:u w:val="single"/>
        </w:rPr>
        <w:t xml:space="preserve"> </w:t>
      </w:r>
    </w:p>
    <w:p w14:paraId="5883914F" w14:textId="77777777" w:rsidR="004B66EA" w:rsidRPr="00B12366" w:rsidRDefault="004B66EA" w:rsidP="0033492E">
      <w:pPr>
        <w:pStyle w:val="Plattetekst"/>
        <w:rPr>
          <w:rFonts w:ascii="Verdana" w:hAnsi="Verdana" w:cs="Arial"/>
          <w:color w:val="auto"/>
        </w:rPr>
      </w:pPr>
    </w:p>
    <w:p w14:paraId="645A16DE" w14:textId="0DA872EB"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BC2999" w:rsidRPr="00B12366">
        <w:rPr>
          <w:rStyle w:val="vet"/>
          <w:rFonts w:ascii="Verdana" w:hAnsi="Verdana" w:cs="Arial"/>
          <w:color w:val="auto"/>
        </w:rPr>
        <w:t>8</w:t>
      </w:r>
      <w:r w:rsidRPr="00B12366">
        <w:rPr>
          <w:rStyle w:val="vet"/>
          <w:rFonts w:ascii="Verdana" w:hAnsi="Verdana" w:cs="Arial"/>
          <w:color w:val="auto"/>
        </w:rPr>
        <w:t xml:space="preserve"> Toezicht op de naleving</w:t>
      </w:r>
    </w:p>
    <w:p w14:paraId="6F2C28FF" w14:textId="124D68B5" w:rsidR="0033492E" w:rsidRPr="00B12366" w:rsidRDefault="0033492E" w:rsidP="0033492E">
      <w:pPr>
        <w:pStyle w:val="Plattetekst"/>
        <w:rPr>
          <w:rFonts w:ascii="Verdana" w:hAnsi="Verdana" w:cs="Arial"/>
          <w:color w:val="auto"/>
        </w:rPr>
      </w:pPr>
      <w:r w:rsidRPr="00B12366">
        <w:rPr>
          <w:rFonts w:ascii="Verdana" w:hAnsi="Verdana" w:cs="Arial"/>
          <w:color w:val="auto"/>
        </w:rPr>
        <w:t>Artikel 5:11 van de Algemene wet bestuursrecht (</w:t>
      </w:r>
      <w:proofErr w:type="spellStart"/>
      <w:r w:rsidRPr="00B12366">
        <w:rPr>
          <w:rFonts w:ascii="Verdana" w:hAnsi="Verdana" w:cs="Arial"/>
          <w:color w:val="auto"/>
        </w:rPr>
        <w:t>Awb</w:t>
      </w:r>
      <w:proofErr w:type="spellEnd"/>
      <w:r w:rsidRPr="00B12366">
        <w:rPr>
          <w:rFonts w:ascii="Verdana" w:hAnsi="Verdana" w:cs="Arial"/>
          <w:color w:val="auto"/>
        </w:rPr>
        <w:t>) geeft aan dat onder toezichthouder wordt verstaan: “een natuurlijk persoon, die bij of krachtens een wettelijk voorschrift is belast met het houden van toezicht op de naleving van het bepaalde bij of krachten</w:t>
      </w:r>
      <w:r w:rsidR="00A3667F" w:rsidRPr="00B12366">
        <w:rPr>
          <w:rFonts w:ascii="Verdana" w:hAnsi="Verdana" w:cs="Arial"/>
          <w:color w:val="auto"/>
        </w:rPr>
        <w:t xml:space="preserve">s enig wettelijk voorschrift”. </w:t>
      </w:r>
      <w:r w:rsidRPr="00B12366">
        <w:rPr>
          <w:rFonts w:ascii="Verdana" w:hAnsi="Verdana" w:cs="Arial"/>
          <w:color w:val="auto"/>
          <w:spacing w:val="-2"/>
        </w:rPr>
        <w:t xml:space="preserve">Een aangewezen toezichthouder beschikt in beginsel over alle in afdeling 5.2 van de </w:t>
      </w:r>
      <w:proofErr w:type="spellStart"/>
      <w:r w:rsidRPr="00B12366">
        <w:rPr>
          <w:rFonts w:ascii="Verdana" w:hAnsi="Verdana" w:cs="Arial"/>
          <w:color w:val="auto"/>
          <w:spacing w:val="-2"/>
        </w:rPr>
        <w:t>Awb</w:t>
      </w:r>
      <w:proofErr w:type="spellEnd"/>
      <w:r w:rsidRPr="00B12366">
        <w:rPr>
          <w:rFonts w:ascii="Verdana" w:hAnsi="Verdana" w:cs="Arial"/>
          <w:color w:val="auto"/>
          <w:spacing w:val="-2"/>
        </w:rPr>
        <w:t xml:space="preserve"> opgenomen </w:t>
      </w:r>
      <w:r w:rsidRPr="00B12366">
        <w:rPr>
          <w:rFonts w:ascii="Verdana" w:hAnsi="Verdana" w:cs="Arial"/>
          <w:color w:val="auto"/>
        </w:rPr>
        <w:t xml:space="preserve">bevoegdheden. Op grond van artikel 5:14 van de </w:t>
      </w:r>
      <w:proofErr w:type="spellStart"/>
      <w:r w:rsidRPr="00B12366">
        <w:rPr>
          <w:rFonts w:ascii="Verdana" w:hAnsi="Verdana" w:cs="Arial"/>
          <w:color w:val="auto"/>
        </w:rPr>
        <w:t>Awb</w:t>
      </w:r>
      <w:proofErr w:type="spellEnd"/>
      <w:r w:rsidRPr="00B12366">
        <w:rPr>
          <w:rFonts w:ascii="Verdana" w:hAnsi="Verdana" w:cs="Arial"/>
          <w:color w:val="auto"/>
        </w:rPr>
        <w:t xml:space="preserve"> zijn deze b</w:t>
      </w:r>
      <w:r w:rsidR="00A3667F" w:rsidRPr="00B12366">
        <w:rPr>
          <w:rFonts w:ascii="Verdana" w:hAnsi="Verdana" w:cs="Arial"/>
          <w:color w:val="auto"/>
        </w:rPr>
        <w:t xml:space="preserve">evoegdheden bij verordening of </w:t>
      </w:r>
      <w:r w:rsidRPr="00B12366">
        <w:rPr>
          <w:rFonts w:ascii="Verdana" w:hAnsi="Verdana" w:cs="Arial"/>
          <w:color w:val="auto"/>
        </w:rPr>
        <w:t xml:space="preserve">bij besluit van het college te beperken. In dit verband is ook artikel 5:16a van de </w:t>
      </w:r>
      <w:proofErr w:type="spellStart"/>
      <w:r w:rsidRPr="00B12366">
        <w:rPr>
          <w:rFonts w:ascii="Verdana" w:hAnsi="Verdana" w:cs="Arial"/>
          <w:color w:val="auto"/>
        </w:rPr>
        <w:t>Awb</w:t>
      </w:r>
      <w:proofErr w:type="spellEnd"/>
      <w:r w:rsidRPr="00B12366">
        <w:rPr>
          <w:rFonts w:ascii="Verdana" w:hAnsi="Verdana" w:cs="Arial"/>
          <w:color w:val="auto"/>
        </w:rPr>
        <w:t xml:space="preserve"> van belang. Hierin staat dat een toezichthouder bevoegd is van personen een identiteitsbewijs in te zien als bedoeld in artikel 1 van de Wet op de identificatieplicht. Het college wijst in de regel een gemeentelijke afdeling of dienst aan waarvan de ambtenaren zijn belast met het toezicht op de naleving van de verordening. Bovendien kan het college (in termen van de Wet algemene bepalingen omgevingsrecht: het bevoegd gezag) ambtenaren aanwijzen van andere afdelingen of diensten.</w:t>
      </w:r>
    </w:p>
    <w:p w14:paraId="3EB6983C" w14:textId="7DFAFD46" w:rsidR="00BC2999" w:rsidRPr="00B12366" w:rsidRDefault="00BC2999" w:rsidP="0033492E">
      <w:pPr>
        <w:pStyle w:val="Plattetekst"/>
        <w:rPr>
          <w:rFonts w:ascii="Verdana" w:hAnsi="Verdana" w:cs="Arial"/>
          <w:color w:val="auto"/>
        </w:rPr>
      </w:pPr>
    </w:p>
    <w:p w14:paraId="52B147D5" w14:textId="77777777" w:rsidR="0033492E" w:rsidRPr="00B12366" w:rsidRDefault="0033492E" w:rsidP="0033492E">
      <w:pPr>
        <w:pStyle w:val="Plattetekst"/>
        <w:rPr>
          <w:rStyle w:val="cursief"/>
          <w:rFonts w:ascii="Verdana" w:hAnsi="Verdana" w:cs="Arial"/>
          <w:color w:val="auto"/>
        </w:rPr>
      </w:pPr>
      <w:r w:rsidRPr="00B12366">
        <w:rPr>
          <w:rStyle w:val="cursief"/>
          <w:rFonts w:ascii="Verdana" w:hAnsi="Verdana" w:cs="Arial"/>
          <w:color w:val="auto"/>
        </w:rPr>
        <w:t>Aanwijzing en opsporingsbevoegdheid</w:t>
      </w:r>
    </w:p>
    <w:p w14:paraId="761DA3C5" w14:textId="6E8B9D69" w:rsidR="0033492E" w:rsidRPr="00B12366" w:rsidRDefault="0033492E" w:rsidP="0033492E">
      <w:pPr>
        <w:pStyle w:val="Plattetekst"/>
        <w:rPr>
          <w:rFonts w:ascii="Verdana" w:hAnsi="Verdana" w:cs="Arial"/>
          <w:color w:val="auto"/>
        </w:rPr>
      </w:pPr>
      <w:r w:rsidRPr="00B12366">
        <w:rPr>
          <w:rFonts w:ascii="Verdana" w:hAnsi="Verdana" w:cs="Arial"/>
          <w:color w:val="auto"/>
        </w:rPr>
        <w:t>Een bepaling over buitengewone opsporingsambtenaren is overbodig en in strijd met Aanwijzing 92 van de Aanwijzingen voor de decentrale regelgeving. Immers, artikel 142, eerste lid, aanhef en onder c, van het Wetboek van Strafvordering, bepaalt onder meer dat: “met de opsporing van strafbare feiten als buitengewoon opsporingsambtenaar zijn belast de personen die bij verordeningen zijn belast met het toezicht op de naleving daarvan, een en ander voor zover het die feiten betreft en de personen zijn beëdigd”. Aangezien buitengewone opsporingsambtenaren hun aanwijzing aan het Wetboek van Strafvordering ontlenen, is een nadere regeling niet nodig. De aanwijzing als toezichthouder is de grondslag voor de aanwijzing als buitengewoon opsporingsambtenaar. De opsporingsbevoegdheid van de buitengewone opsporingsambtenaren beper</w:t>
      </w:r>
      <w:r w:rsidR="00A3667F" w:rsidRPr="00B12366">
        <w:rPr>
          <w:rFonts w:ascii="Verdana" w:hAnsi="Verdana" w:cs="Arial"/>
          <w:color w:val="auto"/>
        </w:rPr>
        <w:t xml:space="preserve">kt zich tot die zaken waarvoor </w:t>
      </w:r>
      <w:r w:rsidRPr="00B12366">
        <w:rPr>
          <w:rFonts w:ascii="Verdana" w:hAnsi="Verdana" w:cs="Arial"/>
          <w:color w:val="auto"/>
        </w:rPr>
        <w:t>zij toezichthouder zijn. Op grond van het Besluit buitengewoon opsporingsambtenaar moeten zij voldoen aan eisen van vakbekwaamheid en betrouwbaarheid, en zijn beëdigd door de procureur-generaal.</w:t>
      </w:r>
    </w:p>
    <w:p w14:paraId="7D22AF3D" w14:textId="77777777" w:rsidR="00BC2999" w:rsidRPr="00B12366" w:rsidRDefault="00BC2999" w:rsidP="0033492E">
      <w:pPr>
        <w:pStyle w:val="Plattetekst"/>
        <w:rPr>
          <w:rFonts w:ascii="Verdana" w:hAnsi="Verdana" w:cs="Arial"/>
          <w:color w:val="auto"/>
        </w:rPr>
      </w:pPr>
    </w:p>
    <w:p w14:paraId="20F23E3B" w14:textId="77777777" w:rsidR="00BC2999" w:rsidRPr="00B12366" w:rsidRDefault="00BC2999" w:rsidP="00BC2999">
      <w:pPr>
        <w:pStyle w:val="Kop1"/>
        <w:spacing w:before="83"/>
        <w:ind w:left="0"/>
      </w:pPr>
      <w:r w:rsidRPr="00B12366">
        <w:t>Artikel 9 Overgang naar het omgevingsplan</w:t>
      </w:r>
    </w:p>
    <w:p w14:paraId="084A2DFC" w14:textId="77777777" w:rsidR="00BC2999" w:rsidRPr="00B12366" w:rsidRDefault="00BC2999" w:rsidP="00BC2999">
      <w:pPr>
        <w:pStyle w:val="Kop1"/>
        <w:spacing w:line="280" w:lineRule="atLeast"/>
        <w:ind w:left="0"/>
        <w:rPr>
          <w:rFonts w:ascii="Verdana" w:hAnsi="Verdana"/>
          <w:b w:val="0"/>
          <w:bCs w:val="0"/>
          <w:sz w:val="18"/>
          <w:szCs w:val="18"/>
        </w:rPr>
      </w:pPr>
      <w:r w:rsidRPr="00B12366">
        <w:rPr>
          <w:rFonts w:ascii="Verdana" w:hAnsi="Verdana"/>
          <w:b w:val="0"/>
          <w:bCs w:val="0"/>
          <w:sz w:val="18"/>
          <w:szCs w:val="18"/>
        </w:rPr>
        <w:t>Lid 1</w:t>
      </w:r>
    </w:p>
    <w:p w14:paraId="20D2DA24" w14:textId="77777777" w:rsidR="00BC2999" w:rsidRPr="00B12366" w:rsidRDefault="00BC2999" w:rsidP="00BC2999">
      <w:pPr>
        <w:pStyle w:val="Kop1"/>
        <w:spacing w:line="280" w:lineRule="atLeast"/>
        <w:ind w:left="0"/>
        <w:rPr>
          <w:rFonts w:ascii="Verdana" w:hAnsi="Verdana"/>
          <w:b w:val="0"/>
          <w:bCs w:val="0"/>
          <w:sz w:val="18"/>
          <w:szCs w:val="18"/>
        </w:rPr>
      </w:pPr>
      <w:r w:rsidRPr="00B12366">
        <w:rPr>
          <w:rFonts w:ascii="Verdana" w:hAnsi="Verdana"/>
          <w:b w:val="0"/>
          <w:bCs w:val="0"/>
          <w:sz w:val="18"/>
          <w:szCs w:val="18"/>
        </w:rPr>
        <w:t>Besluiten op grond van artikel 6 welke genomen zijn voordat de Omgevingswet in werking treedt, worden met de inwerkingtreding van de Omgevingswet gelijk gesteld als zijnde een besluit dat op grond van artikel 18.6 van de Omgevingswet zou zijn genomen.</w:t>
      </w:r>
    </w:p>
    <w:p w14:paraId="54075664" w14:textId="77777777" w:rsidR="00BC2999" w:rsidRPr="00B12366" w:rsidRDefault="00BC2999" w:rsidP="00BC2999">
      <w:pPr>
        <w:pStyle w:val="Kop1"/>
        <w:spacing w:line="280" w:lineRule="atLeast"/>
        <w:ind w:left="0"/>
        <w:rPr>
          <w:rFonts w:ascii="Verdana" w:hAnsi="Verdana"/>
          <w:b w:val="0"/>
          <w:bCs w:val="0"/>
          <w:sz w:val="18"/>
          <w:szCs w:val="18"/>
        </w:rPr>
      </w:pPr>
    </w:p>
    <w:p w14:paraId="388A26D3" w14:textId="77777777" w:rsidR="00BC2999" w:rsidRPr="00B12366" w:rsidRDefault="00BC2999" w:rsidP="00BC2999">
      <w:pPr>
        <w:pStyle w:val="Kop1"/>
        <w:spacing w:line="280" w:lineRule="atLeast"/>
        <w:ind w:left="0"/>
        <w:rPr>
          <w:rFonts w:ascii="Verdana" w:hAnsi="Verdana"/>
          <w:b w:val="0"/>
          <w:bCs w:val="0"/>
          <w:sz w:val="18"/>
          <w:szCs w:val="18"/>
        </w:rPr>
      </w:pPr>
      <w:r w:rsidRPr="00B12366">
        <w:rPr>
          <w:rFonts w:ascii="Verdana" w:hAnsi="Verdana"/>
          <w:b w:val="0"/>
          <w:bCs w:val="0"/>
          <w:sz w:val="18"/>
          <w:szCs w:val="18"/>
        </w:rPr>
        <w:t>Lid 2</w:t>
      </w:r>
    </w:p>
    <w:p w14:paraId="27004718" w14:textId="77777777" w:rsidR="00BC2999" w:rsidRPr="00B12366" w:rsidRDefault="00BC2999" w:rsidP="00BC2999">
      <w:pPr>
        <w:pStyle w:val="Kop1"/>
        <w:spacing w:line="280" w:lineRule="atLeast"/>
        <w:ind w:left="0"/>
        <w:rPr>
          <w:rFonts w:ascii="Verdana" w:hAnsi="Verdana"/>
          <w:b w:val="0"/>
          <w:bCs w:val="0"/>
          <w:sz w:val="18"/>
          <w:szCs w:val="18"/>
        </w:rPr>
      </w:pPr>
      <w:r w:rsidRPr="00B12366">
        <w:rPr>
          <w:rFonts w:ascii="Verdana" w:hAnsi="Verdana"/>
          <w:b w:val="0"/>
          <w:bCs w:val="0"/>
          <w:sz w:val="18"/>
          <w:szCs w:val="18"/>
        </w:rPr>
        <w:t>In artikelen 7 tot en met 11 staan bepalingen die met de inwerkingtreding van de Omgevingswet al in die wet geregeld zijn of overbodig zijn geworden. Met de inwerkingtreding van de Omgevingswet komen artikelen 7 tot en met 11 uit deze verordening dan ook te vervallen</w:t>
      </w:r>
    </w:p>
    <w:p w14:paraId="50B42069" w14:textId="77777777" w:rsidR="00BC2999" w:rsidRPr="00B12366" w:rsidRDefault="00BC2999" w:rsidP="00BC2999">
      <w:pPr>
        <w:pStyle w:val="Plattetekst"/>
        <w:rPr>
          <w:rStyle w:val="vet"/>
          <w:rFonts w:ascii="Verdana" w:hAnsi="Verdana" w:cs="Arial"/>
          <w:color w:val="auto"/>
        </w:rPr>
      </w:pPr>
    </w:p>
    <w:p w14:paraId="06161662" w14:textId="79761264"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BC2999" w:rsidRPr="00B12366">
        <w:rPr>
          <w:rStyle w:val="vet"/>
          <w:rFonts w:ascii="Verdana" w:hAnsi="Verdana" w:cs="Arial"/>
          <w:color w:val="auto"/>
        </w:rPr>
        <w:t>10</w:t>
      </w:r>
      <w:r w:rsidRPr="00B12366">
        <w:rPr>
          <w:rStyle w:val="vet"/>
          <w:rFonts w:ascii="Verdana" w:hAnsi="Verdana" w:cs="Arial"/>
          <w:color w:val="auto"/>
        </w:rPr>
        <w:t xml:space="preserve"> Inwerkingtreding</w:t>
      </w:r>
    </w:p>
    <w:p w14:paraId="1865717D" w14:textId="56690F84" w:rsidR="0033492E" w:rsidRPr="00B12366" w:rsidRDefault="0033492E" w:rsidP="0033492E">
      <w:pPr>
        <w:pStyle w:val="Plattetekst"/>
        <w:rPr>
          <w:rFonts w:ascii="Verdana" w:hAnsi="Verdana" w:cs="Arial"/>
          <w:color w:val="auto"/>
        </w:rPr>
      </w:pPr>
      <w:r w:rsidRPr="00B12366">
        <w:rPr>
          <w:rFonts w:ascii="Verdana" w:hAnsi="Verdana" w:cs="Arial"/>
          <w:color w:val="auto"/>
        </w:rPr>
        <w:t>De inwerkingtreding van de verordening is in beginsel acht dagen na de bekendmaking (artikel 142 van de Gemeentewet). De gemeenteraad kan in de verordening een ander tijdsti</w:t>
      </w:r>
      <w:r w:rsidR="00A3667F" w:rsidRPr="00B12366">
        <w:rPr>
          <w:rFonts w:ascii="Verdana" w:hAnsi="Verdana" w:cs="Arial"/>
          <w:color w:val="auto"/>
        </w:rPr>
        <w:t>p van inwerking</w:t>
      </w:r>
      <w:r w:rsidRPr="00B12366">
        <w:rPr>
          <w:rFonts w:ascii="Verdana" w:hAnsi="Verdana" w:cs="Arial"/>
          <w:color w:val="auto"/>
        </w:rPr>
        <w:t xml:space="preserve">treding vaststellen of B&amp;W de bevoegdheid geven de inwerkingtreding van de </w:t>
      </w:r>
      <w:r w:rsidRPr="00B12366">
        <w:rPr>
          <w:rFonts w:ascii="Verdana" w:hAnsi="Verdana" w:cs="Arial"/>
          <w:color w:val="auto"/>
        </w:rPr>
        <w:lastRenderedPageBreak/>
        <w:t>verordening op een nader tijdstip te bepalen.</w:t>
      </w:r>
    </w:p>
    <w:p w14:paraId="06BF919E" w14:textId="77777777" w:rsidR="0033492E" w:rsidRPr="00B12366" w:rsidRDefault="0033492E" w:rsidP="0033492E">
      <w:pPr>
        <w:pStyle w:val="Plattetekst"/>
        <w:rPr>
          <w:rFonts w:ascii="Verdana" w:hAnsi="Verdana" w:cs="Arial"/>
          <w:color w:val="auto"/>
        </w:rPr>
      </w:pPr>
    </w:p>
    <w:p w14:paraId="7E421FA1" w14:textId="4987E79D" w:rsidR="0033492E" w:rsidRPr="00B12366" w:rsidRDefault="0033492E" w:rsidP="0033492E">
      <w:pPr>
        <w:pStyle w:val="Plattetekst"/>
        <w:rPr>
          <w:rStyle w:val="vet"/>
          <w:rFonts w:ascii="Verdana" w:hAnsi="Verdana" w:cs="Arial"/>
          <w:color w:val="auto"/>
        </w:rPr>
      </w:pPr>
      <w:r w:rsidRPr="00B12366">
        <w:rPr>
          <w:rStyle w:val="vet"/>
          <w:rFonts w:ascii="Verdana" w:hAnsi="Verdana" w:cs="Arial"/>
          <w:color w:val="auto"/>
        </w:rPr>
        <w:t xml:space="preserve">Artikel </w:t>
      </w:r>
      <w:r w:rsidR="00BC2999" w:rsidRPr="00B12366">
        <w:rPr>
          <w:rStyle w:val="vet"/>
          <w:rFonts w:ascii="Verdana" w:hAnsi="Verdana" w:cs="Arial"/>
          <w:color w:val="auto"/>
        </w:rPr>
        <w:t>11</w:t>
      </w:r>
      <w:r w:rsidRPr="00B12366">
        <w:rPr>
          <w:rStyle w:val="vet"/>
          <w:rFonts w:ascii="Verdana" w:hAnsi="Verdana" w:cs="Arial"/>
          <w:color w:val="auto"/>
        </w:rPr>
        <w:t xml:space="preserve"> Citeertitel</w:t>
      </w:r>
    </w:p>
    <w:p w14:paraId="49C45D65" w14:textId="17852F05" w:rsidR="0033492E" w:rsidRPr="00B12366" w:rsidRDefault="0033492E" w:rsidP="0033492E">
      <w:pPr>
        <w:pStyle w:val="Plattetekst"/>
        <w:rPr>
          <w:rFonts w:ascii="Verdana" w:hAnsi="Verdana" w:cs="Arial"/>
          <w:color w:val="auto"/>
        </w:rPr>
      </w:pPr>
      <w:r w:rsidRPr="00B12366">
        <w:rPr>
          <w:rFonts w:ascii="Verdana" w:hAnsi="Verdana" w:cs="Arial"/>
          <w:color w:val="auto"/>
        </w:rPr>
        <w:t>De tekst van artikel 10.32a Wet milieubeheer geeft de verordening geen naam. De naamgeving staat dus vrij. De naam waterverordening lijkt minder geschikt, omdat in sommige provincies een waterverordening – met geheel andere inhoud – bestaat. De naam Verordening op de afvoer van hemel- en grondwater geeft het beste aan waarover de verordening gaat.</w:t>
      </w:r>
    </w:p>
    <w:p w14:paraId="3A52311E" w14:textId="77777777" w:rsidR="004B66EA" w:rsidRPr="00B12366" w:rsidRDefault="004B66EA" w:rsidP="0033492E">
      <w:pPr>
        <w:pStyle w:val="Plattetekst"/>
        <w:rPr>
          <w:rFonts w:ascii="Verdana" w:hAnsi="Verdana" w:cs="Arial"/>
          <w:color w:val="auto"/>
        </w:rPr>
      </w:pPr>
    </w:p>
    <w:p w14:paraId="7A4C0B37" w14:textId="77777777" w:rsidR="004B66EA" w:rsidRPr="00B12366" w:rsidRDefault="004B66EA" w:rsidP="004B66EA">
      <w:pPr>
        <w:pStyle w:val="Plattetekst"/>
        <w:rPr>
          <w:rFonts w:ascii="Verdana" w:hAnsi="Verdana" w:cs="Arial"/>
          <w:color w:val="auto"/>
        </w:rPr>
      </w:pPr>
      <w:r w:rsidRPr="00B12366">
        <w:rPr>
          <w:rFonts w:ascii="Verdana" w:hAnsi="Verdana" w:cs="Arial"/>
          <w:color w:val="auto"/>
        </w:rPr>
        <w:t>Overgangsrecht</w:t>
      </w:r>
    </w:p>
    <w:p w14:paraId="7E331C38" w14:textId="525739CF" w:rsidR="004B66EA" w:rsidRDefault="004B66EA" w:rsidP="004B66EA">
      <w:pPr>
        <w:pStyle w:val="Plattetekst"/>
        <w:rPr>
          <w:rFonts w:ascii="Verdana" w:hAnsi="Verdana" w:cs="Arial"/>
          <w:color w:val="auto"/>
        </w:rPr>
      </w:pPr>
      <w:r w:rsidRPr="00B12366">
        <w:rPr>
          <w:rFonts w:ascii="Verdana" w:hAnsi="Verdana" w:cs="Arial"/>
          <w:color w:val="auto"/>
        </w:rPr>
        <w:t>Overgangsrecht is niet nodig, omdat niet eerder een dergelijk lozingsverbod voor afvloeiend hemelwater en grondwater bestond. In gemeenten waar dit wel het geval is, kunnen B&amp;W hiermee rekening houden bij de gebiedsaanwijzing ingevolge art. 2 van deze verordening (= een besluit van algemene strekking). De gebiedsaanwijzing betreft dan niet die gebieden, bouwwerken, erven en terreinen waarvoor eerder een soortgelijke verplichting is gegeven.</w:t>
      </w:r>
    </w:p>
    <w:p w14:paraId="41EDBEAB" w14:textId="77777777" w:rsidR="003E4D47" w:rsidRDefault="003E4D47" w:rsidP="004B66EA">
      <w:pPr>
        <w:pStyle w:val="Plattetekst"/>
        <w:rPr>
          <w:rFonts w:ascii="Verdana" w:hAnsi="Verdana" w:cs="Arial"/>
          <w:color w:val="auto"/>
        </w:rPr>
      </w:pPr>
    </w:p>
    <w:p w14:paraId="58B87937" w14:textId="5AE07996" w:rsidR="003E4D47" w:rsidRPr="000752E6" w:rsidRDefault="003E4D47" w:rsidP="004B66EA">
      <w:pPr>
        <w:pStyle w:val="Plattetekst"/>
        <w:rPr>
          <w:rFonts w:ascii="Verdana" w:hAnsi="Verdana" w:cs="Arial"/>
          <w:color w:val="auto"/>
        </w:rPr>
      </w:pPr>
    </w:p>
    <w:sectPr w:rsidR="003E4D47" w:rsidRPr="000752E6" w:rsidSect="004B7191">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9F57" w14:textId="77777777" w:rsidR="00D46F0A" w:rsidRDefault="00D46F0A" w:rsidP="0033492E">
      <w:r>
        <w:separator/>
      </w:r>
    </w:p>
  </w:endnote>
  <w:endnote w:type="continuationSeparator" w:id="0">
    <w:p w14:paraId="654AF093" w14:textId="77777777" w:rsidR="00D46F0A" w:rsidRDefault="00D46F0A" w:rsidP="0033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ntax-Bold">
    <w:altName w:val="Calibri"/>
    <w:panose1 w:val="00000000000000000000"/>
    <w:charset w:val="4D"/>
    <w:family w:val="auto"/>
    <w:notTrueType/>
    <w:pitch w:val="default"/>
    <w:sig w:usb0="00000003" w:usb1="00000000" w:usb2="00000000" w:usb3="00000000" w:csb0="00000001" w:csb1="00000000"/>
  </w:font>
  <w:font w:name="Syntax-Roman">
    <w:altName w:val="Calibri"/>
    <w:panose1 w:val="00000000000000000000"/>
    <w:charset w:val="4D"/>
    <w:family w:val="auto"/>
    <w:notTrueType/>
    <w:pitch w:val="default"/>
    <w:sig w:usb0="00000003" w:usb1="00000000" w:usb2="00000000" w:usb3="00000000" w:csb0="00000001" w:csb1="00000000"/>
  </w:font>
  <w:font w:name="EuroSans-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E68" w14:textId="77777777" w:rsidR="00BE5058" w:rsidRDefault="00BE50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320" w14:textId="77777777" w:rsidR="00BE5058" w:rsidRDefault="00BE50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D0C1" w14:textId="77777777" w:rsidR="00BE5058" w:rsidRDefault="00BE50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68BD" w14:textId="77777777" w:rsidR="00D46F0A" w:rsidRDefault="00D46F0A" w:rsidP="0033492E">
      <w:r>
        <w:separator/>
      </w:r>
    </w:p>
  </w:footnote>
  <w:footnote w:type="continuationSeparator" w:id="0">
    <w:p w14:paraId="7EC565FB" w14:textId="77777777" w:rsidR="00D46F0A" w:rsidRDefault="00D46F0A" w:rsidP="0033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E45" w14:textId="72F2D604" w:rsidR="00BE5058" w:rsidRDefault="00BE5058">
    <w:pPr>
      <w:pStyle w:val="Koptekst"/>
    </w:pPr>
    <w:r>
      <w:rPr>
        <w:noProof/>
      </w:rPr>
      <w:pict w14:anchorId="76108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11813" o:spid="_x0000_s2050" type="#_x0000_t136" style="position:absolute;margin-left:0;margin-top:0;width:497.1pt;height:142pt;rotation:315;z-index:-251655168;mso-position-horizontal:center;mso-position-horizontal-relative:margin;mso-position-vertical:center;mso-position-vertical-relative:margin" o:allowincell="f" fillcolor="#5a5a5a [2109]" stroked="f">
          <v:textpath style="font-family:&quot;Cambria&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6AF4" w14:textId="7DE869E6" w:rsidR="00BE5058" w:rsidRDefault="00BE5058">
    <w:pPr>
      <w:pStyle w:val="Koptekst"/>
    </w:pPr>
    <w:r>
      <w:rPr>
        <w:noProof/>
      </w:rPr>
      <w:pict w14:anchorId="23BF5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11814" o:spid="_x0000_s2051" type="#_x0000_t136" style="position:absolute;margin-left:0;margin-top:0;width:497.1pt;height:142pt;rotation:315;z-index:-251653120;mso-position-horizontal:center;mso-position-horizontal-relative:margin;mso-position-vertical:center;mso-position-vertical-relative:margin" o:allowincell="f" fillcolor="#5a5a5a [2109]" stroked="f">
          <v:textpath style="font-family:&quot;Cambria&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4701" w14:textId="25D6B1E2" w:rsidR="00BE5058" w:rsidRDefault="00BE5058">
    <w:pPr>
      <w:pStyle w:val="Koptekst"/>
    </w:pPr>
    <w:r>
      <w:rPr>
        <w:noProof/>
      </w:rPr>
      <w:pict w14:anchorId="449F1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11812" o:spid="_x0000_s2049" type="#_x0000_t136" style="position:absolute;margin-left:0;margin-top:0;width:497.1pt;height:142pt;rotation:315;z-index:-251657216;mso-position-horizontal:center;mso-position-horizontal-relative:margin;mso-position-vertical:center;mso-position-vertical-relative:margin" o:allowincell="f" fillcolor="#5a5a5a [2109]" stroked="f">
          <v:textpath style="font-family:&quot;Cambria&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13F"/>
    <w:multiLevelType w:val="hybridMultilevel"/>
    <w:tmpl w:val="05561696"/>
    <w:lvl w:ilvl="0" w:tplc="0FB01A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9C0B92"/>
    <w:multiLevelType w:val="hybridMultilevel"/>
    <w:tmpl w:val="429A8B12"/>
    <w:lvl w:ilvl="0" w:tplc="243A3E04">
      <w:start w:val="18"/>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77126"/>
    <w:multiLevelType w:val="hybridMultilevel"/>
    <w:tmpl w:val="18164418"/>
    <w:lvl w:ilvl="0" w:tplc="04130019">
      <w:start w:val="1"/>
      <w:numFmt w:val="lowerLetter"/>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DDE2327"/>
    <w:multiLevelType w:val="hybridMultilevel"/>
    <w:tmpl w:val="7AC68324"/>
    <w:lvl w:ilvl="0" w:tplc="48F65288">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836CA"/>
    <w:multiLevelType w:val="hybridMultilevel"/>
    <w:tmpl w:val="42B0AE78"/>
    <w:lvl w:ilvl="0" w:tplc="263887B8">
      <w:start w:val="1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58396C"/>
    <w:multiLevelType w:val="hybridMultilevel"/>
    <w:tmpl w:val="5B821226"/>
    <w:lvl w:ilvl="0" w:tplc="03E24C7C">
      <w:start w:val="1"/>
      <w:numFmt w:val="decimal"/>
      <w:lvlText w:val="2.%1."/>
      <w:lvlJc w:val="left"/>
      <w:pPr>
        <w:ind w:left="720" w:hanging="360"/>
      </w:pPr>
      <w:rPr>
        <w:rFonts w:hint="default"/>
      </w:rPr>
    </w:lvl>
    <w:lvl w:ilvl="1" w:tplc="891EAA1A">
      <w:start w:val="1"/>
      <w:numFmt w:val="decimal"/>
      <w:lvlText w:val="%2."/>
      <w:lvlJc w:val="left"/>
      <w:pPr>
        <w:ind w:left="7092"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8B73BE"/>
    <w:multiLevelType w:val="hybridMultilevel"/>
    <w:tmpl w:val="33E8B81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9C48A5"/>
    <w:multiLevelType w:val="hybridMultilevel"/>
    <w:tmpl w:val="7A6624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D5D0D46"/>
    <w:multiLevelType w:val="hybridMultilevel"/>
    <w:tmpl w:val="CD4A0D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16D6F7F"/>
    <w:multiLevelType w:val="hybridMultilevel"/>
    <w:tmpl w:val="0D1A0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6A1CC0"/>
    <w:multiLevelType w:val="hybridMultilevel"/>
    <w:tmpl w:val="64BAC668"/>
    <w:lvl w:ilvl="0" w:tplc="72546588">
      <w:start w:val="1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395C37"/>
    <w:multiLevelType w:val="hybridMultilevel"/>
    <w:tmpl w:val="C894943C"/>
    <w:lvl w:ilvl="0" w:tplc="CA82763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681E98"/>
    <w:multiLevelType w:val="hybridMultilevel"/>
    <w:tmpl w:val="EAFECB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036F06"/>
    <w:multiLevelType w:val="hybridMultilevel"/>
    <w:tmpl w:val="2724F670"/>
    <w:lvl w:ilvl="0" w:tplc="891EAA1A">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4A8E6B28"/>
    <w:multiLevelType w:val="hybridMultilevel"/>
    <w:tmpl w:val="60622A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3D35D8"/>
    <w:multiLevelType w:val="hybridMultilevel"/>
    <w:tmpl w:val="C3900A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FF5532"/>
    <w:multiLevelType w:val="hybridMultilevel"/>
    <w:tmpl w:val="4F8AD74E"/>
    <w:lvl w:ilvl="0" w:tplc="D90AD1DE">
      <w:start w:val="20"/>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2156FA"/>
    <w:multiLevelType w:val="hybridMultilevel"/>
    <w:tmpl w:val="063EE0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C3B062A"/>
    <w:multiLevelType w:val="hybridMultilevel"/>
    <w:tmpl w:val="A090510E"/>
    <w:lvl w:ilvl="0" w:tplc="891EAA1A">
      <w:start w:val="1"/>
      <w:numFmt w:val="decimal"/>
      <w:lvlText w:val="%1."/>
      <w:lvlJc w:val="left"/>
      <w:pPr>
        <w:ind w:left="7092" w:hanging="360"/>
      </w:pPr>
      <w:rPr>
        <w:rFonts w:hint="default"/>
      </w:rPr>
    </w:lvl>
    <w:lvl w:ilvl="1" w:tplc="04130019" w:tentative="1">
      <w:start w:val="1"/>
      <w:numFmt w:val="lowerLetter"/>
      <w:lvlText w:val="%2."/>
      <w:lvlJc w:val="left"/>
      <w:pPr>
        <w:ind w:left="7812" w:hanging="360"/>
      </w:pPr>
    </w:lvl>
    <w:lvl w:ilvl="2" w:tplc="0413001B" w:tentative="1">
      <w:start w:val="1"/>
      <w:numFmt w:val="lowerRoman"/>
      <w:lvlText w:val="%3."/>
      <w:lvlJc w:val="right"/>
      <w:pPr>
        <w:ind w:left="8532" w:hanging="180"/>
      </w:pPr>
    </w:lvl>
    <w:lvl w:ilvl="3" w:tplc="0413000F" w:tentative="1">
      <w:start w:val="1"/>
      <w:numFmt w:val="decimal"/>
      <w:lvlText w:val="%4."/>
      <w:lvlJc w:val="left"/>
      <w:pPr>
        <w:ind w:left="9252" w:hanging="360"/>
      </w:pPr>
    </w:lvl>
    <w:lvl w:ilvl="4" w:tplc="04130019" w:tentative="1">
      <w:start w:val="1"/>
      <w:numFmt w:val="lowerLetter"/>
      <w:lvlText w:val="%5."/>
      <w:lvlJc w:val="left"/>
      <w:pPr>
        <w:ind w:left="9972" w:hanging="360"/>
      </w:pPr>
    </w:lvl>
    <w:lvl w:ilvl="5" w:tplc="0413001B" w:tentative="1">
      <w:start w:val="1"/>
      <w:numFmt w:val="lowerRoman"/>
      <w:lvlText w:val="%6."/>
      <w:lvlJc w:val="right"/>
      <w:pPr>
        <w:ind w:left="10692" w:hanging="180"/>
      </w:pPr>
    </w:lvl>
    <w:lvl w:ilvl="6" w:tplc="0413000F" w:tentative="1">
      <w:start w:val="1"/>
      <w:numFmt w:val="decimal"/>
      <w:lvlText w:val="%7."/>
      <w:lvlJc w:val="left"/>
      <w:pPr>
        <w:ind w:left="11412" w:hanging="360"/>
      </w:pPr>
    </w:lvl>
    <w:lvl w:ilvl="7" w:tplc="04130019" w:tentative="1">
      <w:start w:val="1"/>
      <w:numFmt w:val="lowerLetter"/>
      <w:lvlText w:val="%8."/>
      <w:lvlJc w:val="left"/>
      <w:pPr>
        <w:ind w:left="12132" w:hanging="360"/>
      </w:pPr>
    </w:lvl>
    <w:lvl w:ilvl="8" w:tplc="0413001B" w:tentative="1">
      <w:start w:val="1"/>
      <w:numFmt w:val="lowerRoman"/>
      <w:lvlText w:val="%9."/>
      <w:lvlJc w:val="right"/>
      <w:pPr>
        <w:ind w:left="12852" w:hanging="180"/>
      </w:pPr>
    </w:lvl>
  </w:abstractNum>
  <w:abstractNum w:abstractNumId="19" w15:restartNumberingAfterBreak="0">
    <w:nsid w:val="60D93BEA"/>
    <w:multiLevelType w:val="hybridMultilevel"/>
    <w:tmpl w:val="60622AA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72F5539"/>
    <w:multiLevelType w:val="hybridMultilevel"/>
    <w:tmpl w:val="41724224"/>
    <w:lvl w:ilvl="0" w:tplc="0A14FD82">
      <w:start w:val="17"/>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A63CBE"/>
    <w:multiLevelType w:val="hybridMultilevel"/>
    <w:tmpl w:val="063EE0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EF84793"/>
    <w:multiLevelType w:val="hybridMultilevel"/>
    <w:tmpl w:val="4726F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8227953">
    <w:abstractNumId w:val="12"/>
  </w:num>
  <w:num w:numId="2" w16cid:durableId="1498301417">
    <w:abstractNumId w:val="19"/>
  </w:num>
  <w:num w:numId="3" w16cid:durableId="2007631022">
    <w:abstractNumId w:val="5"/>
  </w:num>
  <w:num w:numId="4" w16cid:durableId="971785945">
    <w:abstractNumId w:val="18"/>
  </w:num>
  <w:num w:numId="5" w16cid:durableId="1381705379">
    <w:abstractNumId w:val="3"/>
  </w:num>
  <w:num w:numId="6" w16cid:durableId="455952607">
    <w:abstractNumId w:val="14"/>
  </w:num>
  <w:num w:numId="7" w16cid:durableId="1980065084">
    <w:abstractNumId w:val="22"/>
  </w:num>
  <w:num w:numId="8" w16cid:durableId="223878911">
    <w:abstractNumId w:val="6"/>
  </w:num>
  <w:num w:numId="9" w16cid:durableId="1543060341">
    <w:abstractNumId w:val="15"/>
  </w:num>
  <w:num w:numId="10" w16cid:durableId="115226109">
    <w:abstractNumId w:val="11"/>
  </w:num>
  <w:num w:numId="11" w16cid:durableId="143547724">
    <w:abstractNumId w:val="9"/>
  </w:num>
  <w:num w:numId="12" w16cid:durableId="295918693">
    <w:abstractNumId w:val="0"/>
  </w:num>
  <w:num w:numId="13" w16cid:durableId="232206075">
    <w:abstractNumId w:val="13"/>
  </w:num>
  <w:num w:numId="14" w16cid:durableId="218784063">
    <w:abstractNumId w:val="7"/>
  </w:num>
  <w:num w:numId="15" w16cid:durableId="2062484524">
    <w:abstractNumId w:val="17"/>
  </w:num>
  <w:num w:numId="16" w16cid:durableId="2124229281">
    <w:abstractNumId w:val="2"/>
  </w:num>
  <w:num w:numId="17" w16cid:durableId="686757839">
    <w:abstractNumId w:val="21"/>
  </w:num>
  <w:num w:numId="18" w16cid:durableId="467163636">
    <w:abstractNumId w:val="8"/>
  </w:num>
  <w:num w:numId="19" w16cid:durableId="188878489">
    <w:abstractNumId w:val="10"/>
  </w:num>
  <w:num w:numId="20" w16cid:durableId="450710796">
    <w:abstractNumId w:val="4"/>
  </w:num>
  <w:num w:numId="21" w16cid:durableId="1541547743">
    <w:abstractNumId w:val="20"/>
  </w:num>
  <w:num w:numId="22" w16cid:durableId="1364939237">
    <w:abstractNumId w:val="1"/>
  </w:num>
  <w:num w:numId="23" w16cid:durableId="15644830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E"/>
    <w:rsid w:val="00000D41"/>
    <w:rsid w:val="00005377"/>
    <w:rsid w:val="000055E0"/>
    <w:rsid w:val="00006185"/>
    <w:rsid w:val="00021511"/>
    <w:rsid w:val="000352C9"/>
    <w:rsid w:val="00043805"/>
    <w:rsid w:val="00050AF0"/>
    <w:rsid w:val="0006505C"/>
    <w:rsid w:val="00074648"/>
    <w:rsid w:val="000752E6"/>
    <w:rsid w:val="000849C3"/>
    <w:rsid w:val="000B1B3E"/>
    <w:rsid w:val="000C3926"/>
    <w:rsid w:val="000D4557"/>
    <w:rsid w:val="000E642F"/>
    <w:rsid w:val="000E7AB9"/>
    <w:rsid w:val="00102A19"/>
    <w:rsid w:val="00106993"/>
    <w:rsid w:val="00161FF1"/>
    <w:rsid w:val="00171D83"/>
    <w:rsid w:val="0017537D"/>
    <w:rsid w:val="00192F61"/>
    <w:rsid w:val="001D0C7C"/>
    <w:rsid w:val="001D5169"/>
    <w:rsid w:val="001F288D"/>
    <w:rsid w:val="00205CAB"/>
    <w:rsid w:val="002126AD"/>
    <w:rsid w:val="00251A49"/>
    <w:rsid w:val="00261DC0"/>
    <w:rsid w:val="00267166"/>
    <w:rsid w:val="00291A31"/>
    <w:rsid w:val="002B29DE"/>
    <w:rsid w:val="002D7B95"/>
    <w:rsid w:val="00332E71"/>
    <w:rsid w:val="0033492E"/>
    <w:rsid w:val="003B695F"/>
    <w:rsid w:val="003B7E77"/>
    <w:rsid w:val="003D34CC"/>
    <w:rsid w:val="003D7189"/>
    <w:rsid w:val="003E4D47"/>
    <w:rsid w:val="003F190B"/>
    <w:rsid w:val="00416F31"/>
    <w:rsid w:val="00423354"/>
    <w:rsid w:val="00442069"/>
    <w:rsid w:val="00451FE1"/>
    <w:rsid w:val="00461396"/>
    <w:rsid w:val="0048527A"/>
    <w:rsid w:val="004B66EA"/>
    <w:rsid w:val="004B7191"/>
    <w:rsid w:val="004C0DD7"/>
    <w:rsid w:val="004D1515"/>
    <w:rsid w:val="005219BE"/>
    <w:rsid w:val="00525A86"/>
    <w:rsid w:val="005624F6"/>
    <w:rsid w:val="00566F47"/>
    <w:rsid w:val="0056738E"/>
    <w:rsid w:val="005731B2"/>
    <w:rsid w:val="005A5593"/>
    <w:rsid w:val="00623428"/>
    <w:rsid w:val="00627B76"/>
    <w:rsid w:val="00642E95"/>
    <w:rsid w:val="00645A20"/>
    <w:rsid w:val="0066181F"/>
    <w:rsid w:val="006D4FB5"/>
    <w:rsid w:val="006F4CDD"/>
    <w:rsid w:val="0074607D"/>
    <w:rsid w:val="007A1158"/>
    <w:rsid w:val="007B0442"/>
    <w:rsid w:val="007B1A2D"/>
    <w:rsid w:val="007B2D5A"/>
    <w:rsid w:val="0080618A"/>
    <w:rsid w:val="008274E5"/>
    <w:rsid w:val="00860C03"/>
    <w:rsid w:val="00872D46"/>
    <w:rsid w:val="0087501B"/>
    <w:rsid w:val="00887774"/>
    <w:rsid w:val="00894BDA"/>
    <w:rsid w:val="00896F9D"/>
    <w:rsid w:val="008A127D"/>
    <w:rsid w:val="008E14E5"/>
    <w:rsid w:val="00962A5F"/>
    <w:rsid w:val="0096674D"/>
    <w:rsid w:val="00992EED"/>
    <w:rsid w:val="009A35AB"/>
    <w:rsid w:val="009A6D7D"/>
    <w:rsid w:val="009B7D97"/>
    <w:rsid w:val="009D5C6B"/>
    <w:rsid w:val="009E09E2"/>
    <w:rsid w:val="009F3F4C"/>
    <w:rsid w:val="00A11969"/>
    <w:rsid w:val="00A256DD"/>
    <w:rsid w:val="00A3667F"/>
    <w:rsid w:val="00A37314"/>
    <w:rsid w:val="00A5084B"/>
    <w:rsid w:val="00A50DB3"/>
    <w:rsid w:val="00A56832"/>
    <w:rsid w:val="00A708A7"/>
    <w:rsid w:val="00A85215"/>
    <w:rsid w:val="00AA30A1"/>
    <w:rsid w:val="00AE7C18"/>
    <w:rsid w:val="00B05D0A"/>
    <w:rsid w:val="00B12366"/>
    <w:rsid w:val="00B263CE"/>
    <w:rsid w:val="00B366AA"/>
    <w:rsid w:val="00B42E84"/>
    <w:rsid w:val="00B50E3A"/>
    <w:rsid w:val="00BA63D9"/>
    <w:rsid w:val="00BB4974"/>
    <w:rsid w:val="00BC2999"/>
    <w:rsid w:val="00BC2C05"/>
    <w:rsid w:val="00BE5058"/>
    <w:rsid w:val="00C04126"/>
    <w:rsid w:val="00CA5204"/>
    <w:rsid w:val="00CC14D9"/>
    <w:rsid w:val="00CE3177"/>
    <w:rsid w:val="00D045D2"/>
    <w:rsid w:val="00D072B7"/>
    <w:rsid w:val="00D17A70"/>
    <w:rsid w:val="00D44F1E"/>
    <w:rsid w:val="00D46F0A"/>
    <w:rsid w:val="00D57866"/>
    <w:rsid w:val="00D65A23"/>
    <w:rsid w:val="00D7273B"/>
    <w:rsid w:val="00D81DA7"/>
    <w:rsid w:val="00D87576"/>
    <w:rsid w:val="00DB2B75"/>
    <w:rsid w:val="00DB4E79"/>
    <w:rsid w:val="00DE0B91"/>
    <w:rsid w:val="00DE3ABB"/>
    <w:rsid w:val="00E1187E"/>
    <w:rsid w:val="00E25DD4"/>
    <w:rsid w:val="00E602E3"/>
    <w:rsid w:val="00E80EC1"/>
    <w:rsid w:val="00E94661"/>
    <w:rsid w:val="00EB14DD"/>
    <w:rsid w:val="00ED04E2"/>
    <w:rsid w:val="00ED7E78"/>
    <w:rsid w:val="00EE467E"/>
    <w:rsid w:val="00F1008B"/>
    <w:rsid w:val="00F1171B"/>
    <w:rsid w:val="00F26A54"/>
    <w:rsid w:val="00F303B5"/>
    <w:rsid w:val="00F60FEB"/>
    <w:rsid w:val="00F63A67"/>
    <w:rsid w:val="00F9244C"/>
    <w:rsid w:val="00FA1A85"/>
    <w:rsid w:val="00FA62CC"/>
    <w:rsid w:val="00FC1A3E"/>
    <w:rsid w:val="00FD0C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CFC1A1F"/>
  <w14:defaultImageDpi w14:val="330"/>
  <w15:docId w15:val="{3C830F04-D919-4C35-A993-ECFBD934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A127D"/>
    <w:pPr>
      <w:widowControl w:val="0"/>
      <w:autoSpaceDE w:val="0"/>
      <w:autoSpaceDN w:val="0"/>
      <w:ind w:left="116"/>
      <w:outlineLvl w:val="0"/>
    </w:pPr>
    <w:rPr>
      <w:rFonts w:ascii="Calibri" w:eastAsia="Calibri" w:hAnsi="Calibri" w:cs="Calibri"/>
      <w:b/>
      <w:bCs/>
      <w:sz w:val="22"/>
      <w:szCs w:val="22"/>
      <w:lang w:val="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 Kop"/>
    <w:basedOn w:val="Standaard"/>
    <w:uiPriority w:val="99"/>
    <w:rsid w:val="0033492E"/>
    <w:pPr>
      <w:widowControl w:val="0"/>
      <w:autoSpaceDE w:val="0"/>
      <w:autoSpaceDN w:val="0"/>
      <w:adjustRightInd w:val="0"/>
      <w:spacing w:line="400" w:lineRule="atLeast"/>
      <w:textAlignment w:val="center"/>
    </w:pPr>
    <w:rPr>
      <w:rFonts w:ascii="Syntax-Bold" w:hAnsi="Syntax-Bold" w:cs="Syntax-Bold"/>
      <w:b/>
      <w:bCs/>
      <w:color w:val="000000"/>
      <w:sz w:val="30"/>
      <w:szCs w:val="30"/>
      <w:lang w:val="en-US"/>
    </w:rPr>
  </w:style>
  <w:style w:type="paragraph" w:customStyle="1" w:styleId="Plattetekst">
    <w:name w:val="• Platte tekst"/>
    <w:basedOn w:val="Standaard"/>
    <w:uiPriority w:val="99"/>
    <w:rsid w:val="0033492E"/>
    <w:pPr>
      <w:widowControl w:val="0"/>
      <w:tabs>
        <w:tab w:val="left" w:pos="198"/>
        <w:tab w:val="left" w:pos="397"/>
        <w:tab w:val="left" w:pos="1984"/>
      </w:tabs>
      <w:autoSpaceDE w:val="0"/>
      <w:autoSpaceDN w:val="0"/>
      <w:adjustRightInd w:val="0"/>
      <w:spacing w:line="280" w:lineRule="atLeast"/>
      <w:textAlignment w:val="center"/>
    </w:pPr>
    <w:rPr>
      <w:rFonts w:ascii="Syntax-Roman" w:hAnsi="Syntax-Roman" w:cs="Syntax-Roman"/>
      <w:color w:val="000000"/>
      <w:sz w:val="18"/>
      <w:szCs w:val="18"/>
      <w:lang w:val="nl-NL"/>
    </w:rPr>
  </w:style>
  <w:style w:type="paragraph" w:customStyle="1" w:styleId="Noten">
    <w:name w:val="• Noten"/>
    <w:basedOn w:val="Plattetekst"/>
    <w:uiPriority w:val="99"/>
    <w:rsid w:val="0033492E"/>
    <w:pPr>
      <w:tabs>
        <w:tab w:val="clear" w:pos="198"/>
        <w:tab w:val="clear" w:pos="397"/>
        <w:tab w:val="clear" w:pos="1984"/>
        <w:tab w:val="left" w:pos="170"/>
        <w:tab w:val="left" w:pos="7370"/>
      </w:tabs>
      <w:spacing w:line="200" w:lineRule="atLeast"/>
    </w:pPr>
    <w:rPr>
      <w:sz w:val="14"/>
      <w:szCs w:val="14"/>
    </w:rPr>
  </w:style>
  <w:style w:type="character" w:customStyle="1" w:styleId="vet">
    <w:name w:val="• vet"/>
    <w:uiPriority w:val="99"/>
    <w:rsid w:val="0033492E"/>
    <w:rPr>
      <w:b/>
      <w:bCs/>
    </w:rPr>
  </w:style>
  <w:style w:type="character" w:customStyle="1" w:styleId="cursief">
    <w:name w:val="• cursief"/>
    <w:uiPriority w:val="99"/>
    <w:rsid w:val="0033492E"/>
    <w:rPr>
      <w:i/>
      <w:iCs/>
    </w:rPr>
  </w:style>
  <w:style w:type="character" w:customStyle="1" w:styleId="Euro">
    <w:name w:val="• Euro"/>
    <w:uiPriority w:val="99"/>
    <w:rsid w:val="0033492E"/>
    <w:rPr>
      <w:rFonts w:ascii="EuroSans-Regular" w:hAnsi="EuroSans-Regular" w:cs="EuroSans-Regular"/>
    </w:rPr>
  </w:style>
  <w:style w:type="character" w:styleId="Verwijzingopmerking">
    <w:name w:val="annotation reference"/>
    <w:basedOn w:val="Standaardalinea-lettertype"/>
    <w:uiPriority w:val="99"/>
    <w:semiHidden/>
    <w:unhideWhenUsed/>
    <w:rsid w:val="00F60FEB"/>
    <w:rPr>
      <w:sz w:val="16"/>
      <w:szCs w:val="16"/>
    </w:rPr>
  </w:style>
  <w:style w:type="paragraph" w:styleId="Tekstopmerking">
    <w:name w:val="annotation text"/>
    <w:basedOn w:val="Standaard"/>
    <w:link w:val="TekstopmerkingChar"/>
    <w:uiPriority w:val="99"/>
    <w:unhideWhenUsed/>
    <w:rsid w:val="00F60FEB"/>
    <w:rPr>
      <w:sz w:val="20"/>
      <w:szCs w:val="20"/>
    </w:rPr>
  </w:style>
  <w:style w:type="character" w:customStyle="1" w:styleId="TekstopmerkingChar">
    <w:name w:val="Tekst opmerking Char"/>
    <w:basedOn w:val="Standaardalinea-lettertype"/>
    <w:link w:val="Tekstopmerking"/>
    <w:uiPriority w:val="99"/>
    <w:rsid w:val="00F60FEB"/>
    <w:rPr>
      <w:sz w:val="20"/>
      <w:szCs w:val="20"/>
    </w:rPr>
  </w:style>
  <w:style w:type="character" w:styleId="Nadruk">
    <w:name w:val="Emphasis"/>
    <w:basedOn w:val="Standaardalinea-lettertype"/>
    <w:uiPriority w:val="20"/>
    <w:qFormat/>
    <w:rsid w:val="00F60FEB"/>
    <w:rPr>
      <w:i/>
      <w:iCs/>
    </w:rPr>
  </w:style>
  <w:style w:type="paragraph" w:styleId="Ballontekst">
    <w:name w:val="Balloon Text"/>
    <w:basedOn w:val="Standaard"/>
    <w:link w:val="BallontekstChar"/>
    <w:uiPriority w:val="99"/>
    <w:semiHidden/>
    <w:unhideWhenUsed/>
    <w:rsid w:val="00F60F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0FEB"/>
    <w:rPr>
      <w:rFonts w:ascii="Segoe UI" w:hAnsi="Segoe UI" w:cs="Segoe UI"/>
      <w:sz w:val="18"/>
      <w:szCs w:val="18"/>
    </w:rPr>
  </w:style>
  <w:style w:type="character" w:styleId="Hyperlink">
    <w:name w:val="Hyperlink"/>
    <w:basedOn w:val="Standaardalinea-lettertype"/>
    <w:uiPriority w:val="99"/>
    <w:unhideWhenUsed/>
    <w:rsid w:val="00F60FEB"/>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0352C9"/>
    <w:rPr>
      <w:b/>
      <w:bCs/>
    </w:rPr>
  </w:style>
  <w:style w:type="character" w:customStyle="1" w:styleId="OnderwerpvanopmerkingChar">
    <w:name w:val="Onderwerp van opmerking Char"/>
    <w:basedOn w:val="TekstopmerkingChar"/>
    <w:link w:val="Onderwerpvanopmerking"/>
    <w:uiPriority w:val="99"/>
    <w:semiHidden/>
    <w:rsid w:val="000352C9"/>
    <w:rPr>
      <w:b/>
      <w:bCs/>
      <w:sz w:val="20"/>
      <w:szCs w:val="20"/>
    </w:rPr>
  </w:style>
  <w:style w:type="character" w:styleId="GevolgdeHyperlink">
    <w:name w:val="FollowedHyperlink"/>
    <w:basedOn w:val="Standaardalinea-lettertype"/>
    <w:uiPriority w:val="99"/>
    <w:semiHidden/>
    <w:unhideWhenUsed/>
    <w:rsid w:val="00005377"/>
    <w:rPr>
      <w:color w:val="800080" w:themeColor="followedHyperlink"/>
      <w:u w:val="single"/>
    </w:rPr>
  </w:style>
  <w:style w:type="paragraph" w:styleId="Lijstalinea">
    <w:name w:val="List Paragraph"/>
    <w:basedOn w:val="Standaard"/>
    <w:uiPriority w:val="34"/>
    <w:qFormat/>
    <w:rsid w:val="00AE7C18"/>
    <w:pPr>
      <w:ind w:left="720"/>
      <w:contextualSpacing/>
    </w:pPr>
  </w:style>
  <w:style w:type="table" w:styleId="Tabelraster">
    <w:name w:val="Table Grid"/>
    <w:basedOn w:val="Standaardtabel"/>
    <w:uiPriority w:val="39"/>
    <w:rsid w:val="00ED7E78"/>
    <w:rPr>
      <w:rFonts w:eastAsiaTheme="minorHAns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21511"/>
    <w:rPr>
      <w:color w:val="605E5C"/>
      <w:shd w:val="clear" w:color="auto" w:fill="E1DFDD"/>
    </w:rPr>
  </w:style>
  <w:style w:type="paragraph" w:customStyle="1" w:styleId="pf0">
    <w:name w:val="pf0"/>
    <w:basedOn w:val="Standaard"/>
    <w:rsid w:val="00ED04E2"/>
    <w:pPr>
      <w:spacing w:before="100" w:beforeAutospacing="1" w:after="100" w:afterAutospacing="1"/>
    </w:pPr>
    <w:rPr>
      <w:rFonts w:ascii="Times New Roman" w:eastAsia="Times New Roman" w:hAnsi="Times New Roman" w:cs="Times New Roman"/>
      <w:lang w:val="nl-NL"/>
    </w:rPr>
  </w:style>
  <w:style w:type="character" w:customStyle="1" w:styleId="cf01">
    <w:name w:val="cf01"/>
    <w:basedOn w:val="Standaardalinea-lettertype"/>
    <w:rsid w:val="00ED04E2"/>
    <w:rPr>
      <w:rFonts w:ascii="Segoe UI" w:hAnsi="Segoe UI" w:cs="Segoe UI" w:hint="default"/>
      <w:sz w:val="18"/>
      <w:szCs w:val="18"/>
    </w:rPr>
  </w:style>
  <w:style w:type="paragraph" w:styleId="Plattetekst0">
    <w:name w:val="Body Text"/>
    <w:basedOn w:val="Standaard"/>
    <w:link w:val="PlattetekstChar"/>
    <w:uiPriority w:val="1"/>
    <w:qFormat/>
    <w:rsid w:val="008A127D"/>
    <w:pPr>
      <w:widowControl w:val="0"/>
      <w:autoSpaceDE w:val="0"/>
      <w:autoSpaceDN w:val="0"/>
      <w:ind w:left="116"/>
    </w:pPr>
    <w:rPr>
      <w:rFonts w:ascii="Calibri" w:eastAsia="Calibri" w:hAnsi="Calibri" w:cs="Calibri"/>
      <w:sz w:val="22"/>
      <w:szCs w:val="22"/>
      <w:lang w:val="nl-NL" w:bidi="nl-NL"/>
    </w:rPr>
  </w:style>
  <w:style w:type="character" w:customStyle="1" w:styleId="PlattetekstChar">
    <w:name w:val="Platte tekst Char"/>
    <w:basedOn w:val="Standaardalinea-lettertype"/>
    <w:link w:val="Plattetekst0"/>
    <w:uiPriority w:val="1"/>
    <w:rsid w:val="008A127D"/>
    <w:rPr>
      <w:rFonts w:ascii="Calibri" w:eastAsia="Calibri" w:hAnsi="Calibri" w:cs="Calibri"/>
      <w:sz w:val="22"/>
      <w:szCs w:val="22"/>
      <w:lang w:val="nl-NL" w:bidi="nl-NL"/>
    </w:rPr>
  </w:style>
  <w:style w:type="character" w:customStyle="1" w:styleId="Kop1Char">
    <w:name w:val="Kop 1 Char"/>
    <w:basedOn w:val="Standaardalinea-lettertype"/>
    <w:link w:val="Kop1"/>
    <w:uiPriority w:val="9"/>
    <w:rsid w:val="008A127D"/>
    <w:rPr>
      <w:rFonts w:ascii="Calibri" w:eastAsia="Calibri" w:hAnsi="Calibri" w:cs="Calibri"/>
      <w:b/>
      <w:bCs/>
      <w:sz w:val="22"/>
      <w:szCs w:val="22"/>
      <w:lang w:val="nl-NL" w:bidi="nl-NL"/>
    </w:rPr>
  </w:style>
  <w:style w:type="paragraph" w:styleId="Koptekst">
    <w:name w:val="header"/>
    <w:basedOn w:val="Standaard"/>
    <w:link w:val="KoptekstChar"/>
    <w:uiPriority w:val="99"/>
    <w:unhideWhenUsed/>
    <w:rsid w:val="00BE5058"/>
    <w:pPr>
      <w:tabs>
        <w:tab w:val="center" w:pos="4536"/>
        <w:tab w:val="right" w:pos="9072"/>
      </w:tabs>
    </w:pPr>
  </w:style>
  <w:style w:type="character" w:customStyle="1" w:styleId="KoptekstChar">
    <w:name w:val="Koptekst Char"/>
    <w:basedOn w:val="Standaardalinea-lettertype"/>
    <w:link w:val="Koptekst"/>
    <w:uiPriority w:val="99"/>
    <w:rsid w:val="00BE5058"/>
  </w:style>
  <w:style w:type="paragraph" w:styleId="Voettekst">
    <w:name w:val="footer"/>
    <w:basedOn w:val="Standaard"/>
    <w:link w:val="VoettekstChar"/>
    <w:uiPriority w:val="99"/>
    <w:unhideWhenUsed/>
    <w:rsid w:val="00BE5058"/>
    <w:pPr>
      <w:tabs>
        <w:tab w:val="center" w:pos="4536"/>
        <w:tab w:val="right" w:pos="9072"/>
      </w:tabs>
    </w:pPr>
  </w:style>
  <w:style w:type="character" w:customStyle="1" w:styleId="VoettekstChar">
    <w:name w:val="Voettekst Char"/>
    <w:basedOn w:val="Standaardalinea-lettertype"/>
    <w:link w:val="Voettekst"/>
    <w:uiPriority w:val="99"/>
    <w:rsid w:val="00BE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A493-6DB5-4A79-B353-C57925AC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7824</Words>
  <Characters>43034</Characters>
  <Application>Microsoft Office Word</Application>
  <DocSecurity>0</DocSecurity>
  <Lines>358</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Brugman</dc:creator>
  <cp:keywords/>
  <dc:description/>
  <cp:lastModifiedBy>Rob Elemans</cp:lastModifiedBy>
  <cp:revision>4</cp:revision>
  <cp:lastPrinted>2022-12-08T12:46:00Z</cp:lastPrinted>
  <dcterms:created xsi:type="dcterms:W3CDTF">2023-01-12T15:16:00Z</dcterms:created>
  <dcterms:modified xsi:type="dcterms:W3CDTF">2023-03-06T10:19:00Z</dcterms:modified>
</cp:coreProperties>
</file>