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0E5D" w:rsidRPr="002D03AF" w:rsidRDefault="00163434" w:rsidP="00163434">
      <w:pPr>
        <w:pStyle w:val="Hoofdkop"/>
        <w:rPr>
          <w:rFonts w:cs="Arial"/>
          <w:sz w:val="24"/>
        </w:rPr>
      </w:pPr>
      <w:r w:rsidRPr="002D03AF">
        <w:rPr>
          <w:rFonts w:cs="Arial"/>
          <w:sz w:val="24"/>
        </w:rPr>
        <w:t>Nevenfuncties burgemeester en wethouders gemeente Leudal</w:t>
      </w:r>
      <w:r w:rsidR="00AB0E5D" w:rsidRPr="002D03AF">
        <w:rPr>
          <w:rFonts w:cs="Arial"/>
          <w:sz w:val="24"/>
        </w:rPr>
        <w:t xml:space="preserve"> </w:t>
      </w:r>
    </w:p>
    <w:p w:rsidR="00163434" w:rsidRPr="002D03AF" w:rsidRDefault="00163434" w:rsidP="00163434">
      <w:pPr>
        <w:rPr>
          <w:rFonts w:cs="Arial"/>
        </w:rPr>
      </w:pPr>
    </w:p>
    <w:tbl>
      <w:tblPr>
        <w:tblW w:w="0" w:type="auto"/>
        <w:tblLook w:val="01E0" w:firstRow="1" w:lastRow="1" w:firstColumn="1" w:lastColumn="1" w:noHBand="0" w:noVBand="0"/>
      </w:tblPr>
      <w:tblGrid>
        <w:gridCol w:w="14220"/>
      </w:tblGrid>
      <w:tr w:rsidR="00163434" w:rsidRPr="002D03AF" w:rsidTr="001F4CCD">
        <w:tc>
          <w:tcPr>
            <w:tcW w:w="14220" w:type="dxa"/>
            <w:tcBorders>
              <w:bottom w:val="single" w:sz="4" w:space="0" w:color="auto"/>
            </w:tcBorders>
            <w:shd w:val="clear" w:color="auto" w:fill="auto"/>
          </w:tcPr>
          <w:p w:rsidR="009A59E5" w:rsidRPr="002D03AF" w:rsidRDefault="00163434" w:rsidP="00366018">
            <w:pPr>
              <w:rPr>
                <w:rFonts w:cs="Arial"/>
              </w:rPr>
            </w:pPr>
            <w:r w:rsidRPr="002D03AF">
              <w:rPr>
                <w:rFonts w:cs="Arial"/>
              </w:rPr>
              <w:t>De burgemeester van Leudal is ingevolge artikel 67 van de Gemeentewet verplicht zijn n</w:t>
            </w:r>
            <w:r w:rsidR="009A59E5" w:rsidRPr="002D03AF">
              <w:rPr>
                <w:rFonts w:cs="Arial"/>
              </w:rPr>
              <w:t>evenfuncties openbaar te maken</w:t>
            </w:r>
            <w:r w:rsidR="0045390F" w:rsidRPr="002D03AF">
              <w:rPr>
                <w:rFonts w:cs="Arial"/>
              </w:rPr>
              <w:t>. D</w:t>
            </w:r>
            <w:r w:rsidR="009A59E5" w:rsidRPr="002D03AF">
              <w:rPr>
                <w:rFonts w:cs="Arial"/>
              </w:rPr>
              <w:t xml:space="preserve">e wethouders zijn ingevolge artikel 41b Gemeentewet verplicht hun nevenfuncties openbaar te maken. Conform de Gedragscode integriteit burgemeester en wethouders gemeente Leudal, vastgesteld op 13 oktober 2015 door de raad, wordt een register van nevenfuncties bijgehouden van de burgemeester en de wethouders die via internet beschikbaar wordt gesteld en te raadplegen via </w:t>
            </w:r>
            <w:hyperlink r:id="rId8" w:history="1">
              <w:r w:rsidR="009A59E5" w:rsidRPr="002D03AF">
                <w:rPr>
                  <w:rStyle w:val="Hyperlink"/>
                  <w:rFonts w:cs="Arial"/>
                </w:rPr>
                <w:t>www.leudal.nl</w:t>
              </w:r>
            </w:hyperlink>
            <w:r w:rsidR="009A59E5" w:rsidRPr="002D03AF">
              <w:rPr>
                <w:rFonts w:cs="Arial"/>
              </w:rPr>
              <w:t xml:space="preserve"> . In dit register wordt aangegeven:</w:t>
            </w:r>
          </w:p>
          <w:p w:rsidR="009A59E5" w:rsidRPr="002D03AF" w:rsidRDefault="009A59E5" w:rsidP="00366018">
            <w:pPr>
              <w:rPr>
                <w:rFonts w:cs="Arial"/>
              </w:rPr>
            </w:pPr>
          </w:p>
          <w:p w:rsidR="009A59E5" w:rsidRPr="002D03AF" w:rsidRDefault="009A59E5" w:rsidP="009A59E5">
            <w:pPr>
              <w:pStyle w:val="Lijstalinea"/>
              <w:numPr>
                <w:ilvl w:val="0"/>
                <w:numId w:val="14"/>
              </w:numPr>
              <w:rPr>
                <w:rFonts w:ascii="Arial" w:hAnsi="Arial" w:cs="Arial"/>
                <w:sz w:val="20"/>
                <w:lang w:eastAsia="nl-NL"/>
              </w:rPr>
            </w:pPr>
            <w:r w:rsidRPr="002D03AF">
              <w:rPr>
                <w:rFonts w:ascii="Arial" w:hAnsi="Arial" w:cs="Arial"/>
                <w:sz w:val="20"/>
                <w:lang w:eastAsia="nl-NL"/>
              </w:rPr>
              <w:t>de omschrijving van de nevenfunctie;</w:t>
            </w:r>
          </w:p>
          <w:p w:rsidR="009A59E5" w:rsidRPr="002D03AF" w:rsidRDefault="009A59E5" w:rsidP="009A59E5">
            <w:pPr>
              <w:pStyle w:val="Lijstalinea"/>
              <w:numPr>
                <w:ilvl w:val="0"/>
                <w:numId w:val="14"/>
              </w:numPr>
              <w:rPr>
                <w:rFonts w:ascii="Arial" w:hAnsi="Arial" w:cs="Arial"/>
                <w:sz w:val="20"/>
                <w:lang w:eastAsia="nl-NL"/>
              </w:rPr>
            </w:pPr>
            <w:r w:rsidRPr="002D03AF">
              <w:rPr>
                <w:rFonts w:ascii="Arial" w:hAnsi="Arial" w:cs="Arial"/>
                <w:sz w:val="20"/>
                <w:lang w:eastAsia="nl-NL"/>
              </w:rPr>
              <w:t>de organisatie voor wie de nevenfunctie wordt verricht;</w:t>
            </w:r>
          </w:p>
          <w:p w:rsidR="009A59E5" w:rsidRPr="002D03AF" w:rsidRDefault="009A59E5" w:rsidP="009A59E5">
            <w:pPr>
              <w:pStyle w:val="Lijstalinea"/>
              <w:numPr>
                <w:ilvl w:val="0"/>
                <w:numId w:val="14"/>
              </w:numPr>
              <w:rPr>
                <w:rFonts w:ascii="Arial" w:hAnsi="Arial" w:cs="Arial"/>
                <w:sz w:val="20"/>
                <w:lang w:eastAsia="nl-NL"/>
              </w:rPr>
            </w:pPr>
            <w:r w:rsidRPr="002D03AF">
              <w:rPr>
                <w:rFonts w:ascii="Arial" w:hAnsi="Arial" w:cs="Arial"/>
                <w:sz w:val="20"/>
                <w:lang w:eastAsia="nl-NL"/>
              </w:rPr>
              <w:t>of het al dan niet een nevenfunctie betreft uit hoofde van het ambt;</w:t>
            </w:r>
          </w:p>
          <w:p w:rsidR="009A59E5" w:rsidRPr="002D03AF" w:rsidRDefault="009A59E5" w:rsidP="009A59E5">
            <w:pPr>
              <w:pStyle w:val="Lijstalinea"/>
              <w:numPr>
                <w:ilvl w:val="0"/>
                <w:numId w:val="14"/>
              </w:numPr>
              <w:rPr>
                <w:rFonts w:ascii="Arial" w:hAnsi="Arial" w:cs="Arial"/>
                <w:sz w:val="20"/>
                <w:lang w:eastAsia="nl-NL"/>
              </w:rPr>
            </w:pPr>
            <w:r w:rsidRPr="002D03AF">
              <w:rPr>
                <w:rFonts w:ascii="Arial" w:hAnsi="Arial" w:cs="Arial"/>
                <w:sz w:val="20"/>
                <w:lang w:eastAsia="nl-NL"/>
              </w:rPr>
              <w:t xml:space="preserve">of de nevenfunctie bezoldigd of onbezoldigd is; </w:t>
            </w:r>
          </w:p>
          <w:p w:rsidR="009A59E5" w:rsidRPr="002D03AF" w:rsidRDefault="009A59E5" w:rsidP="009A59E5">
            <w:pPr>
              <w:pStyle w:val="Lijstalinea"/>
              <w:numPr>
                <w:ilvl w:val="0"/>
                <w:numId w:val="14"/>
              </w:numPr>
              <w:rPr>
                <w:rFonts w:ascii="Arial" w:hAnsi="Arial" w:cs="Arial"/>
                <w:sz w:val="20"/>
                <w:lang w:eastAsia="nl-NL"/>
              </w:rPr>
            </w:pPr>
            <w:r w:rsidRPr="002D03AF">
              <w:rPr>
                <w:rFonts w:ascii="Arial" w:hAnsi="Arial" w:cs="Arial"/>
                <w:sz w:val="20"/>
                <w:lang w:eastAsia="nl-NL"/>
              </w:rPr>
              <w:t>indien bezoldigd wat de inkomsten daaruit zijn (indien het de burgemeester betreft) of indien bezoldigd – voor zover deze openbaar gemaakt moeten worden - wat de inkomsten daaruit zijn (indien het de wethouders betreft</w:t>
            </w:r>
            <w:r w:rsidR="007309CA" w:rsidRPr="002D03AF">
              <w:rPr>
                <w:rFonts w:ascii="Arial" w:hAnsi="Arial" w:cs="Arial"/>
                <w:sz w:val="20"/>
                <w:lang w:eastAsia="nl-NL"/>
              </w:rPr>
              <w:t>)</w:t>
            </w:r>
            <w:r w:rsidRPr="002D03AF">
              <w:rPr>
                <w:rFonts w:ascii="Arial" w:hAnsi="Arial" w:cs="Arial"/>
                <w:sz w:val="20"/>
                <w:lang w:eastAsia="nl-NL"/>
              </w:rPr>
              <w:t>.</w:t>
            </w:r>
          </w:p>
          <w:p w:rsidR="009A59E5" w:rsidRPr="002D03AF" w:rsidRDefault="009A59E5" w:rsidP="00366018">
            <w:pPr>
              <w:rPr>
                <w:rFonts w:cs="Arial"/>
              </w:rPr>
            </w:pPr>
          </w:p>
          <w:p w:rsidR="00163434" w:rsidRPr="002D03AF" w:rsidRDefault="00163434" w:rsidP="00366018">
            <w:pPr>
              <w:rPr>
                <w:rFonts w:cs="Arial"/>
              </w:rPr>
            </w:pPr>
            <w:r w:rsidRPr="002D03AF">
              <w:rPr>
                <w:rFonts w:cs="Arial"/>
              </w:rPr>
              <w:t>De nevenfuncties van de burgemeester</w:t>
            </w:r>
            <w:r w:rsidR="009A59E5" w:rsidRPr="002D03AF">
              <w:rPr>
                <w:rFonts w:cs="Arial"/>
              </w:rPr>
              <w:t xml:space="preserve"> en de wethouders</w:t>
            </w:r>
            <w:r w:rsidRPr="002D03AF">
              <w:rPr>
                <w:rFonts w:cs="Arial"/>
              </w:rPr>
              <w:t xml:space="preserve"> </w:t>
            </w:r>
            <w:r w:rsidR="00175387" w:rsidRPr="002D03AF">
              <w:rPr>
                <w:rFonts w:cs="Arial"/>
              </w:rPr>
              <w:t>staan</w:t>
            </w:r>
            <w:r w:rsidRPr="002D03AF">
              <w:rPr>
                <w:rFonts w:cs="Arial"/>
              </w:rPr>
              <w:t xml:space="preserve"> hieronder vermeld</w:t>
            </w:r>
            <w:r w:rsidR="009A59E5" w:rsidRPr="002D03AF">
              <w:rPr>
                <w:rFonts w:cs="Arial"/>
              </w:rPr>
              <w:t>.</w:t>
            </w:r>
          </w:p>
          <w:p w:rsidR="007309CA" w:rsidRPr="002D03AF" w:rsidRDefault="00175387" w:rsidP="00175387">
            <w:pPr>
              <w:tabs>
                <w:tab w:val="left" w:pos="2064"/>
              </w:tabs>
              <w:rPr>
                <w:rFonts w:cs="Arial"/>
              </w:rPr>
            </w:pPr>
            <w:r w:rsidRPr="002D03AF">
              <w:rPr>
                <w:rFonts w:cs="Arial"/>
              </w:rPr>
              <w:tab/>
            </w:r>
          </w:p>
        </w:tc>
      </w:tr>
    </w:tbl>
    <w:p w:rsidR="007171DC" w:rsidRPr="002D03AF" w:rsidRDefault="007171DC" w:rsidP="009366DC">
      <w:pPr>
        <w:rPr>
          <w:rFonts w:cs="Arial"/>
          <w:b/>
        </w:rPr>
      </w:pPr>
    </w:p>
    <w:p w:rsidR="00B21D34" w:rsidRDefault="00B21D34" w:rsidP="009366DC">
      <w:pPr>
        <w:rPr>
          <w:rFonts w:cs="Arial"/>
          <w:b/>
          <w:sz w:val="24"/>
          <w:szCs w:val="24"/>
        </w:rPr>
      </w:pPr>
    </w:p>
    <w:p w:rsidR="00E13257" w:rsidRPr="002D03AF" w:rsidRDefault="00163434" w:rsidP="009366DC">
      <w:pPr>
        <w:rPr>
          <w:rFonts w:cs="Arial"/>
          <w:b/>
          <w:sz w:val="24"/>
          <w:szCs w:val="24"/>
        </w:rPr>
      </w:pPr>
      <w:r w:rsidRPr="002D03AF">
        <w:rPr>
          <w:rFonts w:cs="Arial"/>
          <w:b/>
          <w:sz w:val="24"/>
          <w:szCs w:val="24"/>
        </w:rPr>
        <w:t xml:space="preserve">Burgemeester </w:t>
      </w:r>
      <w:r w:rsidR="008142F9" w:rsidRPr="002D03AF">
        <w:rPr>
          <w:rFonts w:cs="Arial"/>
          <w:b/>
          <w:sz w:val="24"/>
          <w:szCs w:val="24"/>
        </w:rPr>
        <w:t>mevr</w:t>
      </w:r>
      <w:r w:rsidR="00FD7007" w:rsidRPr="002D03AF">
        <w:rPr>
          <w:rFonts w:cs="Arial"/>
          <w:b/>
          <w:sz w:val="24"/>
          <w:szCs w:val="24"/>
        </w:rPr>
        <w:t>ouw</w:t>
      </w:r>
      <w:r w:rsidR="004839B2" w:rsidRPr="002D03AF">
        <w:rPr>
          <w:rFonts w:cs="Arial"/>
          <w:b/>
          <w:sz w:val="24"/>
          <w:szCs w:val="24"/>
        </w:rPr>
        <w:t xml:space="preserve"> D.H. (Désirée) </w:t>
      </w:r>
      <w:r w:rsidR="008142F9" w:rsidRPr="002D03AF">
        <w:rPr>
          <w:rFonts w:cs="Arial"/>
          <w:b/>
          <w:sz w:val="24"/>
          <w:szCs w:val="24"/>
        </w:rPr>
        <w:t>Schmalschläger</w:t>
      </w:r>
    </w:p>
    <w:p w:rsidR="00163434" w:rsidRPr="002D03AF" w:rsidRDefault="00163434" w:rsidP="009366DC">
      <w:pPr>
        <w:rPr>
          <w:rFonts w:cs="Arial"/>
          <w:b/>
        </w:rPr>
      </w:pPr>
    </w:p>
    <w:tbl>
      <w:tblPr>
        <w:tblStyle w:val="Tabelraster"/>
        <w:tblW w:w="0" w:type="auto"/>
        <w:tblLook w:val="04A0" w:firstRow="1" w:lastRow="0" w:firstColumn="1" w:lastColumn="0" w:noHBand="0" w:noVBand="1"/>
      </w:tblPr>
      <w:tblGrid>
        <w:gridCol w:w="2660"/>
        <w:gridCol w:w="8788"/>
        <w:gridCol w:w="2696"/>
      </w:tblGrid>
      <w:tr w:rsidR="00163434" w:rsidRPr="002D03AF" w:rsidTr="0065733F">
        <w:tc>
          <w:tcPr>
            <w:tcW w:w="2660" w:type="dxa"/>
            <w:shd w:val="clear" w:color="auto" w:fill="D9D9D9" w:themeFill="background1" w:themeFillShade="D9"/>
          </w:tcPr>
          <w:p w:rsidR="00163434" w:rsidRPr="002D03AF" w:rsidRDefault="00163434" w:rsidP="009366DC">
            <w:pPr>
              <w:rPr>
                <w:rFonts w:cs="Arial"/>
                <w:b/>
              </w:rPr>
            </w:pPr>
            <w:r w:rsidRPr="002D03AF">
              <w:rPr>
                <w:rFonts w:cs="Arial"/>
                <w:b/>
              </w:rPr>
              <w:t>Nevenfunctie</w:t>
            </w:r>
          </w:p>
        </w:tc>
        <w:tc>
          <w:tcPr>
            <w:tcW w:w="8788" w:type="dxa"/>
            <w:shd w:val="clear" w:color="auto" w:fill="D9D9D9" w:themeFill="background1" w:themeFillShade="D9"/>
          </w:tcPr>
          <w:p w:rsidR="00163434" w:rsidRPr="002D03AF" w:rsidRDefault="00163434" w:rsidP="009366DC">
            <w:pPr>
              <w:rPr>
                <w:rFonts w:cs="Arial"/>
                <w:b/>
              </w:rPr>
            </w:pPr>
            <w:r w:rsidRPr="002D03AF">
              <w:rPr>
                <w:rFonts w:cs="Arial"/>
                <w:b/>
              </w:rPr>
              <w:t>Organisatie</w:t>
            </w:r>
          </w:p>
        </w:tc>
        <w:tc>
          <w:tcPr>
            <w:tcW w:w="2696" w:type="dxa"/>
            <w:shd w:val="clear" w:color="auto" w:fill="D9D9D9" w:themeFill="background1" w:themeFillShade="D9"/>
          </w:tcPr>
          <w:p w:rsidR="00163434" w:rsidRPr="002D03AF" w:rsidRDefault="00163434" w:rsidP="00163434">
            <w:pPr>
              <w:rPr>
                <w:rFonts w:cs="Arial"/>
                <w:b/>
              </w:rPr>
            </w:pPr>
            <w:r w:rsidRPr="002D03AF">
              <w:rPr>
                <w:rFonts w:cs="Arial"/>
                <w:b/>
              </w:rPr>
              <w:t>Bezoldigd/onbezoldigd</w:t>
            </w:r>
          </w:p>
        </w:tc>
      </w:tr>
      <w:tr w:rsidR="00163434" w:rsidRPr="002D03AF" w:rsidTr="00163434">
        <w:tc>
          <w:tcPr>
            <w:tcW w:w="2660" w:type="dxa"/>
          </w:tcPr>
          <w:p w:rsidR="00163434" w:rsidRPr="002D03AF" w:rsidRDefault="007C2781" w:rsidP="009366DC">
            <w:pPr>
              <w:rPr>
                <w:rFonts w:cs="Arial"/>
              </w:rPr>
            </w:pPr>
            <w:r w:rsidRPr="002D03AF">
              <w:rPr>
                <w:rFonts w:cs="Arial"/>
              </w:rPr>
              <w:t>Bestuurslid</w:t>
            </w:r>
          </w:p>
        </w:tc>
        <w:tc>
          <w:tcPr>
            <w:tcW w:w="8788" w:type="dxa"/>
          </w:tcPr>
          <w:p w:rsidR="00163434" w:rsidRPr="002D03AF" w:rsidRDefault="007C2781" w:rsidP="009366DC">
            <w:pPr>
              <w:rPr>
                <w:rFonts w:cs="Arial"/>
              </w:rPr>
            </w:pPr>
            <w:proofErr w:type="spellStart"/>
            <w:r w:rsidRPr="002D03AF">
              <w:rPr>
                <w:rFonts w:cs="Arial"/>
              </w:rPr>
              <w:t>Studium</w:t>
            </w:r>
            <w:proofErr w:type="spellEnd"/>
            <w:r w:rsidRPr="002D03AF">
              <w:rPr>
                <w:rFonts w:cs="Arial"/>
              </w:rPr>
              <w:t xml:space="preserve"> Generale</w:t>
            </w:r>
          </w:p>
        </w:tc>
        <w:tc>
          <w:tcPr>
            <w:tcW w:w="2696" w:type="dxa"/>
          </w:tcPr>
          <w:p w:rsidR="00163434" w:rsidRPr="002D03AF" w:rsidRDefault="007C2781" w:rsidP="00163434">
            <w:pPr>
              <w:rPr>
                <w:rFonts w:cs="Arial"/>
              </w:rPr>
            </w:pPr>
            <w:r w:rsidRPr="002D03AF">
              <w:rPr>
                <w:rFonts w:cs="Arial"/>
              </w:rPr>
              <w:t>Onbezoldigd</w:t>
            </w:r>
          </w:p>
        </w:tc>
      </w:tr>
      <w:tr w:rsidR="00CB4B93" w:rsidRPr="002D03AF" w:rsidTr="00163434">
        <w:tc>
          <w:tcPr>
            <w:tcW w:w="2660" w:type="dxa"/>
          </w:tcPr>
          <w:p w:rsidR="00CB4B93" w:rsidRPr="002D03AF" w:rsidRDefault="007C2781" w:rsidP="009366DC">
            <w:pPr>
              <w:rPr>
                <w:rFonts w:cs="Arial"/>
              </w:rPr>
            </w:pPr>
            <w:r w:rsidRPr="002D03AF">
              <w:rPr>
                <w:rFonts w:cs="Arial"/>
              </w:rPr>
              <w:t>Voorzitter</w:t>
            </w:r>
          </w:p>
        </w:tc>
        <w:tc>
          <w:tcPr>
            <w:tcW w:w="8788" w:type="dxa"/>
          </w:tcPr>
          <w:p w:rsidR="00CB4B93" w:rsidRPr="002D03AF" w:rsidRDefault="007C2781" w:rsidP="00CB4B93">
            <w:pPr>
              <w:rPr>
                <w:rFonts w:cs="Arial"/>
              </w:rPr>
            </w:pPr>
            <w:r w:rsidRPr="002D03AF">
              <w:rPr>
                <w:rFonts w:cs="Arial"/>
              </w:rPr>
              <w:t>Hoge Fronten</w:t>
            </w:r>
          </w:p>
        </w:tc>
        <w:tc>
          <w:tcPr>
            <w:tcW w:w="2696" w:type="dxa"/>
          </w:tcPr>
          <w:p w:rsidR="00CB4B93" w:rsidRPr="002D03AF" w:rsidRDefault="007C2781" w:rsidP="00163434">
            <w:pPr>
              <w:rPr>
                <w:rFonts w:cs="Arial"/>
              </w:rPr>
            </w:pPr>
            <w:r w:rsidRPr="002D03AF">
              <w:rPr>
                <w:rFonts w:cs="Arial"/>
              </w:rPr>
              <w:t>Onbezoldigd</w:t>
            </w:r>
          </w:p>
        </w:tc>
      </w:tr>
      <w:tr w:rsidR="00CB4B93" w:rsidRPr="002D03AF" w:rsidTr="00AC48A3">
        <w:tc>
          <w:tcPr>
            <w:tcW w:w="2660" w:type="dxa"/>
            <w:shd w:val="clear" w:color="auto" w:fill="D9D9D9" w:themeFill="background1" w:themeFillShade="D9"/>
          </w:tcPr>
          <w:p w:rsidR="00CB4B93" w:rsidRPr="002D03AF" w:rsidRDefault="00CB4B93" w:rsidP="009366DC">
            <w:pPr>
              <w:rPr>
                <w:rFonts w:cs="Arial"/>
                <w:i/>
              </w:rPr>
            </w:pPr>
            <w:r w:rsidRPr="002D03AF">
              <w:rPr>
                <w:rFonts w:cs="Arial"/>
                <w:i/>
              </w:rPr>
              <w:t>Ambtshalve</w:t>
            </w:r>
            <w:r w:rsidR="0084737F" w:rsidRPr="002D03AF">
              <w:rPr>
                <w:rFonts w:cs="Arial"/>
                <w:i/>
              </w:rPr>
              <w:t xml:space="preserve"> nevenfuncties</w:t>
            </w:r>
          </w:p>
        </w:tc>
        <w:tc>
          <w:tcPr>
            <w:tcW w:w="8788" w:type="dxa"/>
            <w:shd w:val="clear" w:color="auto" w:fill="D9D9D9" w:themeFill="background1" w:themeFillShade="D9"/>
          </w:tcPr>
          <w:p w:rsidR="00CB4B93" w:rsidRPr="002D03AF" w:rsidRDefault="00CB4B93" w:rsidP="009366DC">
            <w:pPr>
              <w:rPr>
                <w:rFonts w:cs="Arial"/>
              </w:rPr>
            </w:pPr>
          </w:p>
        </w:tc>
        <w:tc>
          <w:tcPr>
            <w:tcW w:w="2696" w:type="dxa"/>
            <w:shd w:val="clear" w:color="auto" w:fill="D9D9D9" w:themeFill="background1" w:themeFillShade="D9"/>
          </w:tcPr>
          <w:p w:rsidR="00CB4B93" w:rsidRPr="002D03AF" w:rsidRDefault="00CB4B93" w:rsidP="00163434">
            <w:pPr>
              <w:rPr>
                <w:rFonts w:cs="Arial"/>
              </w:rPr>
            </w:pPr>
          </w:p>
        </w:tc>
      </w:tr>
      <w:tr w:rsidR="00CB4B93" w:rsidRPr="002D03AF" w:rsidTr="008A0D0B">
        <w:trPr>
          <w:trHeight w:val="111"/>
        </w:trPr>
        <w:tc>
          <w:tcPr>
            <w:tcW w:w="2660" w:type="dxa"/>
          </w:tcPr>
          <w:p w:rsidR="00CB4B93" w:rsidRPr="002918E6" w:rsidRDefault="00CB4B93" w:rsidP="009366DC">
            <w:pPr>
              <w:rPr>
                <w:rFonts w:cs="Arial"/>
              </w:rPr>
            </w:pPr>
            <w:r w:rsidRPr="002918E6">
              <w:rPr>
                <w:rFonts w:cs="Arial"/>
              </w:rPr>
              <w:t>Lid bestuur</w:t>
            </w:r>
            <w:r w:rsidR="007337BC" w:rsidRPr="002918E6">
              <w:rPr>
                <w:rFonts w:cs="Arial"/>
              </w:rPr>
              <w:t xml:space="preserve"> (AB en DB)</w:t>
            </w:r>
            <w:r w:rsidRPr="002918E6">
              <w:rPr>
                <w:rFonts w:cs="Arial"/>
              </w:rPr>
              <w:t xml:space="preserve"> </w:t>
            </w:r>
          </w:p>
        </w:tc>
        <w:tc>
          <w:tcPr>
            <w:tcW w:w="8788" w:type="dxa"/>
          </w:tcPr>
          <w:p w:rsidR="00CB4B93" w:rsidRPr="002918E6" w:rsidRDefault="00CB4B93" w:rsidP="009366DC">
            <w:pPr>
              <w:rPr>
                <w:rFonts w:cs="Arial"/>
              </w:rPr>
            </w:pPr>
            <w:r w:rsidRPr="002918E6">
              <w:rPr>
                <w:rFonts w:cs="Arial"/>
              </w:rPr>
              <w:t>Veiligheidsregio Limburg-Noord</w:t>
            </w:r>
          </w:p>
        </w:tc>
        <w:tc>
          <w:tcPr>
            <w:tcW w:w="2696" w:type="dxa"/>
          </w:tcPr>
          <w:p w:rsidR="00CB4B93" w:rsidRPr="002918E6" w:rsidRDefault="00CB4B93" w:rsidP="00163434">
            <w:pPr>
              <w:rPr>
                <w:rFonts w:cs="Arial"/>
              </w:rPr>
            </w:pPr>
            <w:r w:rsidRPr="002918E6">
              <w:rPr>
                <w:rFonts w:cs="Arial"/>
              </w:rPr>
              <w:t>Onbezoldigd</w:t>
            </w:r>
          </w:p>
        </w:tc>
      </w:tr>
      <w:tr w:rsidR="00F20564" w:rsidRPr="002D03AF" w:rsidTr="00163434">
        <w:tc>
          <w:tcPr>
            <w:tcW w:w="2660" w:type="dxa"/>
          </w:tcPr>
          <w:p w:rsidR="00F20564" w:rsidRPr="002918E6" w:rsidRDefault="00F20564" w:rsidP="00F20564">
            <w:pPr>
              <w:rPr>
                <w:rFonts w:cs="Arial"/>
              </w:rPr>
            </w:pPr>
            <w:r w:rsidRPr="002918E6">
              <w:rPr>
                <w:rFonts w:cs="Arial"/>
              </w:rPr>
              <w:t xml:space="preserve">Lid ledenvergadering </w:t>
            </w:r>
          </w:p>
        </w:tc>
        <w:tc>
          <w:tcPr>
            <w:tcW w:w="8788" w:type="dxa"/>
          </w:tcPr>
          <w:p w:rsidR="00F20564" w:rsidRPr="002918E6" w:rsidRDefault="00F20564" w:rsidP="00F20564">
            <w:pPr>
              <w:rPr>
                <w:rFonts w:cs="Arial"/>
              </w:rPr>
            </w:pPr>
            <w:r w:rsidRPr="002918E6">
              <w:rPr>
                <w:rFonts w:cs="Arial"/>
              </w:rPr>
              <w:t>Euregio Rijn</w:t>
            </w:r>
            <w:r w:rsidR="00896445">
              <w:rPr>
                <w:rFonts w:cs="Arial"/>
              </w:rPr>
              <w:t>-</w:t>
            </w:r>
            <w:r w:rsidRPr="002918E6">
              <w:rPr>
                <w:rFonts w:cs="Arial"/>
              </w:rPr>
              <w:t>Maas</w:t>
            </w:r>
            <w:r w:rsidR="00896445">
              <w:rPr>
                <w:rFonts w:cs="Arial"/>
              </w:rPr>
              <w:t>-</w:t>
            </w:r>
            <w:r w:rsidRPr="002918E6">
              <w:rPr>
                <w:rFonts w:cs="Arial"/>
              </w:rPr>
              <w:t>Noor</w:t>
            </w:r>
            <w:r w:rsidR="00FF6DE1">
              <w:rPr>
                <w:rFonts w:cs="Arial"/>
              </w:rPr>
              <w:t>d (RMN)</w:t>
            </w:r>
          </w:p>
        </w:tc>
        <w:tc>
          <w:tcPr>
            <w:tcW w:w="2696" w:type="dxa"/>
          </w:tcPr>
          <w:p w:rsidR="00F20564" w:rsidRPr="002918E6" w:rsidRDefault="00F20564" w:rsidP="00F20564">
            <w:pPr>
              <w:rPr>
                <w:rFonts w:cs="Arial"/>
              </w:rPr>
            </w:pPr>
            <w:r w:rsidRPr="002918E6">
              <w:rPr>
                <w:rFonts w:cs="Arial"/>
              </w:rPr>
              <w:t>Onbezoldigd</w:t>
            </w:r>
          </w:p>
        </w:tc>
      </w:tr>
      <w:tr w:rsidR="007D0E0E" w:rsidRPr="002D03AF" w:rsidTr="00163434">
        <w:tc>
          <w:tcPr>
            <w:tcW w:w="2660" w:type="dxa"/>
          </w:tcPr>
          <w:p w:rsidR="007D0E0E" w:rsidRPr="002918E6" w:rsidRDefault="007D0E0E" w:rsidP="00F20564">
            <w:pPr>
              <w:rPr>
                <w:rFonts w:cs="Arial"/>
              </w:rPr>
            </w:pPr>
            <w:r w:rsidRPr="002918E6">
              <w:rPr>
                <w:rFonts w:cs="Arial"/>
              </w:rPr>
              <w:t>Lid algemeen bestuur</w:t>
            </w:r>
          </w:p>
        </w:tc>
        <w:tc>
          <w:tcPr>
            <w:tcW w:w="8788" w:type="dxa"/>
          </w:tcPr>
          <w:p w:rsidR="007D0E0E" w:rsidRPr="002918E6" w:rsidRDefault="007D0E0E" w:rsidP="00F20564">
            <w:pPr>
              <w:rPr>
                <w:rFonts w:cs="Arial"/>
              </w:rPr>
            </w:pPr>
            <w:r w:rsidRPr="002918E6">
              <w:rPr>
                <w:rFonts w:cs="Arial"/>
              </w:rPr>
              <w:t>P-10</w:t>
            </w:r>
          </w:p>
        </w:tc>
        <w:tc>
          <w:tcPr>
            <w:tcW w:w="2696" w:type="dxa"/>
          </w:tcPr>
          <w:p w:rsidR="007D0E0E" w:rsidRPr="002918E6" w:rsidRDefault="007D0E0E" w:rsidP="00F20564">
            <w:pPr>
              <w:rPr>
                <w:rFonts w:cs="Arial"/>
              </w:rPr>
            </w:pPr>
            <w:r w:rsidRPr="002918E6">
              <w:rPr>
                <w:rFonts w:cs="Arial"/>
              </w:rPr>
              <w:t>Onbezoldigd</w:t>
            </w:r>
          </w:p>
        </w:tc>
      </w:tr>
      <w:tr w:rsidR="00F20564" w:rsidRPr="002D03AF" w:rsidTr="00163434">
        <w:tc>
          <w:tcPr>
            <w:tcW w:w="2660" w:type="dxa"/>
          </w:tcPr>
          <w:p w:rsidR="00F20564" w:rsidRPr="002918E6" w:rsidRDefault="00F20564" w:rsidP="00F20564">
            <w:pPr>
              <w:rPr>
                <w:rFonts w:cs="Arial"/>
              </w:rPr>
            </w:pPr>
            <w:r w:rsidRPr="002918E6">
              <w:rPr>
                <w:rFonts w:cs="Arial"/>
              </w:rPr>
              <w:t xml:space="preserve">Lid </w:t>
            </w:r>
          </w:p>
        </w:tc>
        <w:tc>
          <w:tcPr>
            <w:tcW w:w="8788" w:type="dxa"/>
          </w:tcPr>
          <w:p w:rsidR="00F20564" w:rsidRPr="002918E6" w:rsidRDefault="00F20564" w:rsidP="00F20564">
            <w:pPr>
              <w:rPr>
                <w:rFonts w:cs="Arial"/>
              </w:rPr>
            </w:pPr>
            <w:r w:rsidRPr="002918E6">
              <w:rPr>
                <w:rFonts w:cs="Arial"/>
              </w:rPr>
              <w:t>Euregiocommissie Openbare orde, veiligheid en gezondheid</w:t>
            </w:r>
          </w:p>
        </w:tc>
        <w:tc>
          <w:tcPr>
            <w:tcW w:w="2696" w:type="dxa"/>
          </w:tcPr>
          <w:p w:rsidR="00F20564" w:rsidRPr="002918E6" w:rsidRDefault="00F20564" w:rsidP="00F20564">
            <w:pPr>
              <w:rPr>
                <w:rFonts w:cs="Arial"/>
              </w:rPr>
            </w:pPr>
            <w:r w:rsidRPr="002918E6">
              <w:rPr>
                <w:rFonts w:cs="Arial"/>
              </w:rPr>
              <w:t>Onbezoldigd</w:t>
            </w:r>
          </w:p>
        </w:tc>
      </w:tr>
      <w:tr w:rsidR="00F20564" w:rsidRPr="002D03AF" w:rsidTr="00163434">
        <w:tc>
          <w:tcPr>
            <w:tcW w:w="2660" w:type="dxa"/>
          </w:tcPr>
          <w:p w:rsidR="00F20564" w:rsidRPr="002918E6" w:rsidRDefault="00F20564" w:rsidP="00F20564">
            <w:pPr>
              <w:rPr>
                <w:rFonts w:cs="Arial"/>
              </w:rPr>
            </w:pPr>
            <w:r w:rsidRPr="002918E6">
              <w:rPr>
                <w:rFonts w:cs="Arial"/>
              </w:rPr>
              <w:t>Lid</w:t>
            </w:r>
          </w:p>
        </w:tc>
        <w:tc>
          <w:tcPr>
            <w:tcW w:w="8788" w:type="dxa"/>
          </w:tcPr>
          <w:p w:rsidR="00F20564" w:rsidRPr="002918E6" w:rsidRDefault="00F20564" w:rsidP="00F20564">
            <w:pPr>
              <w:rPr>
                <w:rFonts w:cs="Arial"/>
              </w:rPr>
            </w:pPr>
            <w:r w:rsidRPr="002918E6">
              <w:rPr>
                <w:rFonts w:cs="Arial"/>
              </w:rPr>
              <w:t>Regionaal Bestuurlijk Overleg Politie Limburg</w:t>
            </w:r>
          </w:p>
        </w:tc>
        <w:tc>
          <w:tcPr>
            <w:tcW w:w="2696" w:type="dxa"/>
          </w:tcPr>
          <w:p w:rsidR="00F20564" w:rsidRPr="002918E6" w:rsidRDefault="00F20564" w:rsidP="00F20564">
            <w:pPr>
              <w:rPr>
                <w:rFonts w:cs="Arial"/>
              </w:rPr>
            </w:pPr>
            <w:r w:rsidRPr="002918E6">
              <w:rPr>
                <w:rFonts w:cs="Arial"/>
              </w:rPr>
              <w:t>Onbezoldigd</w:t>
            </w:r>
          </w:p>
        </w:tc>
      </w:tr>
      <w:tr w:rsidR="00F20564" w:rsidRPr="002D03AF" w:rsidTr="00163434">
        <w:tc>
          <w:tcPr>
            <w:tcW w:w="2660" w:type="dxa"/>
          </w:tcPr>
          <w:p w:rsidR="00F20564" w:rsidRPr="002918E6" w:rsidRDefault="00F20564" w:rsidP="00F20564">
            <w:pPr>
              <w:rPr>
                <w:rFonts w:cs="Arial"/>
              </w:rPr>
            </w:pPr>
            <w:r w:rsidRPr="002918E6">
              <w:rPr>
                <w:rFonts w:cs="Arial"/>
              </w:rPr>
              <w:t>Lid</w:t>
            </w:r>
          </w:p>
        </w:tc>
        <w:tc>
          <w:tcPr>
            <w:tcW w:w="8788" w:type="dxa"/>
          </w:tcPr>
          <w:p w:rsidR="00F20564" w:rsidRPr="002918E6" w:rsidRDefault="00F20564" w:rsidP="00F20564">
            <w:pPr>
              <w:rPr>
                <w:rFonts w:cs="Arial"/>
              </w:rPr>
            </w:pPr>
            <w:r w:rsidRPr="002918E6">
              <w:rPr>
                <w:rFonts w:cs="Arial"/>
              </w:rPr>
              <w:t>Netwerkberaad Samenwerking Midden-Limburg</w:t>
            </w:r>
          </w:p>
        </w:tc>
        <w:tc>
          <w:tcPr>
            <w:tcW w:w="2696" w:type="dxa"/>
          </w:tcPr>
          <w:p w:rsidR="00F20564" w:rsidRPr="002918E6" w:rsidRDefault="00F20564" w:rsidP="00F20564">
            <w:pPr>
              <w:rPr>
                <w:rFonts w:cs="Arial"/>
              </w:rPr>
            </w:pPr>
            <w:r w:rsidRPr="002918E6">
              <w:rPr>
                <w:rFonts w:cs="Arial"/>
              </w:rPr>
              <w:t>Onbezoldigd</w:t>
            </w:r>
          </w:p>
        </w:tc>
      </w:tr>
      <w:tr w:rsidR="004F4ADE" w:rsidRPr="002D03AF" w:rsidTr="00163434">
        <w:tc>
          <w:tcPr>
            <w:tcW w:w="2660" w:type="dxa"/>
          </w:tcPr>
          <w:p w:rsidR="004F4ADE" w:rsidRPr="002918E6" w:rsidRDefault="004F4ADE" w:rsidP="00F20564">
            <w:pPr>
              <w:rPr>
                <w:rFonts w:cs="Arial"/>
              </w:rPr>
            </w:pPr>
            <w:r w:rsidRPr="002918E6">
              <w:rPr>
                <w:rFonts w:cs="Arial"/>
              </w:rPr>
              <w:t xml:space="preserve">Lid </w:t>
            </w:r>
          </w:p>
        </w:tc>
        <w:tc>
          <w:tcPr>
            <w:tcW w:w="8788" w:type="dxa"/>
          </w:tcPr>
          <w:p w:rsidR="004F4ADE" w:rsidRPr="002918E6" w:rsidRDefault="004F4ADE" w:rsidP="00F20564">
            <w:pPr>
              <w:rPr>
                <w:rFonts w:cs="Arial"/>
              </w:rPr>
            </w:pPr>
            <w:r w:rsidRPr="002918E6">
              <w:rPr>
                <w:rFonts w:cs="Arial"/>
              </w:rPr>
              <w:t>Bestuurlijke Adviescommissie GHOR</w:t>
            </w:r>
          </w:p>
        </w:tc>
        <w:tc>
          <w:tcPr>
            <w:tcW w:w="2696" w:type="dxa"/>
          </w:tcPr>
          <w:p w:rsidR="004F4ADE" w:rsidRPr="002918E6" w:rsidRDefault="004F4ADE" w:rsidP="00F20564">
            <w:pPr>
              <w:rPr>
                <w:rFonts w:cs="Arial"/>
              </w:rPr>
            </w:pPr>
            <w:r w:rsidRPr="002918E6">
              <w:rPr>
                <w:rFonts w:cs="Arial"/>
              </w:rPr>
              <w:t>Onbezoldigd</w:t>
            </w:r>
          </w:p>
        </w:tc>
      </w:tr>
      <w:tr w:rsidR="004F4ADE" w:rsidRPr="002D03AF" w:rsidTr="00163434">
        <w:tc>
          <w:tcPr>
            <w:tcW w:w="2660" w:type="dxa"/>
          </w:tcPr>
          <w:p w:rsidR="004F4ADE" w:rsidRPr="002D03AF" w:rsidRDefault="004F4ADE" w:rsidP="00F20564">
            <w:pPr>
              <w:rPr>
                <w:rFonts w:cs="Arial"/>
              </w:rPr>
            </w:pPr>
            <w:r w:rsidRPr="002D03AF">
              <w:rPr>
                <w:rFonts w:cs="Arial"/>
              </w:rPr>
              <w:t xml:space="preserve">Lid </w:t>
            </w:r>
          </w:p>
        </w:tc>
        <w:tc>
          <w:tcPr>
            <w:tcW w:w="8788" w:type="dxa"/>
          </w:tcPr>
          <w:p w:rsidR="004F4ADE" w:rsidRPr="002D03AF" w:rsidRDefault="004F4ADE" w:rsidP="00F20564">
            <w:pPr>
              <w:rPr>
                <w:rFonts w:cs="Arial"/>
              </w:rPr>
            </w:pPr>
            <w:r w:rsidRPr="002D03AF">
              <w:rPr>
                <w:rFonts w:cs="Arial"/>
              </w:rPr>
              <w:t>Netwerkberaad Samenwerking Midden-Limburg (SML)</w:t>
            </w:r>
          </w:p>
        </w:tc>
        <w:tc>
          <w:tcPr>
            <w:tcW w:w="2696" w:type="dxa"/>
          </w:tcPr>
          <w:p w:rsidR="004F4ADE" w:rsidRPr="002D03AF" w:rsidRDefault="004F4ADE" w:rsidP="00F20564">
            <w:pPr>
              <w:rPr>
                <w:rFonts w:cs="Arial"/>
              </w:rPr>
            </w:pPr>
            <w:r w:rsidRPr="002D03AF">
              <w:rPr>
                <w:rFonts w:cs="Arial"/>
              </w:rPr>
              <w:t>Onbezoldigd</w:t>
            </w:r>
          </w:p>
        </w:tc>
      </w:tr>
    </w:tbl>
    <w:p w:rsidR="00D96BF6" w:rsidRPr="002D03AF" w:rsidRDefault="00D96BF6" w:rsidP="009366DC">
      <w:pPr>
        <w:rPr>
          <w:rFonts w:cs="Arial"/>
          <w:b/>
        </w:rPr>
      </w:pPr>
    </w:p>
    <w:p w:rsidR="00D96BF6" w:rsidRPr="002D03AF" w:rsidRDefault="00163434" w:rsidP="009366DC">
      <w:pPr>
        <w:rPr>
          <w:rFonts w:cs="Arial"/>
          <w:b/>
        </w:rPr>
      </w:pPr>
      <w:r w:rsidRPr="002D03AF">
        <w:rPr>
          <w:rFonts w:cs="Arial"/>
          <w:b/>
        </w:rPr>
        <w:t xml:space="preserve">Ondernemingen en organisaties waarin burgemeester </w:t>
      </w:r>
      <w:r w:rsidR="008142F9" w:rsidRPr="002D03AF">
        <w:rPr>
          <w:rFonts w:cs="Arial"/>
          <w:b/>
        </w:rPr>
        <w:t>Schmalschläger</w:t>
      </w:r>
      <w:r w:rsidRPr="002D03AF">
        <w:rPr>
          <w:rFonts w:cs="Arial"/>
          <w:b/>
        </w:rPr>
        <w:t xml:space="preserve"> financieel belang heeft:                                                     </w:t>
      </w:r>
    </w:p>
    <w:p w:rsidR="00163434" w:rsidRPr="002D03AF" w:rsidRDefault="00D96BF6" w:rsidP="009366DC">
      <w:pPr>
        <w:rPr>
          <w:rFonts w:cs="Arial"/>
        </w:rPr>
      </w:pPr>
      <w:r w:rsidRPr="002D03AF">
        <w:rPr>
          <w:rFonts w:cs="Arial"/>
        </w:rPr>
        <w:t>-</w:t>
      </w:r>
      <w:r w:rsidR="00163434" w:rsidRPr="002D03AF">
        <w:rPr>
          <w:rFonts w:cs="Arial"/>
        </w:rPr>
        <w:t xml:space="preserve"> </w:t>
      </w:r>
      <w:r w:rsidRPr="002D03AF">
        <w:rPr>
          <w:rFonts w:cs="Arial"/>
        </w:rPr>
        <w:tab/>
      </w:r>
      <w:r w:rsidR="00163434" w:rsidRPr="002D03AF">
        <w:rPr>
          <w:rFonts w:cs="Arial"/>
        </w:rPr>
        <w:t>Geen</w:t>
      </w:r>
    </w:p>
    <w:p w:rsidR="001F4CCD" w:rsidRPr="002D03AF" w:rsidRDefault="001F4CCD">
      <w:pPr>
        <w:rPr>
          <w:rFonts w:cs="Arial"/>
        </w:rPr>
      </w:pPr>
      <w:r w:rsidRPr="002D03AF">
        <w:rPr>
          <w:rFonts w:cs="Arial"/>
        </w:rPr>
        <w:br w:type="page"/>
      </w:r>
    </w:p>
    <w:tbl>
      <w:tblPr>
        <w:tblW w:w="0" w:type="auto"/>
        <w:tblLook w:val="01E0" w:firstRow="1" w:lastRow="1" w:firstColumn="1" w:lastColumn="1" w:noHBand="0" w:noVBand="0"/>
      </w:tblPr>
      <w:tblGrid>
        <w:gridCol w:w="14220"/>
      </w:tblGrid>
      <w:tr w:rsidR="00163434" w:rsidRPr="002D03AF" w:rsidTr="0065733F">
        <w:tc>
          <w:tcPr>
            <w:tcW w:w="14220" w:type="dxa"/>
            <w:tcBorders>
              <w:bottom w:val="single" w:sz="4" w:space="0" w:color="auto"/>
            </w:tcBorders>
            <w:shd w:val="clear" w:color="auto" w:fill="auto"/>
          </w:tcPr>
          <w:p w:rsidR="00BF43E3" w:rsidRDefault="00BF43E3" w:rsidP="00163434">
            <w:pPr>
              <w:rPr>
                <w:rFonts w:cs="Arial"/>
                <w:b/>
                <w:sz w:val="24"/>
                <w:szCs w:val="24"/>
              </w:rPr>
            </w:pPr>
          </w:p>
          <w:p w:rsidR="00BF43E3" w:rsidRDefault="00BF43E3" w:rsidP="00163434">
            <w:pPr>
              <w:rPr>
                <w:rFonts w:cs="Arial"/>
                <w:b/>
                <w:sz w:val="24"/>
                <w:szCs w:val="24"/>
              </w:rPr>
            </w:pPr>
          </w:p>
          <w:p w:rsidR="00163434" w:rsidRPr="002D03AF" w:rsidRDefault="00163434" w:rsidP="00163434">
            <w:pPr>
              <w:rPr>
                <w:rFonts w:cs="Arial"/>
                <w:b/>
                <w:sz w:val="24"/>
                <w:szCs w:val="24"/>
              </w:rPr>
            </w:pPr>
            <w:r w:rsidRPr="002D03AF">
              <w:rPr>
                <w:rFonts w:cs="Arial"/>
                <w:b/>
                <w:sz w:val="24"/>
                <w:szCs w:val="24"/>
              </w:rPr>
              <w:t>Nevenfuncties wethouders</w:t>
            </w:r>
          </w:p>
          <w:p w:rsidR="00163434" w:rsidRPr="002D03AF" w:rsidRDefault="00163434" w:rsidP="009A59E5">
            <w:pPr>
              <w:rPr>
                <w:rFonts w:cs="Arial"/>
                <w:sz w:val="24"/>
                <w:szCs w:val="24"/>
              </w:rPr>
            </w:pPr>
          </w:p>
        </w:tc>
      </w:tr>
    </w:tbl>
    <w:p w:rsidR="00A87216" w:rsidRPr="002D03AF" w:rsidRDefault="00A87216" w:rsidP="009366DC">
      <w:pPr>
        <w:rPr>
          <w:rFonts w:cs="Arial"/>
          <w:b/>
        </w:rPr>
      </w:pPr>
    </w:p>
    <w:p w:rsidR="00BF43E3" w:rsidRDefault="00BF43E3" w:rsidP="009366DC">
      <w:pPr>
        <w:rPr>
          <w:rFonts w:cs="Arial"/>
          <w:b/>
          <w:sz w:val="24"/>
          <w:szCs w:val="24"/>
        </w:rPr>
      </w:pPr>
    </w:p>
    <w:p w:rsidR="00163434" w:rsidRPr="002D03AF" w:rsidRDefault="00772832" w:rsidP="009366DC">
      <w:pPr>
        <w:rPr>
          <w:rFonts w:cs="Arial"/>
          <w:b/>
          <w:sz w:val="24"/>
          <w:szCs w:val="24"/>
        </w:rPr>
      </w:pPr>
      <w:r w:rsidRPr="002D03AF">
        <w:rPr>
          <w:rFonts w:cs="Arial"/>
          <w:b/>
          <w:sz w:val="24"/>
          <w:szCs w:val="24"/>
        </w:rPr>
        <w:t xml:space="preserve">Wethouder </w:t>
      </w:r>
      <w:r w:rsidR="00C04085" w:rsidRPr="002D03AF">
        <w:rPr>
          <w:rFonts w:cs="Arial"/>
          <w:b/>
          <w:sz w:val="24"/>
          <w:szCs w:val="24"/>
        </w:rPr>
        <w:t xml:space="preserve">drs. </w:t>
      </w:r>
      <w:r w:rsidRPr="002D03AF">
        <w:rPr>
          <w:rFonts w:cs="Arial"/>
          <w:b/>
          <w:sz w:val="24"/>
          <w:szCs w:val="24"/>
        </w:rPr>
        <w:t xml:space="preserve">M. </w:t>
      </w:r>
      <w:r w:rsidR="00C04085" w:rsidRPr="002D03AF">
        <w:rPr>
          <w:rFonts w:cs="Arial"/>
          <w:b/>
          <w:sz w:val="24"/>
          <w:szCs w:val="24"/>
        </w:rPr>
        <w:t xml:space="preserve">(Michel) </w:t>
      </w:r>
      <w:r w:rsidRPr="002D03AF">
        <w:rPr>
          <w:rFonts w:cs="Arial"/>
          <w:b/>
          <w:sz w:val="24"/>
          <w:szCs w:val="24"/>
        </w:rPr>
        <w:t>Graef</w:t>
      </w:r>
    </w:p>
    <w:p w:rsidR="00AC48A3" w:rsidRPr="002D03AF" w:rsidRDefault="00AC48A3" w:rsidP="009366DC">
      <w:pPr>
        <w:rPr>
          <w:rFonts w:cs="Arial"/>
          <w:b/>
        </w:rPr>
      </w:pPr>
    </w:p>
    <w:tbl>
      <w:tblPr>
        <w:tblStyle w:val="Tabelraster"/>
        <w:tblW w:w="0" w:type="auto"/>
        <w:tblLook w:val="04A0" w:firstRow="1" w:lastRow="0" w:firstColumn="1" w:lastColumn="0" w:noHBand="0" w:noVBand="1"/>
      </w:tblPr>
      <w:tblGrid>
        <w:gridCol w:w="2660"/>
        <w:gridCol w:w="8788"/>
        <w:gridCol w:w="2696"/>
      </w:tblGrid>
      <w:tr w:rsidR="004C3D80" w:rsidRPr="002D03AF" w:rsidTr="0065733F">
        <w:tc>
          <w:tcPr>
            <w:tcW w:w="2660" w:type="dxa"/>
            <w:shd w:val="clear" w:color="auto" w:fill="D9D9D9" w:themeFill="background1" w:themeFillShade="D9"/>
          </w:tcPr>
          <w:p w:rsidR="004C3D80" w:rsidRPr="002D03AF" w:rsidRDefault="004C3D80" w:rsidP="009366DC">
            <w:pPr>
              <w:rPr>
                <w:rFonts w:cs="Arial"/>
                <w:b/>
              </w:rPr>
            </w:pPr>
            <w:r w:rsidRPr="002D03AF">
              <w:rPr>
                <w:rFonts w:cs="Arial"/>
                <w:b/>
              </w:rPr>
              <w:t>Nevenfunctie</w:t>
            </w:r>
          </w:p>
        </w:tc>
        <w:tc>
          <w:tcPr>
            <w:tcW w:w="8788" w:type="dxa"/>
            <w:shd w:val="clear" w:color="auto" w:fill="D9D9D9" w:themeFill="background1" w:themeFillShade="D9"/>
          </w:tcPr>
          <w:p w:rsidR="004C3D80" w:rsidRPr="002D03AF" w:rsidRDefault="004C3D80" w:rsidP="004C3D80">
            <w:pPr>
              <w:rPr>
                <w:rFonts w:cs="Arial"/>
                <w:b/>
              </w:rPr>
            </w:pPr>
            <w:r w:rsidRPr="002D03AF">
              <w:rPr>
                <w:rFonts w:cs="Arial"/>
                <w:b/>
              </w:rPr>
              <w:t>Organisatie</w:t>
            </w:r>
          </w:p>
        </w:tc>
        <w:tc>
          <w:tcPr>
            <w:tcW w:w="2696" w:type="dxa"/>
            <w:shd w:val="clear" w:color="auto" w:fill="D9D9D9" w:themeFill="background1" w:themeFillShade="D9"/>
          </w:tcPr>
          <w:p w:rsidR="004C3D80" w:rsidRPr="002D03AF" w:rsidRDefault="004C3D80" w:rsidP="004C3D80">
            <w:pPr>
              <w:rPr>
                <w:rFonts w:cs="Arial"/>
                <w:b/>
              </w:rPr>
            </w:pPr>
            <w:r w:rsidRPr="002D03AF">
              <w:rPr>
                <w:rFonts w:cs="Arial"/>
                <w:b/>
              </w:rPr>
              <w:t>Bezoldigd/onbezoldigd</w:t>
            </w:r>
          </w:p>
        </w:tc>
      </w:tr>
      <w:tr w:rsidR="00AB0E5D" w:rsidRPr="002D03AF" w:rsidTr="00AB0E5D">
        <w:trPr>
          <w:trHeight w:val="93"/>
        </w:trPr>
        <w:tc>
          <w:tcPr>
            <w:tcW w:w="0" w:type="auto"/>
          </w:tcPr>
          <w:p w:rsidR="00AB0E5D" w:rsidRPr="002D03AF" w:rsidRDefault="00AB0E5D">
            <w:pPr>
              <w:pStyle w:val="Default"/>
              <w:rPr>
                <w:sz w:val="20"/>
                <w:szCs w:val="20"/>
              </w:rPr>
            </w:pPr>
            <w:r w:rsidRPr="002D03AF">
              <w:rPr>
                <w:sz w:val="20"/>
                <w:szCs w:val="20"/>
              </w:rPr>
              <w:t xml:space="preserve">Lid </w:t>
            </w:r>
          </w:p>
        </w:tc>
        <w:tc>
          <w:tcPr>
            <w:tcW w:w="0" w:type="auto"/>
          </w:tcPr>
          <w:p w:rsidR="00AB0E5D" w:rsidRPr="002D03AF" w:rsidRDefault="00AB0E5D">
            <w:pPr>
              <w:pStyle w:val="Default"/>
              <w:rPr>
                <w:sz w:val="20"/>
                <w:szCs w:val="20"/>
              </w:rPr>
            </w:pPr>
            <w:r w:rsidRPr="002D03AF">
              <w:rPr>
                <w:sz w:val="20"/>
                <w:szCs w:val="20"/>
              </w:rPr>
              <w:t xml:space="preserve">Scouting Horn </w:t>
            </w:r>
          </w:p>
        </w:tc>
        <w:tc>
          <w:tcPr>
            <w:tcW w:w="0" w:type="auto"/>
          </w:tcPr>
          <w:p w:rsidR="00AB0E5D" w:rsidRPr="002D03AF" w:rsidRDefault="00AB0E5D">
            <w:pPr>
              <w:pStyle w:val="Default"/>
              <w:rPr>
                <w:sz w:val="20"/>
                <w:szCs w:val="20"/>
              </w:rPr>
            </w:pPr>
            <w:r w:rsidRPr="002D03AF">
              <w:rPr>
                <w:sz w:val="20"/>
                <w:szCs w:val="20"/>
              </w:rPr>
              <w:t xml:space="preserve">Onbezoldigd </w:t>
            </w:r>
          </w:p>
        </w:tc>
      </w:tr>
      <w:tr w:rsidR="00AB0E5D" w:rsidRPr="002D03AF" w:rsidTr="00AB0E5D">
        <w:trPr>
          <w:trHeight w:val="93"/>
        </w:trPr>
        <w:tc>
          <w:tcPr>
            <w:tcW w:w="0" w:type="auto"/>
          </w:tcPr>
          <w:p w:rsidR="00AB0E5D" w:rsidRPr="002D03AF" w:rsidRDefault="00AB0E5D">
            <w:pPr>
              <w:pStyle w:val="Default"/>
              <w:rPr>
                <w:sz w:val="20"/>
                <w:szCs w:val="20"/>
              </w:rPr>
            </w:pPr>
            <w:r w:rsidRPr="002D03AF">
              <w:rPr>
                <w:sz w:val="20"/>
                <w:szCs w:val="20"/>
              </w:rPr>
              <w:t xml:space="preserve">Lid Raad van Elf </w:t>
            </w:r>
          </w:p>
        </w:tc>
        <w:tc>
          <w:tcPr>
            <w:tcW w:w="0" w:type="auto"/>
          </w:tcPr>
          <w:p w:rsidR="00AB0E5D" w:rsidRPr="002D03AF" w:rsidRDefault="00AB0E5D">
            <w:pPr>
              <w:pStyle w:val="Default"/>
              <w:rPr>
                <w:sz w:val="20"/>
                <w:szCs w:val="20"/>
              </w:rPr>
            </w:pPr>
            <w:r w:rsidRPr="002D03AF">
              <w:rPr>
                <w:sz w:val="20"/>
                <w:szCs w:val="20"/>
              </w:rPr>
              <w:t xml:space="preserve">Stichting De </w:t>
            </w:r>
            <w:proofErr w:type="spellStart"/>
            <w:r w:rsidRPr="002D03AF">
              <w:rPr>
                <w:sz w:val="20"/>
                <w:szCs w:val="20"/>
              </w:rPr>
              <w:t>Sjaopsköp</w:t>
            </w:r>
            <w:proofErr w:type="spellEnd"/>
            <w:r w:rsidRPr="002D03AF">
              <w:rPr>
                <w:sz w:val="20"/>
                <w:szCs w:val="20"/>
              </w:rPr>
              <w:t xml:space="preserve"> Horn </w:t>
            </w:r>
          </w:p>
        </w:tc>
        <w:tc>
          <w:tcPr>
            <w:tcW w:w="0" w:type="auto"/>
          </w:tcPr>
          <w:p w:rsidR="00AB0E5D" w:rsidRPr="002D03AF" w:rsidRDefault="00AB0E5D">
            <w:pPr>
              <w:pStyle w:val="Default"/>
              <w:rPr>
                <w:sz w:val="20"/>
                <w:szCs w:val="20"/>
              </w:rPr>
            </w:pPr>
            <w:r w:rsidRPr="002D03AF">
              <w:rPr>
                <w:sz w:val="20"/>
                <w:szCs w:val="20"/>
              </w:rPr>
              <w:t xml:space="preserve">Onbezoldigd </w:t>
            </w:r>
          </w:p>
        </w:tc>
      </w:tr>
      <w:tr w:rsidR="00AB0E5D" w:rsidRPr="002D03AF" w:rsidTr="00AB0E5D">
        <w:trPr>
          <w:trHeight w:val="93"/>
        </w:trPr>
        <w:tc>
          <w:tcPr>
            <w:tcW w:w="0" w:type="auto"/>
          </w:tcPr>
          <w:p w:rsidR="00AB0E5D" w:rsidRPr="002D03AF" w:rsidRDefault="00AB0E5D">
            <w:pPr>
              <w:pStyle w:val="Default"/>
              <w:rPr>
                <w:sz w:val="20"/>
                <w:szCs w:val="20"/>
              </w:rPr>
            </w:pPr>
            <w:r w:rsidRPr="002D03AF">
              <w:rPr>
                <w:sz w:val="20"/>
                <w:szCs w:val="20"/>
              </w:rPr>
              <w:t xml:space="preserve">Lid </w:t>
            </w:r>
          </w:p>
        </w:tc>
        <w:tc>
          <w:tcPr>
            <w:tcW w:w="0" w:type="auto"/>
          </w:tcPr>
          <w:p w:rsidR="00AB0E5D" w:rsidRPr="002D03AF" w:rsidRDefault="00AB0E5D">
            <w:pPr>
              <w:pStyle w:val="Default"/>
              <w:rPr>
                <w:sz w:val="20"/>
                <w:szCs w:val="20"/>
              </w:rPr>
            </w:pPr>
            <w:r w:rsidRPr="002D03AF">
              <w:rPr>
                <w:sz w:val="20"/>
                <w:szCs w:val="20"/>
              </w:rPr>
              <w:t xml:space="preserve">Heemkundevereniging Horn </w:t>
            </w:r>
          </w:p>
        </w:tc>
        <w:tc>
          <w:tcPr>
            <w:tcW w:w="0" w:type="auto"/>
          </w:tcPr>
          <w:p w:rsidR="00AB0E5D" w:rsidRPr="002D03AF" w:rsidRDefault="00AB0E5D">
            <w:pPr>
              <w:pStyle w:val="Default"/>
              <w:rPr>
                <w:sz w:val="20"/>
                <w:szCs w:val="20"/>
              </w:rPr>
            </w:pPr>
            <w:r w:rsidRPr="002D03AF">
              <w:rPr>
                <w:sz w:val="20"/>
                <w:szCs w:val="20"/>
              </w:rPr>
              <w:t xml:space="preserve">Onbezoldigd </w:t>
            </w:r>
          </w:p>
        </w:tc>
      </w:tr>
      <w:tr w:rsidR="00F228A6" w:rsidRPr="002D03AF" w:rsidTr="00AB0E5D">
        <w:trPr>
          <w:trHeight w:val="93"/>
        </w:trPr>
        <w:tc>
          <w:tcPr>
            <w:tcW w:w="0" w:type="auto"/>
          </w:tcPr>
          <w:p w:rsidR="00F228A6" w:rsidRPr="002D03AF" w:rsidRDefault="00F228A6">
            <w:pPr>
              <w:pStyle w:val="Default"/>
              <w:rPr>
                <w:sz w:val="20"/>
                <w:szCs w:val="20"/>
              </w:rPr>
            </w:pPr>
            <w:r w:rsidRPr="002D03AF">
              <w:rPr>
                <w:sz w:val="20"/>
                <w:szCs w:val="20"/>
              </w:rPr>
              <w:t>Lid</w:t>
            </w:r>
          </w:p>
        </w:tc>
        <w:tc>
          <w:tcPr>
            <w:tcW w:w="0" w:type="auto"/>
          </w:tcPr>
          <w:p w:rsidR="00F228A6" w:rsidRPr="002D03AF" w:rsidRDefault="00F228A6">
            <w:pPr>
              <w:pStyle w:val="Default"/>
              <w:rPr>
                <w:sz w:val="20"/>
                <w:szCs w:val="20"/>
              </w:rPr>
            </w:pPr>
            <w:r w:rsidRPr="002D03AF">
              <w:rPr>
                <w:sz w:val="20"/>
                <w:szCs w:val="20"/>
              </w:rPr>
              <w:t>Buurtvereniging St. Martinus ‘t Dorp</w:t>
            </w:r>
          </w:p>
        </w:tc>
        <w:tc>
          <w:tcPr>
            <w:tcW w:w="0" w:type="auto"/>
          </w:tcPr>
          <w:p w:rsidR="00F228A6" w:rsidRPr="002D03AF" w:rsidRDefault="00F228A6">
            <w:pPr>
              <w:pStyle w:val="Default"/>
              <w:rPr>
                <w:sz w:val="20"/>
                <w:szCs w:val="20"/>
              </w:rPr>
            </w:pPr>
            <w:r w:rsidRPr="002D03AF">
              <w:rPr>
                <w:sz w:val="20"/>
                <w:szCs w:val="20"/>
              </w:rPr>
              <w:t>Onbezoldigd</w:t>
            </w:r>
          </w:p>
        </w:tc>
      </w:tr>
      <w:tr w:rsidR="00CB4B93" w:rsidRPr="002D03AF" w:rsidTr="006E15A8">
        <w:tc>
          <w:tcPr>
            <w:tcW w:w="2660" w:type="dxa"/>
            <w:shd w:val="clear" w:color="auto" w:fill="D9D9D9" w:themeFill="background1" w:themeFillShade="D9"/>
          </w:tcPr>
          <w:p w:rsidR="00CB4B93" w:rsidRPr="002D03AF" w:rsidRDefault="00CB4B93" w:rsidP="009366DC">
            <w:pPr>
              <w:rPr>
                <w:rFonts w:cs="Arial"/>
                <w:i/>
              </w:rPr>
            </w:pPr>
            <w:r w:rsidRPr="002D03AF">
              <w:rPr>
                <w:rFonts w:cs="Arial"/>
                <w:i/>
              </w:rPr>
              <w:t>Ambtshalve</w:t>
            </w:r>
            <w:r w:rsidR="0084737F" w:rsidRPr="002D03AF">
              <w:rPr>
                <w:rFonts w:cs="Arial"/>
                <w:i/>
              </w:rPr>
              <w:t xml:space="preserve"> nevenfuncties</w:t>
            </w:r>
          </w:p>
        </w:tc>
        <w:tc>
          <w:tcPr>
            <w:tcW w:w="8788" w:type="dxa"/>
            <w:shd w:val="clear" w:color="auto" w:fill="D9D9D9" w:themeFill="background1" w:themeFillShade="D9"/>
          </w:tcPr>
          <w:p w:rsidR="00CB4B93" w:rsidRPr="002D03AF" w:rsidRDefault="00CB4B93" w:rsidP="004C3D80">
            <w:pPr>
              <w:rPr>
                <w:rFonts w:cs="Arial"/>
              </w:rPr>
            </w:pPr>
          </w:p>
        </w:tc>
        <w:tc>
          <w:tcPr>
            <w:tcW w:w="2696" w:type="dxa"/>
            <w:shd w:val="clear" w:color="auto" w:fill="D9D9D9" w:themeFill="background1" w:themeFillShade="D9"/>
          </w:tcPr>
          <w:p w:rsidR="00CB4B93" w:rsidRPr="002D03AF" w:rsidRDefault="00CB4B93" w:rsidP="004C3D80">
            <w:pPr>
              <w:rPr>
                <w:rFonts w:cs="Arial"/>
              </w:rPr>
            </w:pPr>
          </w:p>
        </w:tc>
      </w:tr>
      <w:tr w:rsidR="00907B7E" w:rsidRPr="002D03AF" w:rsidTr="00941714">
        <w:tc>
          <w:tcPr>
            <w:tcW w:w="2660" w:type="dxa"/>
            <w:shd w:val="clear" w:color="auto" w:fill="auto"/>
          </w:tcPr>
          <w:p w:rsidR="00907B7E" w:rsidRPr="002D03AF" w:rsidRDefault="00907B7E" w:rsidP="009D60BB">
            <w:pPr>
              <w:rPr>
                <w:rFonts w:cs="Arial"/>
              </w:rPr>
            </w:pPr>
            <w:proofErr w:type="spellStart"/>
            <w:r w:rsidRPr="002D03AF">
              <w:rPr>
                <w:rFonts w:cs="Arial"/>
              </w:rPr>
              <w:t>Plv</w:t>
            </w:r>
            <w:proofErr w:type="spellEnd"/>
            <w:r w:rsidRPr="002D03AF">
              <w:rPr>
                <w:rFonts w:cs="Arial"/>
              </w:rPr>
              <w:t xml:space="preserve">. lid ledenvergadering </w:t>
            </w:r>
          </w:p>
        </w:tc>
        <w:tc>
          <w:tcPr>
            <w:tcW w:w="8788" w:type="dxa"/>
            <w:shd w:val="clear" w:color="auto" w:fill="auto"/>
          </w:tcPr>
          <w:p w:rsidR="00907B7E" w:rsidRPr="002D03AF" w:rsidRDefault="008A0D0B" w:rsidP="009D60BB">
            <w:pPr>
              <w:rPr>
                <w:rFonts w:cs="Arial"/>
              </w:rPr>
            </w:pPr>
            <w:r w:rsidRPr="002918E6">
              <w:rPr>
                <w:rFonts w:cs="Arial"/>
              </w:rPr>
              <w:t>Euregio Rijn</w:t>
            </w:r>
            <w:r>
              <w:rPr>
                <w:rFonts w:cs="Arial"/>
              </w:rPr>
              <w:t>-</w:t>
            </w:r>
            <w:r w:rsidRPr="002918E6">
              <w:rPr>
                <w:rFonts w:cs="Arial"/>
              </w:rPr>
              <w:t>Maas</w:t>
            </w:r>
            <w:r>
              <w:rPr>
                <w:rFonts w:cs="Arial"/>
              </w:rPr>
              <w:t>-</w:t>
            </w:r>
            <w:r w:rsidRPr="002918E6">
              <w:rPr>
                <w:rFonts w:cs="Arial"/>
              </w:rPr>
              <w:t>Noor</w:t>
            </w:r>
            <w:r>
              <w:rPr>
                <w:rFonts w:cs="Arial"/>
              </w:rPr>
              <w:t>d (RMN)</w:t>
            </w:r>
          </w:p>
        </w:tc>
        <w:tc>
          <w:tcPr>
            <w:tcW w:w="2696" w:type="dxa"/>
            <w:shd w:val="clear" w:color="auto" w:fill="auto"/>
          </w:tcPr>
          <w:p w:rsidR="00907B7E" w:rsidRPr="002D03AF" w:rsidRDefault="00907B7E" w:rsidP="009D60BB">
            <w:pPr>
              <w:rPr>
                <w:rFonts w:cs="Arial"/>
              </w:rPr>
            </w:pPr>
            <w:r w:rsidRPr="002D03AF">
              <w:rPr>
                <w:rFonts w:cs="Arial"/>
              </w:rPr>
              <w:t>Onbezoldigd</w:t>
            </w:r>
          </w:p>
        </w:tc>
      </w:tr>
      <w:tr w:rsidR="00040C3D" w:rsidRPr="002D03AF" w:rsidTr="00941714">
        <w:tc>
          <w:tcPr>
            <w:tcW w:w="2660" w:type="dxa"/>
            <w:shd w:val="clear" w:color="auto" w:fill="auto"/>
          </w:tcPr>
          <w:p w:rsidR="00040C3D" w:rsidRPr="002D03AF" w:rsidRDefault="00040C3D" w:rsidP="00040C3D">
            <w:pPr>
              <w:rPr>
                <w:rFonts w:cs="Arial"/>
              </w:rPr>
            </w:pPr>
            <w:r>
              <w:rPr>
                <w:rFonts w:cs="Arial"/>
              </w:rPr>
              <w:t>Commissielid</w:t>
            </w:r>
          </w:p>
        </w:tc>
        <w:tc>
          <w:tcPr>
            <w:tcW w:w="8788" w:type="dxa"/>
            <w:shd w:val="clear" w:color="auto" w:fill="auto"/>
          </w:tcPr>
          <w:p w:rsidR="00040C3D" w:rsidRPr="002D03AF" w:rsidRDefault="00040C3D" w:rsidP="00040C3D">
            <w:pPr>
              <w:rPr>
                <w:rFonts w:cs="Arial"/>
              </w:rPr>
            </w:pPr>
            <w:r>
              <w:rPr>
                <w:rFonts w:cs="Arial"/>
              </w:rPr>
              <w:t xml:space="preserve">Euregio RMN commissie Ruimtelijke Ordening, Infra, </w:t>
            </w:r>
            <w:proofErr w:type="spellStart"/>
            <w:r>
              <w:rPr>
                <w:rFonts w:cs="Arial"/>
              </w:rPr>
              <w:t>Molbiliteit</w:t>
            </w:r>
            <w:proofErr w:type="spellEnd"/>
            <w:r>
              <w:rPr>
                <w:rFonts w:cs="Arial"/>
              </w:rPr>
              <w:t>, Milieu en Energie (RIMME)</w:t>
            </w:r>
          </w:p>
        </w:tc>
        <w:tc>
          <w:tcPr>
            <w:tcW w:w="2696" w:type="dxa"/>
            <w:shd w:val="clear" w:color="auto" w:fill="auto"/>
          </w:tcPr>
          <w:p w:rsidR="00040C3D" w:rsidRPr="002D03AF" w:rsidRDefault="00040C3D" w:rsidP="00040C3D">
            <w:pPr>
              <w:rPr>
                <w:rFonts w:cs="Arial"/>
              </w:rPr>
            </w:pPr>
            <w:r w:rsidRPr="002D03AF">
              <w:rPr>
                <w:rFonts w:cs="Arial"/>
              </w:rPr>
              <w:t>Onbezoldigd</w:t>
            </w:r>
          </w:p>
        </w:tc>
      </w:tr>
      <w:tr w:rsidR="00040C3D" w:rsidRPr="002D03AF" w:rsidTr="00941714">
        <w:tc>
          <w:tcPr>
            <w:tcW w:w="2660" w:type="dxa"/>
            <w:shd w:val="clear" w:color="auto" w:fill="auto"/>
          </w:tcPr>
          <w:p w:rsidR="00040C3D" w:rsidRPr="002D03AF" w:rsidRDefault="00040C3D" w:rsidP="00040C3D">
            <w:pPr>
              <w:rPr>
                <w:rFonts w:cs="Arial"/>
              </w:rPr>
            </w:pPr>
            <w:proofErr w:type="spellStart"/>
            <w:r w:rsidRPr="002D03AF">
              <w:rPr>
                <w:rFonts w:cs="Arial"/>
              </w:rPr>
              <w:t>Plv</w:t>
            </w:r>
            <w:proofErr w:type="spellEnd"/>
            <w:r w:rsidRPr="002D03AF">
              <w:rPr>
                <w:rFonts w:cs="Arial"/>
              </w:rPr>
              <w:t>. lid algemeen bestuur</w:t>
            </w:r>
          </w:p>
        </w:tc>
        <w:tc>
          <w:tcPr>
            <w:tcW w:w="8788" w:type="dxa"/>
            <w:shd w:val="clear" w:color="auto" w:fill="auto"/>
          </w:tcPr>
          <w:p w:rsidR="00040C3D" w:rsidRPr="002D03AF" w:rsidRDefault="00040C3D" w:rsidP="00040C3D">
            <w:pPr>
              <w:rPr>
                <w:rFonts w:cs="Arial"/>
              </w:rPr>
            </w:pPr>
            <w:r w:rsidRPr="002D03AF">
              <w:rPr>
                <w:rFonts w:cs="Arial"/>
              </w:rPr>
              <w:t xml:space="preserve">Gemeenschappelijke regeling </w:t>
            </w:r>
            <w:proofErr w:type="spellStart"/>
            <w:r w:rsidRPr="002D03AF">
              <w:rPr>
                <w:rFonts w:cs="Arial"/>
              </w:rPr>
              <w:t>Westrom</w:t>
            </w:r>
            <w:proofErr w:type="spellEnd"/>
          </w:p>
        </w:tc>
        <w:tc>
          <w:tcPr>
            <w:tcW w:w="2696" w:type="dxa"/>
            <w:shd w:val="clear" w:color="auto" w:fill="auto"/>
          </w:tcPr>
          <w:p w:rsidR="00040C3D" w:rsidRPr="002D03AF" w:rsidRDefault="00040C3D" w:rsidP="00040C3D">
            <w:pPr>
              <w:rPr>
                <w:rFonts w:cs="Arial"/>
              </w:rPr>
            </w:pPr>
            <w:r w:rsidRPr="002D03AF">
              <w:rPr>
                <w:rFonts w:cs="Arial"/>
              </w:rPr>
              <w:t>Onbezoldigd</w:t>
            </w:r>
          </w:p>
        </w:tc>
      </w:tr>
      <w:tr w:rsidR="00040C3D" w:rsidRPr="002D03AF" w:rsidTr="00E41711">
        <w:tc>
          <w:tcPr>
            <w:tcW w:w="2660" w:type="dxa"/>
          </w:tcPr>
          <w:p w:rsidR="00040C3D" w:rsidRPr="002D03AF" w:rsidRDefault="00040C3D" w:rsidP="00040C3D">
            <w:pPr>
              <w:rPr>
                <w:rFonts w:cs="Arial"/>
              </w:rPr>
            </w:pPr>
            <w:proofErr w:type="spellStart"/>
            <w:r w:rsidRPr="002D03AF">
              <w:rPr>
                <w:rFonts w:cs="Arial"/>
              </w:rPr>
              <w:t>Plv</w:t>
            </w:r>
            <w:proofErr w:type="spellEnd"/>
            <w:r w:rsidRPr="002D03AF">
              <w:rPr>
                <w:rFonts w:cs="Arial"/>
              </w:rPr>
              <w:t xml:space="preserve">. lid algemeen bestuur </w:t>
            </w:r>
          </w:p>
        </w:tc>
        <w:tc>
          <w:tcPr>
            <w:tcW w:w="8788" w:type="dxa"/>
          </w:tcPr>
          <w:p w:rsidR="00040C3D" w:rsidRPr="002D03AF" w:rsidRDefault="00040C3D" w:rsidP="00040C3D">
            <w:pPr>
              <w:rPr>
                <w:rFonts w:cs="Arial"/>
              </w:rPr>
            </w:pPr>
            <w:r w:rsidRPr="002D03AF">
              <w:rPr>
                <w:rFonts w:cs="Arial"/>
              </w:rPr>
              <w:t>Grenspark Maas-Swalm-Nette</w:t>
            </w:r>
          </w:p>
        </w:tc>
        <w:tc>
          <w:tcPr>
            <w:tcW w:w="2696" w:type="dxa"/>
          </w:tcPr>
          <w:p w:rsidR="00040C3D" w:rsidRPr="002D03AF" w:rsidRDefault="00040C3D" w:rsidP="00040C3D">
            <w:pPr>
              <w:rPr>
                <w:rFonts w:cs="Arial"/>
              </w:rPr>
            </w:pPr>
            <w:r w:rsidRPr="002D03AF">
              <w:rPr>
                <w:rFonts w:cs="Arial"/>
              </w:rPr>
              <w:t>Onbezoldigd</w:t>
            </w:r>
          </w:p>
        </w:tc>
      </w:tr>
      <w:tr w:rsidR="00040C3D" w:rsidRPr="002D03AF" w:rsidTr="00E41711">
        <w:tc>
          <w:tcPr>
            <w:tcW w:w="2660" w:type="dxa"/>
          </w:tcPr>
          <w:p w:rsidR="00040C3D" w:rsidRPr="002D03AF" w:rsidRDefault="00040C3D" w:rsidP="00040C3D">
            <w:pPr>
              <w:rPr>
                <w:rFonts w:cs="Arial"/>
              </w:rPr>
            </w:pPr>
            <w:r w:rsidRPr="002D03AF">
              <w:rPr>
                <w:rFonts w:cs="Arial"/>
              </w:rPr>
              <w:t>Voorzitter</w:t>
            </w:r>
          </w:p>
        </w:tc>
        <w:tc>
          <w:tcPr>
            <w:tcW w:w="8788" w:type="dxa"/>
          </w:tcPr>
          <w:p w:rsidR="00040C3D" w:rsidRPr="002D03AF" w:rsidRDefault="00040C3D" w:rsidP="00040C3D">
            <w:pPr>
              <w:rPr>
                <w:rFonts w:cs="Arial"/>
              </w:rPr>
            </w:pPr>
            <w:r w:rsidRPr="002D03AF">
              <w:rPr>
                <w:rFonts w:cs="Arial"/>
              </w:rPr>
              <w:t xml:space="preserve">Bestuurlijk overleg Samenwerking Midden-Limburg (SML) werkveld energie </w:t>
            </w:r>
          </w:p>
        </w:tc>
        <w:tc>
          <w:tcPr>
            <w:tcW w:w="2696" w:type="dxa"/>
          </w:tcPr>
          <w:p w:rsidR="00040C3D" w:rsidRPr="002D03AF" w:rsidRDefault="00040C3D" w:rsidP="00040C3D">
            <w:pPr>
              <w:rPr>
                <w:rFonts w:cs="Arial"/>
              </w:rPr>
            </w:pPr>
            <w:r w:rsidRPr="002D03AF">
              <w:rPr>
                <w:rFonts w:cs="Arial"/>
              </w:rPr>
              <w:t>Onbezoldigd</w:t>
            </w:r>
          </w:p>
        </w:tc>
      </w:tr>
      <w:tr w:rsidR="00040C3D" w:rsidRPr="002D03AF" w:rsidTr="00E41711">
        <w:tc>
          <w:tcPr>
            <w:tcW w:w="2660" w:type="dxa"/>
          </w:tcPr>
          <w:p w:rsidR="00040C3D" w:rsidRPr="002D03AF" w:rsidRDefault="00040C3D" w:rsidP="00040C3D">
            <w:pPr>
              <w:rPr>
                <w:rFonts w:cs="Arial"/>
              </w:rPr>
            </w:pPr>
            <w:r w:rsidRPr="002D03AF">
              <w:rPr>
                <w:rFonts w:cs="Arial"/>
              </w:rPr>
              <w:t xml:space="preserve">Lid </w:t>
            </w:r>
          </w:p>
        </w:tc>
        <w:tc>
          <w:tcPr>
            <w:tcW w:w="8788" w:type="dxa"/>
          </w:tcPr>
          <w:p w:rsidR="00040C3D" w:rsidRPr="002D03AF" w:rsidRDefault="00040C3D" w:rsidP="00040C3D">
            <w:pPr>
              <w:rPr>
                <w:rFonts w:cs="Arial"/>
              </w:rPr>
            </w:pPr>
            <w:r w:rsidRPr="002D03AF">
              <w:rPr>
                <w:rFonts w:cs="Arial"/>
              </w:rPr>
              <w:t>Bestuurlijk overleg Samenwerking Midden-Limburg (SML) werkveld Ruimte</w:t>
            </w:r>
          </w:p>
        </w:tc>
        <w:tc>
          <w:tcPr>
            <w:tcW w:w="2696" w:type="dxa"/>
          </w:tcPr>
          <w:p w:rsidR="00040C3D" w:rsidRPr="002D03AF" w:rsidRDefault="00040C3D" w:rsidP="00040C3D">
            <w:pPr>
              <w:rPr>
                <w:rFonts w:cs="Arial"/>
              </w:rPr>
            </w:pPr>
            <w:r w:rsidRPr="002D03AF">
              <w:rPr>
                <w:rFonts w:cs="Arial"/>
              </w:rPr>
              <w:t>Onbezoldigd</w:t>
            </w:r>
          </w:p>
        </w:tc>
      </w:tr>
      <w:tr w:rsidR="00040C3D" w:rsidRPr="002D03AF" w:rsidTr="00E41711">
        <w:tc>
          <w:tcPr>
            <w:tcW w:w="2660" w:type="dxa"/>
          </w:tcPr>
          <w:p w:rsidR="00040C3D" w:rsidRPr="002D03AF" w:rsidRDefault="00040C3D" w:rsidP="00040C3D">
            <w:pPr>
              <w:rPr>
                <w:rFonts w:cs="Arial"/>
              </w:rPr>
            </w:pPr>
            <w:r w:rsidRPr="002D03AF">
              <w:rPr>
                <w:rFonts w:cs="Arial"/>
              </w:rPr>
              <w:t xml:space="preserve">Lid </w:t>
            </w:r>
          </w:p>
        </w:tc>
        <w:tc>
          <w:tcPr>
            <w:tcW w:w="8788" w:type="dxa"/>
          </w:tcPr>
          <w:p w:rsidR="00040C3D" w:rsidRPr="002D03AF" w:rsidRDefault="00040C3D" w:rsidP="00040C3D">
            <w:pPr>
              <w:rPr>
                <w:rFonts w:cs="Arial"/>
              </w:rPr>
            </w:pPr>
            <w:r w:rsidRPr="002D03AF">
              <w:rPr>
                <w:rFonts w:cs="Arial"/>
              </w:rPr>
              <w:t>Stuurgroep en bestuurlijk trekker werkgroep warmte bij Regionale Energie Strategie Noord en Midden Limburg (RES NML)</w:t>
            </w:r>
          </w:p>
        </w:tc>
        <w:tc>
          <w:tcPr>
            <w:tcW w:w="2696" w:type="dxa"/>
          </w:tcPr>
          <w:p w:rsidR="00040C3D" w:rsidRPr="00E80B23" w:rsidRDefault="00040C3D" w:rsidP="00040C3D">
            <w:pPr>
              <w:rPr>
                <w:rFonts w:cs="Arial"/>
              </w:rPr>
            </w:pPr>
            <w:r w:rsidRPr="00E80B23">
              <w:rPr>
                <w:rFonts w:cs="Arial"/>
              </w:rPr>
              <w:t xml:space="preserve">Onbezoldigd </w:t>
            </w:r>
          </w:p>
        </w:tc>
      </w:tr>
      <w:tr w:rsidR="00040C3D" w:rsidRPr="002D03AF" w:rsidTr="00E41711">
        <w:tc>
          <w:tcPr>
            <w:tcW w:w="2660" w:type="dxa"/>
          </w:tcPr>
          <w:p w:rsidR="00040C3D" w:rsidRPr="002D03AF" w:rsidRDefault="00040C3D" w:rsidP="00040C3D">
            <w:pPr>
              <w:rPr>
                <w:rFonts w:cs="Arial"/>
              </w:rPr>
            </w:pPr>
            <w:r w:rsidRPr="002D03AF">
              <w:rPr>
                <w:rFonts w:cs="Arial"/>
              </w:rPr>
              <w:t>Lid</w:t>
            </w:r>
          </w:p>
        </w:tc>
        <w:tc>
          <w:tcPr>
            <w:tcW w:w="8788" w:type="dxa"/>
          </w:tcPr>
          <w:p w:rsidR="00040C3D" w:rsidRPr="002D03AF" w:rsidRDefault="00040C3D" w:rsidP="00040C3D">
            <w:pPr>
              <w:rPr>
                <w:rFonts w:cs="Arial"/>
              </w:rPr>
            </w:pPr>
            <w:r w:rsidRPr="002D03AF">
              <w:rPr>
                <w:rFonts w:cs="Arial"/>
              </w:rPr>
              <w:t>Bestuurlijk overleg platform Vitale Veehouderij</w:t>
            </w:r>
          </w:p>
        </w:tc>
        <w:tc>
          <w:tcPr>
            <w:tcW w:w="2696" w:type="dxa"/>
          </w:tcPr>
          <w:p w:rsidR="00040C3D" w:rsidRPr="002D03AF" w:rsidRDefault="00040C3D" w:rsidP="00040C3D">
            <w:pPr>
              <w:rPr>
                <w:rFonts w:cs="Arial"/>
              </w:rPr>
            </w:pPr>
            <w:r w:rsidRPr="002D03AF">
              <w:rPr>
                <w:rFonts w:cs="Arial"/>
              </w:rPr>
              <w:t>Onbezoldigd</w:t>
            </w:r>
          </w:p>
        </w:tc>
      </w:tr>
      <w:tr w:rsidR="00040C3D" w:rsidRPr="002D03AF" w:rsidTr="00E41711">
        <w:tc>
          <w:tcPr>
            <w:tcW w:w="2660" w:type="dxa"/>
          </w:tcPr>
          <w:p w:rsidR="00040C3D" w:rsidRPr="002D03AF" w:rsidRDefault="00040C3D" w:rsidP="00040C3D">
            <w:pPr>
              <w:rPr>
                <w:rFonts w:cs="Arial"/>
              </w:rPr>
            </w:pPr>
            <w:r w:rsidRPr="002D03AF">
              <w:rPr>
                <w:rFonts w:cs="Arial"/>
              </w:rPr>
              <w:t xml:space="preserve">Lid </w:t>
            </w:r>
          </w:p>
        </w:tc>
        <w:tc>
          <w:tcPr>
            <w:tcW w:w="8788" w:type="dxa"/>
          </w:tcPr>
          <w:p w:rsidR="00040C3D" w:rsidRPr="002D03AF" w:rsidRDefault="00040C3D" w:rsidP="00040C3D">
            <w:pPr>
              <w:rPr>
                <w:rFonts w:cs="Arial"/>
              </w:rPr>
            </w:pPr>
            <w:r w:rsidRPr="002D03AF">
              <w:rPr>
                <w:rFonts w:cs="Arial"/>
              </w:rPr>
              <w:t>Stuurg</w:t>
            </w:r>
            <w:r>
              <w:rPr>
                <w:rFonts w:cs="Arial"/>
              </w:rPr>
              <w:t>roep</w:t>
            </w:r>
            <w:r w:rsidRPr="002D03AF">
              <w:rPr>
                <w:rFonts w:cs="Arial"/>
              </w:rPr>
              <w:t xml:space="preserve"> bij Platteland in ontwikkeling (</w:t>
            </w:r>
            <w:proofErr w:type="spellStart"/>
            <w:r w:rsidRPr="002D03AF">
              <w:rPr>
                <w:rFonts w:cs="Arial"/>
              </w:rPr>
              <w:t>Pio</w:t>
            </w:r>
            <w:proofErr w:type="spellEnd"/>
            <w:r w:rsidRPr="002D03AF">
              <w:rPr>
                <w:rFonts w:cs="Arial"/>
              </w:rPr>
              <w:t xml:space="preserve">) </w:t>
            </w:r>
            <w:proofErr w:type="spellStart"/>
            <w:r w:rsidRPr="002D03AF">
              <w:rPr>
                <w:rFonts w:cs="Arial"/>
              </w:rPr>
              <w:t>Weerterland</w:t>
            </w:r>
            <w:proofErr w:type="spellEnd"/>
          </w:p>
        </w:tc>
        <w:tc>
          <w:tcPr>
            <w:tcW w:w="2696" w:type="dxa"/>
          </w:tcPr>
          <w:p w:rsidR="00040C3D" w:rsidRPr="002D03AF" w:rsidRDefault="00040C3D" w:rsidP="00040C3D">
            <w:pPr>
              <w:rPr>
                <w:rFonts w:cs="Arial"/>
              </w:rPr>
            </w:pPr>
            <w:r w:rsidRPr="002D03AF">
              <w:rPr>
                <w:rFonts w:cs="Arial"/>
              </w:rPr>
              <w:t>Onbezoldigd</w:t>
            </w:r>
          </w:p>
        </w:tc>
      </w:tr>
      <w:tr w:rsidR="00040C3D" w:rsidRPr="002D03AF" w:rsidTr="00E41711">
        <w:tc>
          <w:tcPr>
            <w:tcW w:w="2660" w:type="dxa"/>
          </w:tcPr>
          <w:p w:rsidR="00040C3D" w:rsidRPr="002D03AF" w:rsidRDefault="00040C3D" w:rsidP="00040C3D">
            <w:pPr>
              <w:rPr>
                <w:rFonts w:cs="Arial"/>
              </w:rPr>
            </w:pPr>
            <w:r w:rsidRPr="002D03AF">
              <w:rPr>
                <w:rFonts w:cs="Arial"/>
              </w:rPr>
              <w:t>Voorzitter</w:t>
            </w:r>
          </w:p>
        </w:tc>
        <w:tc>
          <w:tcPr>
            <w:tcW w:w="8788" w:type="dxa"/>
          </w:tcPr>
          <w:p w:rsidR="00040C3D" w:rsidRPr="002D03AF" w:rsidRDefault="00040C3D" w:rsidP="00040C3D">
            <w:pPr>
              <w:rPr>
                <w:rFonts w:cs="Arial"/>
              </w:rPr>
            </w:pPr>
            <w:r w:rsidRPr="002D03AF">
              <w:rPr>
                <w:rFonts w:cs="Arial"/>
              </w:rPr>
              <w:t xml:space="preserve">Adviescommissie </w:t>
            </w:r>
            <w:proofErr w:type="spellStart"/>
            <w:r w:rsidRPr="002D03AF">
              <w:rPr>
                <w:rFonts w:cs="Arial"/>
              </w:rPr>
              <w:t>Buggenumse</w:t>
            </w:r>
            <w:proofErr w:type="spellEnd"/>
            <w:r w:rsidRPr="002D03AF">
              <w:rPr>
                <w:rFonts w:cs="Arial"/>
              </w:rPr>
              <w:t xml:space="preserve"> Veld</w:t>
            </w:r>
          </w:p>
        </w:tc>
        <w:tc>
          <w:tcPr>
            <w:tcW w:w="2696" w:type="dxa"/>
          </w:tcPr>
          <w:p w:rsidR="00040C3D" w:rsidRPr="002D03AF" w:rsidRDefault="00040C3D" w:rsidP="00040C3D">
            <w:pPr>
              <w:rPr>
                <w:rFonts w:cs="Arial"/>
              </w:rPr>
            </w:pPr>
            <w:r w:rsidRPr="002D03AF">
              <w:rPr>
                <w:rFonts w:cs="Arial"/>
              </w:rPr>
              <w:t>Onbezoldigd</w:t>
            </w:r>
          </w:p>
        </w:tc>
      </w:tr>
      <w:tr w:rsidR="00040C3D" w:rsidRPr="000D36CB" w:rsidTr="007B1B1F">
        <w:tc>
          <w:tcPr>
            <w:tcW w:w="2660" w:type="dxa"/>
          </w:tcPr>
          <w:p w:rsidR="00040C3D" w:rsidRPr="000D36CB" w:rsidRDefault="00040C3D" w:rsidP="00040C3D">
            <w:pPr>
              <w:rPr>
                <w:rFonts w:cs="Arial"/>
              </w:rPr>
            </w:pPr>
            <w:proofErr w:type="spellStart"/>
            <w:r w:rsidRPr="000D36CB">
              <w:rPr>
                <w:rFonts w:cs="Arial"/>
              </w:rPr>
              <w:t>Plv</w:t>
            </w:r>
            <w:proofErr w:type="spellEnd"/>
            <w:r w:rsidRPr="000D36CB">
              <w:rPr>
                <w:rFonts w:cs="Arial"/>
              </w:rPr>
              <w:t xml:space="preserve">. commissielid </w:t>
            </w:r>
          </w:p>
        </w:tc>
        <w:tc>
          <w:tcPr>
            <w:tcW w:w="8788" w:type="dxa"/>
          </w:tcPr>
          <w:p w:rsidR="00040C3D" w:rsidRPr="000D36CB" w:rsidRDefault="00040C3D" w:rsidP="00040C3D">
            <w:pPr>
              <w:rPr>
                <w:rFonts w:cs="Arial"/>
              </w:rPr>
            </w:pPr>
            <w:r w:rsidRPr="000D36CB">
              <w:rPr>
                <w:rFonts w:cs="Arial"/>
              </w:rPr>
              <w:t>Euregio RMN commissie Arbeidsmarkt en Onderwijs</w:t>
            </w:r>
          </w:p>
        </w:tc>
        <w:tc>
          <w:tcPr>
            <w:tcW w:w="2696" w:type="dxa"/>
          </w:tcPr>
          <w:p w:rsidR="00040C3D" w:rsidRPr="000D36CB" w:rsidRDefault="00040C3D" w:rsidP="00040C3D">
            <w:pPr>
              <w:rPr>
                <w:rFonts w:cs="Arial"/>
              </w:rPr>
            </w:pPr>
            <w:r w:rsidRPr="000D36CB">
              <w:rPr>
                <w:rFonts w:cs="Arial"/>
              </w:rPr>
              <w:t xml:space="preserve">Onbezoldigd </w:t>
            </w:r>
          </w:p>
        </w:tc>
      </w:tr>
      <w:tr w:rsidR="00040C3D" w:rsidRPr="00E80B23" w:rsidTr="007B1B1F">
        <w:tc>
          <w:tcPr>
            <w:tcW w:w="2660" w:type="dxa"/>
          </w:tcPr>
          <w:p w:rsidR="00040C3D" w:rsidRPr="000D36CB" w:rsidRDefault="00040C3D" w:rsidP="00040C3D">
            <w:pPr>
              <w:rPr>
                <w:rFonts w:cs="Arial"/>
              </w:rPr>
            </w:pPr>
            <w:proofErr w:type="spellStart"/>
            <w:r w:rsidRPr="000D36CB">
              <w:rPr>
                <w:rFonts w:cs="Arial"/>
              </w:rPr>
              <w:t>Plv</w:t>
            </w:r>
            <w:proofErr w:type="spellEnd"/>
            <w:r w:rsidRPr="000D36CB">
              <w:rPr>
                <w:rFonts w:cs="Arial"/>
              </w:rPr>
              <w:t>. commissielid</w:t>
            </w:r>
          </w:p>
        </w:tc>
        <w:tc>
          <w:tcPr>
            <w:tcW w:w="8788" w:type="dxa"/>
          </w:tcPr>
          <w:p w:rsidR="00040C3D" w:rsidRPr="000D36CB" w:rsidRDefault="00040C3D" w:rsidP="00040C3D">
            <w:pPr>
              <w:rPr>
                <w:rFonts w:cs="Arial"/>
              </w:rPr>
            </w:pPr>
            <w:r w:rsidRPr="000D36CB">
              <w:rPr>
                <w:rFonts w:cs="Arial"/>
              </w:rPr>
              <w:t xml:space="preserve">Euregio RMN commissie Economie en Toerisme </w:t>
            </w:r>
          </w:p>
        </w:tc>
        <w:tc>
          <w:tcPr>
            <w:tcW w:w="2696" w:type="dxa"/>
          </w:tcPr>
          <w:p w:rsidR="00040C3D" w:rsidRPr="00E80B23" w:rsidRDefault="00040C3D" w:rsidP="00040C3D">
            <w:pPr>
              <w:rPr>
                <w:rFonts w:cs="Arial"/>
              </w:rPr>
            </w:pPr>
            <w:r w:rsidRPr="000D36CB">
              <w:rPr>
                <w:rFonts w:cs="Arial"/>
              </w:rPr>
              <w:t>Onbezoldigd</w:t>
            </w:r>
          </w:p>
        </w:tc>
      </w:tr>
    </w:tbl>
    <w:p w:rsidR="00114D5A" w:rsidRPr="002D03AF" w:rsidRDefault="00114D5A" w:rsidP="008B3554">
      <w:pPr>
        <w:rPr>
          <w:rFonts w:cs="Arial"/>
          <w:b/>
        </w:rPr>
      </w:pPr>
    </w:p>
    <w:p w:rsidR="00114D5A" w:rsidRPr="002D03AF" w:rsidRDefault="008B3554" w:rsidP="008B3554">
      <w:pPr>
        <w:rPr>
          <w:rFonts w:cs="Arial"/>
          <w:b/>
        </w:rPr>
      </w:pPr>
      <w:r w:rsidRPr="002D03AF">
        <w:rPr>
          <w:rFonts w:cs="Arial"/>
          <w:b/>
        </w:rPr>
        <w:t xml:space="preserve">Ondernemingen en organisaties waarin wethouder </w:t>
      </w:r>
      <w:r w:rsidR="00C10D8B" w:rsidRPr="002D03AF">
        <w:rPr>
          <w:rFonts w:cs="Arial"/>
          <w:b/>
        </w:rPr>
        <w:t>Graef</w:t>
      </w:r>
      <w:r w:rsidRPr="002D03AF">
        <w:rPr>
          <w:rFonts w:cs="Arial"/>
          <w:b/>
        </w:rPr>
        <w:t xml:space="preserve"> financieel belang heeft:                                                             </w:t>
      </w:r>
      <w:r w:rsidR="00175387" w:rsidRPr="002D03AF">
        <w:rPr>
          <w:rFonts w:cs="Arial"/>
          <w:b/>
        </w:rPr>
        <w:tab/>
      </w:r>
    </w:p>
    <w:p w:rsidR="008B3554" w:rsidRPr="002D03AF" w:rsidRDefault="008B3554" w:rsidP="00114D5A">
      <w:pPr>
        <w:pStyle w:val="Lijstalinea"/>
        <w:numPr>
          <w:ilvl w:val="0"/>
          <w:numId w:val="19"/>
        </w:numPr>
        <w:rPr>
          <w:rFonts w:ascii="Arial" w:hAnsi="Arial" w:cs="Arial"/>
          <w:b/>
          <w:sz w:val="20"/>
        </w:rPr>
      </w:pPr>
      <w:r w:rsidRPr="002D03AF">
        <w:rPr>
          <w:rFonts w:ascii="Arial" w:hAnsi="Arial" w:cs="Arial"/>
          <w:sz w:val="20"/>
        </w:rPr>
        <w:t>Geen</w:t>
      </w:r>
    </w:p>
    <w:p w:rsidR="00A874B7" w:rsidRPr="002D03AF" w:rsidRDefault="00A874B7" w:rsidP="00A874B7">
      <w:pPr>
        <w:spacing w:line="240" w:lineRule="auto"/>
        <w:rPr>
          <w:rFonts w:cs="Arial"/>
          <w:b/>
        </w:rPr>
      </w:pPr>
    </w:p>
    <w:p w:rsidR="00856A1A" w:rsidRDefault="00856A1A">
      <w:pPr>
        <w:spacing w:line="240" w:lineRule="auto"/>
        <w:rPr>
          <w:rFonts w:cs="Arial"/>
          <w:b/>
          <w:sz w:val="24"/>
          <w:szCs w:val="24"/>
        </w:rPr>
      </w:pPr>
      <w:r>
        <w:rPr>
          <w:rFonts w:cs="Arial"/>
          <w:b/>
          <w:sz w:val="24"/>
          <w:szCs w:val="24"/>
        </w:rPr>
        <w:br w:type="page"/>
      </w:r>
    </w:p>
    <w:p w:rsidR="00B14500" w:rsidRPr="002D03AF" w:rsidRDefault="00B14500" w:rsidP="00A874B7">
      <w:pPr>
        <w:spacing w:line="240" w:lineRule="auto"/>
        <w:rPr>
          <w:rFonts w:cs="Arial"/>
          <w:b/>
          <w:sz w:val="24"/>
          <w:szCs w:val="24"/>
        </w:rPr>
      </w:pPr>
      <w:r w:rsidRPr="002D03AF">
        <w:rPr>
          <w:rFonts w:cs="Arial"/>
          <w:b/>
          <w:sz w:val="24"/>
          <w:szCs w:val="24"/>
        </w:rPr>
        <w:t xml:space="preserve">Wethouder </w:t>
      </w:r>
      <w:r w:rsidR="00C04085" w:rsidRPr="002D03AF">
        <w:rPr>
          <w:rFonts w:cs="Arial"/>
          <w:b/>
          <w:sz w:val="24"/>
          <w:szCs w:val="24"/>
        </w:rPr>
        <w:t xml:space="preserve">mr. </w:t>
      </w:r>
      <w:r w:rsidRPr="002D03AF">
        <w:rPr>
          <w:rFonts w:cs="Arial"/>
          <w:b/>
          <w:sz w:val="24"/>
          <w:szCs w:val="24"/>
        </w:rPr>
        <w:t xml:space="preserve">R.M.J. </w:t>
      </w:r>
      <w:r w:rsidR="00C04085" w:rsidRPr="002D03AF">
        <w:rPr>
          <w:rFonts w:cs="Arial"/>
          <w:b/>
          <w:sz w:val="24"/>
          <w:szCs w:val="24"/>
        </w:rPr>
        <w:t xml:space="preserve">(Robert) </w:t>
      </w:r>
      <w:r w:rsidRPr="002D03AF">
        <w:rPr>
          <w:rFonts w:cs="Arial"/>
          <w:b/>
          <w:sz w:val="24"/>
          <w:szCs w:val="24"/>
        </w:rPr>
        <w:t>Martens</w:t>
      </w:r>
    </w:p>
    <w:p w:rsidR="00AC48A3" w:rsidRPr="002D03AF" w:rsidRDefault="00AC48A3" w:rsidP="00B14500">
      <w:pPr>
        <w:rPr>
          <w:rFonts w:cs="Arial"/>
          <w:b/>
        </w:rPr>
      </w:pPr>
    </w:p>
    <w:tbl>
      <w:tblPr>
        <w:tblStyle w:val="Tabelraster"/>
        <w:tblW w:w="0" w:type="auto"/>
        <w:tblLook w:val="04A0" w:firstRow="1" w:lastRow="0" w:firstColumn="1" w:lastColumn="0" w:noHBand="0" w:noVBand="1"/>
      </w:tblPr>
      <w:tblGrid>
        <w:gridCol w:w="2660"/>
        <w:gridCol w:w="8788"/>
        <w:gridCol w:w="2696"/>
      </w:tblGrid>
      <w:tr w:rsidR="00B14500" w:rsidRPr="002D03AF" w:rsidTr="009D60BB">
        <w:tc>
          <w:tcPr>
            <w:tcW w:w="2660" w:type="dxa"/>
            <w:shd w:val="clear" w:color="auto" w:fill="D9D9D9" w:themeFill="background1" w:themeFillShade="D9"/>
          </w:tcPr>
          <w:p w:rsidR="00B14500" w:rsidRPr="002D03AF" w:rsidRDefault="00B14500" w:rsidP="009D60BB">
            <w:pPr>
              <w:rPr>
                <w:rFonts w:cs="Arial"/>
                <w:b/>
              </w:rPr>
            </w:pPr>
            <w:r w:rsidRPr="002D03AF">
              <w:rPr>
                <w:rFonts w:cs="Arial"/>
                <w:b/>
              </w:rPr>
              <w:t>Nevenfunctie</w:t>
            </w:r>
          </w:p>
        </w:tc>
        <w:tc>
          <w:tcPr>
            <w:tcW w:w="8788" w:type="dxa"/>
            <w:shd w:val="clear" w:color="auto" w:fill="D9D9D9" w:themeFill="background1" w:themeFillShade="D9"/>
          </w:tcPr>
          <w:p w:rsidR="00B14500" w:rsidRPr="002D03AF" w:rsidRDefault="00B14500" w:rsidP="009D60BB">
            <w:pPr>
              <w:rPr>
                <w:rFonts w:cs="Arial"/>
                <w:b/>
              </w:rPr>
            </w:pPr>
            <w:r w:rsidRPr="002D03AF">
              <w:rPr>
                <w:rFonts w:cs="Arial"/>
                <w:b/>
              </w:rPr>
              <w:t>Organisatie</w:t>
            </w:r>
          </w:p>
        </w:tc>
        <w:tc>
          <w:tcPr>
            <w:tcW w:w="2696" w:type="dxa"/>
            <w:shd w:val="clear" w:color="auto" w:fill="D9D9D9" w:themeFill="background1" w:themeFillShade="D9"/>
          </w:tcPr>
          <w:p w:rsidR="00B14500" w:rsidRPr="002D03AF" w:rsidRDefault="00B14500" w:rsidP="009D60BB">
            <w:pPr>
              <w:rPr>
                <w:rFonts w:cs="Arial"/>
                <w:b/>
              </w:rPr>
            </w:pPr>
            <w:r w:rsidRPr="002D03AF">
              <w:rPr>
                <w:rFonts w:cs="Arial"/>
                <w:b/>
              </w:rPr>
              <w:t>Bezoldigd/Onbezoldigd</w:t>
            </w:r>
          </w:p>
        </w:tc>
      </w:tr>
      <w:tr w:rsidR="006E15A8" w:rsidRPr="002D03AF" w:rsidTr="009D60BB">
        <w:tc>
          <w:tcPr>
            <w:tcW w:w="2660" w:type="dxa"/>
          </w:tcPr>
          <w:p w:rsidR="006E15A8" w:rsidRPr="002D03AF" w:rsidRDefault="005A732F" w:rsidP="009D60BB">
            <w:pPr>
              <w:rPr>
                <w:rFonts w:cs="Arial"/>
              </w:rPr>
            </w:pPr>
            <w:r w:rsidRPr="002D03AF">
              <w:rPr>
                <w:rFonts w:cs="Arial"/>
              </w:rPr>
              <w:t>Geen</w:t>
            </w:r>
          </w:p>
        </w:tc>
        <w:tc>
          <w:tcPr>
            <w:tcW w:w="8788" w:type="dxa"/>
          </w:tcPr>
          <w:p w:rsidR="006E15A8" w:rsidRPr="002D03AF" w:rsidRDefault="006E15A8" w:rsidP="009D60BB">
            <w:pPr>
              <w:rPr>
                <w:rFonts w:cs="Arial"/>
              </w:rPr>
            </w:pPr>
          </w:p>
        </w:tc>
        <w:tc>
          <w:tcPr>
            <w:tcW w:w="2696" w:type="dxa"/>
          </w:tcPr>
          <w:p w:rsidR="006E15A8" w:rsidRPr="002D03AF" w:rsidRDefault="006E15A8" w:rsidP="009D60BB">
            <w:pPr>
              <w:rPr>
                <w:rFonts w:cs="Arial"/>
              </w:rPr>
            </w:pPr>
          </w:p>
        </w:tc>
      </w:tr>
      <w:tr w:rsidR="00B14500" w:rsidRPr="00E80B23" w:rsidTr="006E15A8">
        <w:tc>
          <w:tcPr>
            <w:tcW w:w="2660" w:type="dxa"/>
            <w:shd w:val="clear" w:color="auto" w:fill="D9D9D9" w:themeFill="background1" w:themeFillShade="D9"/>
          </w:tcPr>
          <w:p w:rsidR="00B14500" w:rsidRPr="00E80B23" w:rsidRDefault="00B14500" w:rsidP="009D60BB">
            <w:pPr>
              <w:rPr>
                <w:rFonts w:cs="Arial"/>
                <w:i/>
              </w:rPr>
            </w:pPr>
            <w:r w:rsidRPr="002D03AF">
              <w:rPr>
                <w:rFonts w:cs="Arial"/>
                <w:i/>
              </w:rPr>
              <w:t>Ambtshalve nevenfuncties</w:t>
            </w:r>
          </w:p>
        </w:tc>
        <w:tc>
          <w:tcPr>
            <w:tcW w:w="8788" w:type="dxa"/>
            <w:shd w:val="clear" w:color="auto" w:fill="D9D9D9" w:themeFill="background1" w:themeFillShade="D9"/>
          </w:tcPr>
          <w:p w:rsidR="00B14500" w:rsidRPr="00E80B23" w:rsidRDefault="00B14500" w:rsidP="009D60BB">
            <w:pPr>
              <w:rPr>
                <w:rFonts w:cs="Arial"/>
              </w:rPr>
            </w:pPr>
          </w:p>
        </w:tc>
        <w:tc>
          <w:tcPr>
            <w:tcW w:w="2696" w:type="dxa"/>
            <w:shd w:val="clear" w:color="auto" w:fill="D9D9D9" w:themeFill="background1" w:themeFillShade="D9"/>
          </w:tcPr>
          <w:p w:rsidR="00B14500" w:rsidRPr="00E80B23" w:rsidRDefault="00B14500" w:rsidP="009D60BB">
            <w:pPr>
              <w:rPr>
                <w:rFonts w:cs="Arial"/>
              </w:rPr>
            </w:pPr>
          </w:p>
        </w:tc>
      </w:tr>
      <w:tr w:rsidR="0043773F" w:rsidRPr="00E80B23" w:rsidTr="00E41711">
        <w:tc>
          <w:tcPr>
            <w:tcW w:w="2660" w:type="dxa"/>
          </w:tcPr>
          <w:p w:rsidR="0043773F" w:rsidRPr="00E80B23" w:rsidRDefault="0043773F" w:rsidP="00E41711">
            <w:pPr>
              <w:jc w:val="both"/>
              <w:rPr>
                <w:rFonts w:cs="Arial"/>
              </w:rPr>
            </w:pPr>
            <w:r w:rsidRPr="00E80B23">
              <w:rPr>
                <w:rFonts w:cs="Arial"/>
              </w:rPr>
              <w:t>Lid algemeen</w:t>
            </w:r>
            <w:r w:rsidRPr="00E80B23">
              <w:rPr>
                <w:rFonts w:cs="Arial"/>
                <w:color w:val="FF0000"/>
              </w:rPr>
              <w:t xml:space="preserve"> </w:t>
            </w:r>
            <w:r w:rsidRPr="00E80B23">
              <w:rPr>
                <w:rFonts w:cs="Arial"/>
              </w:rPr>
              <w:t xml:space="preserve">bestuur </w:t>
            </w:r>
          </w:p>
        </w:tc>
        <w:tc>
          <w:tcPr>
            <w:tcW w:w="8788" w:type="dxa"/>
          </w:tcPr>
          <w:p w:rsidR="0043773F" w:rsidRPr="00E80B23" w:rsidRDefault="0043773F" w:rsidP="00E41711">
            <w:pPr>
              <w:rPr>
                <w:rFonts w:cs="Arial"/>
              </w:rPr>
            </w:pPr>
            <w:r w:rsidRPr="00E80B23">
              <w:rPr>
                <w:rFonts w:cs="Arial"/>
              </w:rPr>
              <w:t>Grenspark Maas-Swalm-Nette</w:t>
            </w:r>
          </w:p>
        </w:tc>
        <w:tc>
          <w:tcPr>
            <w:tcW w:w="2696" w:type="dxa"/>
          </w:tcPr>
          <w:p w:rsidR="0043773F" w:rsidRPr="00E80B23" w:rsidRDefault="0043773F" w:rsidP="00E41711">
            <w:pPr>
              <w:rPr>
                <w:rFonts w:cs="Arial"/>
              </w:rPr>
            </w:pPr>
            <w:r w:rsidRPr="00E80B23">
              <w:rPr>
                <w:rFonts w:cs="Arial"/>
              </w:rPr>
              <w:t>Onbezoldigd</w:t>
            </w:r>
          </w:p>
        </w:tc>
      </w:tr>
      <w:tr w:rsidR="007337BC" w:rsidRPr="00E80B23" w:rsidTr="007337BC">
        <w:tc>
          <w:tcPr>
            <w:tcW w:w="2660" w:type="dxa"/>
          </w:tcPr>
          <w:p w:rsidR="007337BC" w:rsidRPr="00E80B23" w:rsidRDefault="007337BC" w:rsidP="00E41711">
            <w:pPr>
              <w:rPr>
                <w:rFonts w:cs="Arial"/>
              </w:rPr>
            </w:pPr>
            <w:proofErr w:type="spellStart"/>
            <w:r w:rsidRPr="00E80B23">
              <w:rPr>
                <w:rFonts w:cs="Arial"/>
              </w:rPr>
              <w:t>Plv</w:t>
            </w:r>
            <w:proofErr w:type="spellEnd"/>
            <w:r w:rsidRPr="00E80B23">
              <w:rPr>
                <w:rFonts w:cs="Arial"/>
              </w:rPr>
              <w:t>. lid algemeen bestuur</w:t>
            </w:r>
          </w:p>
        </w:tc>
        <w:tc>
          <w:tcPr>
            <w:tcW w:w="8788" w:type="dxa"/>
          </w:tcPr>
          <w:p w:rsidR="007337BC" w:rsidRPr="00E80B23" w:rsidRDefault="007337BC" w:rsidP="00E41711">
            <w:pPr>
              <w:rPr>
                <w:rFonts w:cs="Arial"/>
              </w:rPr>
            </w:pPr>
            <w:r w:rsidRPr="00E80B23">
              <w:rPr>
                <w:rFonts w:cs="Arial"/>
              </w:rPr>
              <w:t xml:space="preserve">Gemeenschappelijke regeling </w:t>
            </w:r>
            <w:proofErr w:type="spellStart"/>
            <w:r w:rsidRPr="00E80B23">
              <w:rPr>
                <w:rFonts w:cs="Arial"/>
              </w:rPr>
              <w:t>Westrom</w:t>
            </w:r>
            <w:proofErr w:type="spellEnd"/>
          </w:p>
        </w:tc>
        <w:tc>
          <w:tcPr>
            <w:tcW w:w="2696" w:type="dxa"/>
          </w:tcPr>
          <w:p w:rsidR="007337BC" w:rsidRPr="00E80B23" w:rsidRDefault="007337BC" w:rsidP="00E41711">
            <w:pPr>
              <w:rPr>
                <w:rFonts w:cs="Arial"/>
              </w:rPr>
            </w:pPr>
            <w:r w:rsidRPr="00E80B23">
              <w:rPr>
                <w:rFonts w:cs="Arial"/>
              </w:rPr>
              <w:t xml:space="preserve">Onbezoldigd </w:t>
            </w:r>
          </w:p>
        </w:tc>
      </w:tr>
      <w:tr w:rsidR="00856A1A" w:rsidRPr="00E80B23" w:rsidTr="007337BC">
        <w:tc>
          <w:tcPr>
            <w:tcW w:w="2660" w:type="dxa"/>
          </w:tcPr>
          <w:p w:rsidR="00856A1A" w:rsidRPr="00E80B23" w:rsidRDefault="00856A1A" w:rsidP="00E41711">
            <w:pPr>
              <w:rPr>
                <w:rFonts w:cs="Arial"/>
              </w:rPr>
            </w:pPr>
            <w:r>
              <w:rPr>
                <w:rFonts w:cs="Arial"/>
              </w:rPr>
              <w:t xml:space="preserve">Lid algemeen bestuur </w:t>
            </w:r>
          </w:p>
        </w:tc>
        <w:tc>
          <w:tcPr>
            <w:tcW w:w="8788" w:type="dxa"/>
          </w:tcPr>
          <w:p w:rsidR="00856A1A" w:rsidRPr="00E80B23" w:rsidRDefault="00856A1A" w:rsidP="00E41711">
            <w:pPr>
              <w:rPr>
                <w:rFonts w:cs="Arial"/>
              </w:rPr>
            </w:pPr>
            <w:r>
              <w:rPr>
                <w:rFonts w:cs="Arial"/>
              </w:rPr>
              <w:t xml:space="preserve">P-10 </w:t>
            </w:r>
          </w:p>
        </w:tc>
        <w:tc>
          <w:tcPr>
            <w:tcW w:w="2696" w:type="dxa"/>
          </w:tcPr>
          <w:p w:rsidR="00856A1A" w:rsidRPr="00E80B23" w:rsidRDefault="00856A1A" w:rsidP="00E41711">
            <w:pPr>
              <w:rPr>
                <w:rFonts w:cs="Arial"/>
              </w:rPr>
            </w:pPr>
            <w:r w:rsidRPr="00E80B23">
              <w:rPr>
                <w:rFonts w:cs="Arial"/>
              </w:rPr>
              <w:t>Onbezoldigd</w:t>
            </w:r>
          </w:p>
        </w:tc>
      </w:tr>
      <w:tr w:rsidR="00856A1A" w:rsidRPr="00E80B23" w:rsidTr="007337BC">
        <w:tc>
          <w:tcPr>
            <w:tcW w:w="2660" w:type="dxa"/>
          </w:tcPr>
          <w:p w:rsidR="00856A1A" w:rsidRDefault="00856A1A" w:rsidP="00856A1A">
            <w:pPr>
              <w:rPr>
                <w:rFonts w:cs="Arial"/>
              </w:rPr>
            </w:pPr>
            <w:r>
              <w:rPr>
                <w:rFonts w:cs="Arial"/>
              </w:rPr>
              <w:t xml:space="preserve">Lid algemeen bestuur </w:t>
            </w:r>
          </w:p>
        </w:tc>
        <w:tc>
          <w:tcPr>
            <w:tcW w:w="8788" w:type="dxa"/>
          </w:tcPr>
          <w:p w:rsidR="00856A1A" w:rsidRDefault="00856A1A" w:rsidP="00856A1A">
            <w:pPr>
              <w:rPr>
                <w:rFonts w:cs="Arial"/>
              </w:rPr>
            </w:pPr>
            <w:proofErr w:type="spellStart"/>
            <w:r>
              <w:rPr>
                <w:rFonts w:cs="Arial"/>
              </w:rPr>
              <w:t>Keyport</w:t>
            </w:r>
            <w:proofErr w:type="spellEnd"/>
          </w:p>
        </w:tc>
        <w:tc>
          <w:tcPr>
            <w:tcW w:w="2696" w:type="dxa"/>
          </w:tcPr>
          <w:p w:rsidR="00856A1A" w:rsidRPr="00E80B23" w:rsidRDefault="00856A1A" w:rsidP="00856A1A">
            <w:pPr>
              <w:rPr>
                <w:rFonts w:cs="Arial"/>
              </w:rPr>
            </w:pPr>
            <w:r w:rsidRPr="00E80B23">
              <w:rPr>
                <w:rFonts w:cs="Arial"/>
              </w:rPr>
              <w:t xml:space="preserve">Onbezoldigd </w:t>
            </w:r>
          </w:p>
        </w:tc>
      </w:tr>
      <w:tr w:rsidR="00856A1A" w:rsidRPr="000D36CB" w:rsidTr="007337BC">
        <w:tc>
          <w:tcPr>
            <w:tcW w:w="2660" w:type="dxa"/>
          </w:tcPr>
          <w:p w:rsidR="00101697" w:rsidRPr="000D36CB" w:rsidRDefault="00101697" w:rsidP="00856A1A">
            <w:pPr>
              <w:rPr>
                <w:rFonts w:cs="Arial"/>
              </w:rPr>
            </w:pPr>
            <w:r w:rsidRPr="000D36CB">
              <w:rPr>
                <w:rFonts w:cs="Arial"/>
              </w:rPr>
              <w:t>Aandeelhouder</w:t>
            </w:r>
          </w:p>
        </w:tc>
        <w:tc>
          <w:tcPr>
            <w:tcW w:w="8788" w:type="dxa"/>
          </w:tcPr>
          <w:p w:rsidR="00856A1A" w:rsidRPr="000D36CB" w:rsidRDefault="00101697" w:rsidP="00856A1A">
            <w:pPr>
              <w:rPr>
                <w:rFonts w:cs="Arial"/>
              </w:rPr>
            </w:pPr>
            <w:r w:rsidRPr="000D36CB">
              <w:rPr>
                <w:rFonts w:cs="Arial"/>
              </w:rPr>
              <w:t xml:space="preserve">Ontwikkelingsmaatschappij Midden-Limburg </w:t>
            </w:r>
            <w:r w:rsidR="008E0B30" w:rsidRPr="000D36CB">
              <w:rPr>
                <w:rFonts w:cs="Arial"/>
              </w:rPr>
              <w:t xml:space="preserve">B.V. </w:t>
            </w:r>
            <w:r w:rsidRPr="000D36CB">
              <w:rPr>
                <w:rFonts w:cs="Arial"/>
              </w:rPr>
              <w:t>(OML)</w:t>
            </w:r>
          </w:p>
        </w:tc>
        <w:tc>
          <w:tcPr>
            <w:tcW w:w="2696" w:type="dxa"/>
          </w:tcPr>
          <w:p w:rsidR="00856A1A" w:rsidRPr="000D36CB" w:rsidRDefault="00856A1A" w:rsidP="00856A1A">
            <w:pPr>
              <w:rPr>
                <w:rFonts w:cs="Arial"/>
              </w:rPr>
            </w:pPr>
            <w:r w:rsidRPr="000D36CB">
              <w:rPr>
                <w:rFonts w:cs="Arial"/>
              </w:rPr>
              <w:t>Onbezoldigd</w:t>
            </w:r>
          </w:p>
        </w:tc>
      </w:tr>
      <w:tr w:rsidR="00856A1A" w:rsidRPr="000D36CB" w:rsidTr="007337BC">
        <w:tc>
          <w:tcPr>
            <w:tcW w:w="2660" w:type="dxa"/>
          </w:tcPr>
          <w:p w:rsidR="00856A1A" w:rsidRPr="000D36CB" w:rsidRDefault="00896445" w:rsidP="00856A1A">
            <w:pPr>
              <w:rPr>
                <w:rFonts w:cs="Arial"/>
              </w:rPr>
            </w:pPr>
            <w:r w:rsidRPr="000D36CB">
              <w:rPr>
                <w:rFonts w:cs="Arial"/>
              </w:rPr>
              <w:t xml:space="preserve">Commissielid </w:t>
            </w:r>
          </w:p>
        </w:tc>
        <w:tc>
          <w:tcPr>
            <w:tcW w:w="8788" w:type="dxa"/>
          </w:tcPr>
          <w:p w:rsidR="00856A1A" w:rsidRPr="000D36CB" w:rsidRDefault="00856A1A" w:rsidP="00856A1A">
            <w:pPr>
              <w:rPr>
                <w:rFonts w:cs="Arial"/>
              </w:rPr>
            </w:pPr>
            <w:r w:rsidRPr="000D36CB">
              <w:rPr>
                <w:rFonts w:cs="Arial"/>
              </w:rPr>
              <w:t>Euregio</w:t>
            </w:r>
            <w:r w:rsidR="00896445" w:rsidRPr="000D36CB">
              <w:rPr>
                <w:rFonts w:cs="Arial"/>
              </w:rPr>
              <w:t xml:space="preserve"> RMN</w:t>
            </w:r>
            <w:r w:rsidRPr="000D36CB">
              <w:rPr>
                <w:rFonts w:cs="Arial"/>
              </w:rPr>
              <w:t xml:space="preserve"> commissie Arbeidsmarkt en O</w:t>
            </w:r>
            <w:r w:rsidR="00896445" w:rsidRPr="000D36CB">
              <w:rPr>
                <w:rFonts w:cs="Arial"/>
              </w:rPr>
              <w:t>nderwijs</w:t>
            </w:r>
          </w:p>
        </w:tc>
        <w:tc>
          <w:tcPr>
            <w:tcW w:w="2696" w:type="dxa"/>
          </w:tcPr>
          <w:p w:rsidR="00856A1A" w:rsidRPr="000D36CB" w:rsidRDefault="00856A1A" w:rsidP="00856A1A">
            <w:pPr>
              <w:rPr>
                <w:rFonts w:cs="Arial"/>
              </w:rPr>
            </w:pPr>
            <w:r w:rsidRPr="000D36CB">
              <w:rPr>
                <w:rFonts w:cs="Arial"/>
              </w:rPr>
              <w:t xml:space="preserve">Onbezoldigd </w:t>
            </w:r>
          </w:p>
        </w:tc>
      </w:tr>
      <w:tr w:rsidR="00856A1A" w:rsidRPr="000D36CB" w:rsidTr="007337BC">
        <w:tc>
          <w:tcPr>
            <w:tcW w:w="2660" w:type="dxa"/>
          </w:tcPr>
          <w:p w:rsidR="00856A1A" w:rsidRPr="000D36CB" w:rsidRDefault="00896445" w:rsidP="00856A1A">
            <w:pPr>
              <w:rPr>
                <w:rFonts w:cs="Arial"/>
              </w:rPr>
            </w:pPr>
            <w:r w:rsidRPr="000D36CB">
              <w:rPr>
                <w:rFonts w:cs="Arial"/>
              </w:rPr>
              <w:t>Commissielid</w:t>
            </w:r>
          </w:p>
        </w:tc>
        <w:tc>
          <w:tcPr>
            <w:tcW w:w="8788" w:type="dxa"/>
          </w:tcPr>
          <w:p w:rsidR="00856A1A" w:rsidRPr="000D36CB" w:rsidRDefault="00856A1A" w:rsidP="00856A1A">
            <w:pPr>
              <w:rPr>
                <w:rFonts w:cs="Arial"/>
              </w:rPr>
            </w:pPr>
            <w:r w:rsidRPr="000D36CB">
              <w:rPr>
                <w:rFonts w:cs="Arial"/>
              </w:rPr>
              <w:t xml:space="preserve">Euregio </w:t>
            </w:r>
            <w:r w:rsidR="00896445" w:rsidRPr="000D36CB">
              <w:rPr>
                <w:rFonts w:cs="Arial"/>
              </w:rPr>
              <w:t xml:space="preserve">RMN </w:t>
            </w:r>
            <w:r w:rsidRPr="000D36CB">
              <w:rPr>
                <w:rFonts w:cs="Arial"/>
              </w:rPr>
              <w:t xml:space="preserve">commissie </w:t>
            </w:r>
            <w:r w:rsidR="00D65796" w:rsidRPr="000D36CB">
              <w:rPr>
                <w:rFonts w:cs="Arial"/>
              </w:rPr>
              <w:t>E</w:t>
            </w:r>
            <w:r w:rsidRPr="000D36CB">
              <w:rPr>
                <w:rFonts w:cs="Arial"/>
              </w:rPr>
              <w:t xml:space="preserve">conomie en </w:t>
            </w:r>
            <w:r w:rsidR="00D65796" w:rsidRPr="000D36CB">
              <w:rPr>
                <w:rFonts w:cs="Arial"/>
              </w:rPr>
              <w:t>T</w:t>
            </w:r>
            <w:r w:rsidRPr="000D36CB">
              <w:rPr>
                <w:rFonts w:cs="Arial"/>
              </w:rPr>
              <w:t xml:space="preserve">oerisme </w:t>
            </w:r>
          </w:p>
        </w:tc>
        <w:tc>
          <w:tcPr>
            <w:tcW w:w="2696" w:type="dxa"/>
          </w:tcPr>
          <w:p w:rsidR="00856A1A" w:rsidRPr="000D36CB" w:rsidRDefault="00856A1A" w:rsidP="00856A1A">
            <w:pPr>
              <w:rPr>
                <w:rFonts w:cs="Arial"/>
              </w:rPr>
            </w:pPr>
            <w:r w:rsidRPr="000D36CB">
              <w:rPr>
                <w:rFonts w:cs="Arial"/>
              </w:rPr>
              <w:t>Onbezoldigd</w:t>
            </w:r>
          </w:p>
        </w:tc>
      </w:tr>
      <w:tr w:rsidR="00D65796" w:rsidRPr="000D36CB" w:rsidTr="007B1B1F">
        <w:tc>
          <w:tcPr>
            <w:tcW w:w="2660" w:type="dxa"/>
          </w:tcPr>
          <w:p w:rsidR="00D65796" w:rsidRPr="000D36CB" w:rsidRDefault="00D65796" w:rsidP="007B1B1F">
            <w:pPr>
              <w:rPr>
                <w:rFonts w:cs="Arial"/>
              </w:rPr>
            </w:pPr>
            <w:r w:rsidRPr="000D36CB">
              <w:rPr>
                <w:rFonts w:cs="Arial"/>
              </w:rPr>
              <w:t>Commissielid</w:t>
            </w:r>
          </w:p>
        </w:tc>
        <w:tc>
          <w:tcPr>
            <w:tcW w:w="8788" w:type="dxa"/>
          </w:tcPr>
          <w:p w:rsidR="00D65796" w:rsidRPr="000D36CB" w:rsidRDefault="00D65796" w:rsidP="007B1B1F">
            <w:pPr>
              <w:rPr>
                <w:rFonts w:cs="Arial"/>
              </w:rPr>
            </w:pPr>
            <w:r w:rsidRPr="000D36CB">
              <w:rPr>
                <w:rFonts w:cs="Arial"/>
              </w:rPr>
              <w:t>Euregio RMN commissie Sociale aangelegenheden, Cultuur en Sport</w:t>
            </w:r>
          </w:p>
        </w:tc>
        <w:tc>
          <w:tcPr>
            <w:tcW w:w="2696" w:type="dxa"/>
          </w:tcPr>
          <w:p w:rsidR="00D65796" w:rsidRPr="000D36CB" w:rsidRDefault="00D65796" w:rsidP="007B1B1F">
            <w:pPr>
              <w:rPr>
                <w:rFonts w:cs="Arial"/>
              </w:rPr>
            </w:pPr>
            <w:r w:rsidRPr="000D36CB">
              <w:rPr>
                <w:rFonts w:cs="Arial"/>
              </w:rPr>
              <w:t xml:space="preserve">Onbezoldigd </w:t>
            </w:r>
          </w:p>
        </w:tc>
      </w:tr>
      <w:tr w:rsidR="00FF6DE1" w:rsidRPr="002D03AF" w:rsidTr="007B1B1F">
        <w:tc>
          <w:tcPr>
            <w:tcW w:w="2660" w:type="dxa"/>
          </w:tcPr>
          <w:p w:rsidR="00FF6DE1" w:rsidRPr="000D36CB" w:rsidRDefault="00FF6DE1" w:rsidP="007B1B1F">
            <w:pPr>
              <w:rPr>
                <w:rFonts w:cs="Arial"/>
              </w:rPr>
            </w:pPr>
            <w:proofErr w:type="spellStart"/>
            <w:r w:rsidRPr="000D36CB">
              <w:rPr>
                <w:rFonts w:cs="Arial"/>
              </w:rPr>
              <w:t>Plv</w:t>
            </w:r>
            <w:proofErr w:type="spellEnd"/>
            <w:r w:rsidRPr="000D36CB">
              <w:rPr>
                <w:rFonts w:cs="Arial"/>
              </w:rPr>
              <w:t>. commissielid</w:t>
            </w:r>
          </w:p>
        </w:tc>
        <w:tc>
          <w:tcPr>
            <w:tcW w:w="8788" w:type="dxa"/>
          </w:tcPr>
          <w:p w:rsidR="00FF6DE1" w:rsidRPr="000D36CB" w:rsidRDefault="00FF6DE1" w:rsidP="007B1B1F">
            <w:pPr>
              <w:rPr>
                <w:rFonts w:cs="Arial"/>
              </w:rPr>
            </w:pPr>
            <w:r w:rsidRPr="000D36CB">
              <w:rPr>
                <w:rFonts w:cs="Arial"/>
              </w:rPr>
              <w:t>Euregio RMN commissie Ruimtelijke Ordening, Infra, mobiliteit, milieu en energie (RIME)</w:t>
            </w:r>
          </w:p>
        </w:tc>
        <w:tc>
          <w:tcPr>
            <w:tcW w:w="2696" w:type="dxa"/>
          </w:tcPr>
          <w:p w:rsidR="00FF6DE1" w:rsidRPr="00E80B23" w:rsidRDefault="00FF6DE1" w:rsidP="007B1B1F">
            <w:pPr>
              <w:rPr>
                <w:rFonts w:cs="Arial"/>
              </w:rPr>
            </w:pPr>
            <w:r w:rsidRPr="000D36CB">
              <w:rPr>
                <w:rFonts w:cs="Arial"/>
              </w:rPr>
              <w:t>Onbezoldigd</w:t>
            </w:r>
            <w:r w:rsidRPr="00E80B23">
              <w:rPr>
                <w:rFonts w:cs="Arial"/>
              </w:rPr>
              <w:t xml:space="preserve"> </w:t>
            </w:r>
          </w:p>
        </w:tc>
      </w:tr>
    </w:tbl>
    <w:p w:rsidR="00114D5A" w:rsidRPr="00E80B23" w:rsidRDefault="00114D5A" w:rsidP="00B14500">
      <w:pPr>
        <w:rPr>
          <w:rFonts w:cs="Arial"/>
          <w:b/>
        </w:rPr>
      </w:pPr>
    </w:p>
    <w:p w:rsidR="00B14500" w:rsidRPr="00E80B23" w:rsidRDefault="00B14500" w:rsidP="00B14500">
      <w:pPr>
        <w:rPr>
          <w:rFonts w:cs="Arial"/>
          <w:b/>
        </w:rPr>
      </w:pPr>
      <w:r w:rsidRPr="00E80B23">
        <w:rPr>
          <w:rFonts w:cs="Arial"/>
          <w:b/>
        </w:rPr>
        <w:t xml:space="preserve">Ondernemingen en organisaties waarin wethouder Martens financieel belang heeft:  </w:t>
      </w:r>
    </w:p>
    <w:p w:rsidR="00B14500" w:rsidRPr="00E80B23" w:rsidRDefault="00B14500" w:rsidP="00B14500">
      <w:pPr>
        <w:numPr>
          <w:ilvl w:val="0"/>
          <w:numId w:val="15"/>
        </w:numPr>
        <w:rPr>
          <w:rFonts w:cs="Arial"/>
        </w:rPr>
      </w:pPr>
      <w:r w:rsidRPr="00E80B23">
        <w:rPr>
          <w:rFonts w:cs="Arial"/>
        </w:rPr>
        <w:t>Columnist HALLO magazine (parttime</w:t>
      </w:r>
      <w:r w:rsidR="00114D5A" w:rsidRPr="00E80B23">
        <w:rPr>
          <w:rFonts w:cs="Arial"/>
        </w:rPr>
        <w:t xml:space="preserve">) </w:t>
      </w:r>
      <w:r w:rsidR="00114D5A" w:rsidRPr="00E80B23">
        <w:rPr>
          <w:rFonts w:cs="Arial"/>
        </w:rPr>
        <w:tab/>
      </w:r>
      <w:r w:rsidR="00114D5A" w:rsidRPr="00E80B23">
        <w:rPr>
          <w:rFonts w:cs="Arial"/>
        </w:rPr>
        <w:tab/>
      </w:r>
      <w:r w:rsidR="00114D5A" w:rsidRPr="00E80B23">
        <w:rPr>
          <w:rFonts w:cs="Arial"/>
        </w:rPr>
        <w:tab/>
      </w:r>
      <w:r w:rsidR="00114D5A" w:rsidRPr="00E80B23">
        <w:rPr>
          <w:rFonts w:cs="Arial"/>
        </w:rPr>
        <w:tab/>
      </w:r>
      <w:r w:rsidR="00114D5A" w:rsidRPr="00E80B23">
        <w:rPr>
          <w:rFonts w:cs="Arial"/>
        </w:rPr>
        <w:tab/>
      </w:r>
      <w:r w:rsidR="00114D5A" w:rsidRPr="00E80B23">
        <w:rPr>
          <w:rFonts w:cs="Arial"/>
        </w:rPr>
        <w:tab/>
      </w:r>
      <w:r w:rsidR="00114D5A" w:rsidRPr="00E80B23">
        <w:rPr>
          <w:rFonts w:cs="Arial"/>
        </w:rPr>
        <w:tab/>
      </w:r>
      <w:r w:rsidR="00114D5A" w:rsidRPr="00E80B23">
        <w:rPr>
          <w:rFonts w:cs="Arial"/>
        </w:rPr>
        <w:tab/>
      </w:r>
      <w:r w:rsidR="00114D5A" w:rsidRPr="00E80B23">
        <w:rPr>
          <w:rFonts w:cs="Arial"/>
        </w:rPr>
        <w:tab/>
      </w:r>
      <w:r w:rsidR="00114D5A" w:rsidRPr="00E80B23">
        <w:rPr>
          <w:rFonts w:cs="Arial"/>
        </w:rPr>
        <w:tab/>
      </w:r>
      <w:r w:rsidR="00114D5A" w:rsidRPr="00E80B23">
        <w:rPr>
          <w:rFonts w:cs="Arial"/>
        </w:rPr>
        <w:tab/>
        <w:t>B</w:t>
      </w:r>
      <w:r w:rsidRPr="00E80B23">
        <w:rPr>
          <w:rFonts w:cs="Arial"/>
        </w:rPr>
        <w:t>ezoldigd</w:t>
      </w:r>
    </w:p>
    <w:p w:rsidR="00B14500" w:rsidRPr="00E80B23" w:rsidRDefault="00B14500" w:rsidP="00B14500">
      <w:pPr>
        <w:rPr>
          <w:rFonts w:cs="Arial"/>
          <w:b/>
        </w:rPr>
      </w:pPr>
    </w:p>
    <w:p w:rsidR="00BF43E3" w:rsidRDefault="00BF43E3" w:rsidP="00996F6E">
      <w:pPr>
        <w:spacing w:line="240" w:lineRule="auto"/>
        <w:rPr>
          <w:rFonts w:cs="Arial"/>
          <w:b/>
          <w:sz w:val="24"/>
          <w:szCs w:val="24"/>
        </w:rPr>
      </w:pPr>
    </w:p>
    <w:p w:rsidR="00040C3D" w:rsidRDefault="00040C3D" w:rsidP="00996F6E">
      <w:pPr>
        <w:spacing w:line="240" w:lineRule="auto"/>
        <w:rPr>
          <w:rFonts w:cs="Arial"/>
          <w:b/>
          <w:sz w:val="24"/>
          <w:szCs w:val="24"/>
        </w:rPr>
      </w:pPr>
    </w:p>
    <w:p w:rsidR="001C1155" w:rsidRPr="00E80B23" w:rsidRDefault="001C1155" w:rsidP="00996F6E">
      <w:pPr>
        <w:spacing w:line="240" w:lineRule="auto"/>
        <w:rPr>
          <w:rFonts w:cs="Arial"/>
          <w:b/>
          <w:sz w:val="24"/>
          <w:szCs w:val="24"/>
        </w:rPr>
      </w:pPr>
      <w:r w:rsidRPr="00E80B23">
        <w:rPr>
          <w:rFonts w:cs="Arial"/>
          <w:b/>
          <w:sz w:val="24"/>
          <w:szCs w:val="24"/>
        </w:rPr>
        <w:t xml:space="preserve">Wethouder </w:t>
      </w:r>
      <w:r w:rsidR="00C04085" w:rsidRPr="00E80B23">
        <w:rPr>
          <w:rFonts w:cs="Arial"/>
          <w:b/>
          <w:sz w:val="24"/>
          <w:szCs w:val="24"/>
        </w:rPr>
        <w:t xml:space="preserve">drs. </w:t>
      </w:r>
      <w:r w:rsidR="00AB0E5D" w:rsidRPr="00E80B23">
        <w:rPr>
          <w:rFonts w:cs="Arial"/>
          <w:b/>
          <w:sz w:val="24"/>
          <w:szCs w:val="24"/>
        </w:rPr>
        <w:t>H.</w:t>
      </w:r>
      <w:r w:rsidR="00C04085" w:rsidRPr="00E80B23">
        <w:rPr>
          <w:rFonts w:cs="Arial"/>
          <w:b/>
          <w:sz w:val="24"/>
          <w:szCs w:val="24"/>
        </w:rPr>
        <w:t xml:space="preserve"> (Huub)</w:t>
      </w:r>
      <w:r w:rsidR="00AB0E5D" w:rsidRPr="00E80B23">
        <w:rPr>
          <w:rFonts w:cs="Arial"/>
          <w:b/>
          <w:sz w:val="24"/>
          <w:szCs w:val="24"/>
        </w:rPr>
        <w:t xml:space="preserve"> van Helden</w:t>
      </w:r>
    </w:p>
    <w:p w:rsidR="00AC48A3" w:rsidRPr="00E80B23" w:rsidRDefault="00AC48A3" w:rsidP="001C1155">
      <w:pPr>
        <w:rPr>
          <w:rFonts w:cs="Arial"/>
          <w:b/>
        </w:rPr>
      </w:pPr>
    </w:p>
    <w:tbl>
      <w:tblPr>
        <w:tblStyle w:val="Tabelraster"/>
        <w:tblW w:w="0" w:type="auto"/>
        <w:tblLook w:val="04A0" w:firstRow="1" w:lastRow="0" w:firstColumn="1" w:lastColumn="0" w:noHBand="0" w:noVBand="1"/>
      </w:tblPr>
      <w:tblGrid>
        <w:gridCol w:w="2660"/>
        <w:gridCol w:w="8788"/>
        <w:gridCol w:w="2696"/>
      </w:tblGrid>
      <w:tr w:rsidR="001C1155" w:rsidRPr="00E80B23" w:rsidTr="0065733F">
        <w:tc>
          <w:tcPr>
            <w:tcW w:w="2660" w:type="dxa"/>
            <w:shd w:val="clear" w:color="auto" w:fill="D9D9D9" w:themeFill="background1" w:themeFillShade="D9"/>
          </w:tcPr>
          <w:p w:rsidR="001C1155" w:rsidRPr="00E80B23" w:rsidRDefault="001C1155" w:rsidP="00366018">
            <w:pPr>
              <w:rPr>
                <w:rFonts w:cs="Arial"/>
                <w:b/>
              </w:rPr>
            </w:pPr>
            <w:r w:rsidRPr="00E80B23">
              <w:rPr>
                <w:rFonts w:cs="Arial"/>
                <w:b/>
              </w:rPr>
              <w:t>Nevenfunctie</w:t>
            </w:r>
          </w:p>
        </w:tc>
        <w:tc>
          <w:tcPr>
            <w:tcW w:w="8788" w:type="dxa"/>
            <w:shd w:val="clear" w:color="auto" w:fill="D9D9D9" w:themeFill="background1" w:themeFillShade="D9"/>
          </w:tcPr>
          <w:p w:rsidR="001C1155" w:rsidRPr="00E80B23" w:rsidRDefault="001C1155" w:rsidP="00366018">
            <w:pPr>
              <w:rPr>
                <w:rFonts w:cs="Arial"/>
                <w:b/>
              </w:rPr>
            </w:pPr>
            <w:r w:rsidRPr="00E80B23">
              <w:rPr>
                <w:rFonts w:cs="Arial"/>
                <w:b/>
              </w:rPr>
              <w:t>Organisatie</w:t>
            </w:r>
          </w:p>
        </w:tc>
        <w:tc>
          <w:tcPr>
            <w:tcW w:w="2696" w:type="dxa"/>
            <w:shd w:val="clear" w:color="auto" w:fill="D9D9D9" w:themeFill="background1" w:themeFillShade="D9"/>
          </w:tcPr>
          <w:p w:rsidR="001C1155" w:rsidRPr="00E80B23" w:rsidRDefault="001C1155" w:rsidP="00366018">
            <w:pPr>
              <w:rPr>
                <w:rFonts w:cs="Arial"/>
                <w:b/>
              </w:rPr>
            </w:pPr>
            <w:r w:rsidRPr="00E80B23">
              <w:rPr>
                <w:rFonts w:cs="Arial"/>
                <w:b/>
              </w:rPr>
              <w:t>Bezoldigd/Onbezoldigd</w:t>
            </w:r>
          </w:p>
        </w:tc>
      </w:tr>
      <w:tr w:rsidR="00C03171" w:rsidRPr="00E80B23" w:rsidTr="00366018">
        <w:tc>
          <w:tcPr>
            <w:tcW w:w="2660" w:type="dxa"/>
          </w:tcPr>
          <w:p w:rsidR="00C03171" w:rsidRPr="00E80B23" w:rsidRDefault="00F7704F" w:rsidP="00366018">
            <w:pPr>
              <w:rPr>
                <w:rFonts w:cs="Arial"/>
              </w:rPr>
            </w:pPr>
            <w:r w:rsidRPr="002D03AF">
              <w:rPr>
                <w:rFonts w:cs="Arial"/>
              </w:rPr>
              <w:t>Geen</w:t>
            </w:r>
          </w:p>
        </w:tc>
        <w:tc>
          <w:tcPr>
            <w:tcW w:w="8788" w:type="dxa"/>
          </w:tcPr>
          <w:p w:rsidR="00C03171" w:rsidRPr="00E80B23" w:rsidRDefault="00C03171" w:rsidP="00366018">
            <w:pPr>
              <w:rPr>
                <w:rFonts w:cs="Arial"/>
              </w:rPr>
            </w:pPr>
          </w:p>
        </w:tc>
        <w:tc>
          <w:tcPr>
            <w:tcW w:w="2696" w:type="dxa"/>
          </w:tcPr>
          <w:p w:rsidR="00C03171" w:rsidRPr="00E80B23" w:rsidRDefault="00C03171" w:rsidP="00366018">
            <w:pPr>
              <w:rPr>
                <w:rFonts w:cs="Arial"/>
              </w:rPr>
            </w:pPr>
          </w:p>
        </w:tc>
      </w:tr>
      <w:tr w:rsidR="00CB4B93" w:rsidRPr="00E80B23" w:rsidTr="00114D5A">
        <w:tc>
          <w:tcPr>
            <w:tcW w:w="2660" w:type="dxa"/>
            <w:shd w:val="clear" w:color="auto" w:fill="D9D9D9" w:themeFill="background1" w:themeFillShade="D9"/>
          </w:tcPr>
          <w:p w:rsidR="00CB4B93" w:rsidRPr="00E80B23" w:rsidRDefault="00CB4B93" w:rsidP="00366018">
            <w:pPr>
              <w:rPr>
                <w:rFonts w:cs="Arial"/>
                <w:i/>
              </w:rPr>
            </w:pPr>
            <w:r w:rsidRPr="00E80B23">
              <w:rPr>
                <w:rFonts w:cs="Arial"/>
                <w:i/>
              </w:rPr>
              <w:t>Ambtshalve</w:t>
            </w:r>
            <w:r w:rsidR="0084737F" w:rsidRPr="00E80B23">
              <w:rPr>
                <w:rFonts w:cs="Arial"/>
                <w:i/>
              </w:rPr>
              <w:t xml:space="preserve"> nevenfuncties</w:t>
            </w:r>
          </w:p>
        </w:tc>
        <w:tc>
          <w:tcPr>
            <w:tcW w:w="8788" w:type="dxa"/>
            <w:shd w:val="clear" w:color="auto" w:fill="D9D9D9" w:themeFill="background1" w:themeFillShade="D9"/>
          </w:tcPr>
          <w:p w:rsidR="00CB4B93" w:rsidRPr="00E80B23" w:rsidRDefault="00CB4B93" w:rsidP="00366018">
            <w:pPr>
              <w:rPr>
                <w:rFonts w:cs="Arial"/>
              </w:rPr>
            </w:pPr>
          </w:p>
        </w:tc>
        <w:tc>
          <w:tcPr>
            <w:tcW w:w="2696" w:type="dxa"/>
            <w:shd w:val="clear" w:color="auto" w:fill="D9D9D9" w:themeFill="background1" w:themeFillShade="D9"/>
          </w:tcPr>
          <w:p w:rsidR="00CB4B93" w:rsidRPr="00E80B23" w:rsidRDefault="00CB4B93" w:rsidP="00366018">
            <w:pPr>
              <w:rPr>
                <w:rFonts w:cs="Arial"/>
              </w:rPr>
            </w:pPr>
          </w:p>
        </w:tc>
      </w:tr>
      <w:tr w:rsidR="007337BC" w:rsidRPr="002918E6" w:rsidTr="00E41711">
        <w:tc>
          <w:tcPr>
            <w:tcW w:w="2660" w:type="dxa"/>
          </w:tcPr>
          <w:p w:rsidR="007337BC" w:rsidRPr="002918E6" w:rsidRDefault="007337BC" w:rsidP="00E41711">
            <w:pPr>
              <w:rPr>
                <w:rFonts w:cs="Arial"/>
              </w:rPr>
            </w:pPr>
            <w:r w:rsidRPr="002918E6">
              <w:rPr>
                <w:rFonts w:cs="Arial"/>
              </w:rPr>
              <w:t>Lid algemeen bestuur</w:t>
            </w:r>
          </w:p>
        </w:tc>
        <w:tc>
          <w:tcPr>
            <w:tcW w:w="8788" w:type="dxa"/>
          </w:tcPr>
          <w:p w:rsidR="007337BC" w:rsidRPr="002918E6" w:rsidRDefault="007337BC" w:rsidP="00E41711">
            <w:pPr>
              <w:rPr>
                <w:rFonts w:cs="Arial"/>
              </w:rPr>
            </w:pPr>
            <w:r w:rsidRPr="002918E6">
              <w:rPr>
                <w:rFonts w:cs="Arial"/>
              </w:rPr>
              <w:t>Gemeenschappelijke regeling Reinigingsdienst Maasland</w:t>
            </w:r>
          </w:p>
        </w:tc>
        <w:tc>
          <w:tcPr>
            <w:tcW w:w="2696" w:type="dxa"/>
          </w:tcPr>
          <w:p w:rsidR="007337BC" w:rsidRPr="002918E6" w:rsidRDefault="007337BC" w:rsidP="00E41711">
            <w:pPr>
              <w:rPr>
                <w:rFonts w:cs="Arial"/>
              </w:rPr>
            </w:pPr>
            <w:r w:rsidRPr="002918E6">
              <w:rPr>
                <w:rFonts w:cs="Arial"/>
              </w:rPr>
              <w:t>Onbezoldigd</w:t>
            </w:r>
          </w:p>
        </w:tc>
      </w:tr>
      <w:tr w:rsidR="00907B7E" w:rsidRPr="002918E6" w:rsidTr="009D60BB">
        <w:tc>
          <w:tcPr>
            <w:tcW w:w="2660" w:type="dxa"/>
          </w:tcPr>
          <w:p w:rsidR="00907B7E" w:rsidRPr="002918E6" w:rsidRDefault="00907B7E" w:rsidP="009D60BB">
            <w:pPr>
              <w:rPr>
                <w:rFonts w:cs="Arial"/>
              </w:rPr>
            </w:pPr>
            <w:r w:rsidRPr="002918E6">
              <w:rPr>
                <w:rFonts w:cs="Arial"/>
              </w:rPr>
              <w:t xml:space="preserve">Lid </w:t>
            </w:r>
            <w:r w:rsidR="00080140" w:rsidRPr="002918E6">
              <w:rPr>
                <w:rFonts w:cs="Arial"/>
              </w:rPr>
              <w:t>bestuur (AB en DB)</w:t>
            </w:r>
          </w:p>
        </w:tc>
        <w:tc>
          <w:tcPr>
            <w:tcW w:w="8788" w:type="dxa"/>
          </w:tcPr>
          <w:p w:rsidR="00907B7E" w:rsidRPr="002918E6" w:rsidRDefault="00907B7E" w:rsidP="009D60BB">
            <w:pPr>
              <w:rPr>
                <w:rFonts w:cs="Arial"/>
              </w:rPr>
            </w:pPr>
            <w:r w:rsidRPr="002918E6">
              <w:rPr>
                <w:rFonts w:cs="Arial"/>
              </w:rPr>
              <w:t xml:space="preserve">Gemeenschappelijke regeling </w:t>
            </w:r>
            <w:proofErr w:type="spellStart"/>
            <w:r w:rsidRPr="002918E6">
              <w:rPr>
                <w:rFonts w:cs="Arial"/>
              </w:rPr>
              <w:t>Westrom</w:t>
            </w:r>
            <w:proofErr w:type="spellEnd"/>
          </w:p>
        </w:tc>
        <w:tc>
          <w:tcPr>
            <w:tcW w:w="2696" w:type="dxa"/>
          </w:tcPr>
          <w:p w:rsidR="00907B7E" w:rsidRPr="002918E6" w:rsidRDefault="00907B7E" w:rsidP="009D60BB">
            <w:pPr>
              <w:rPr>
                <w:rFonts w:cs="Arial"/>
              </w:rPr>
            </w:pPr>
            <w:r w:rsidRPr="002918E6">
              <w:rPr>
                <w:rFonts w:cs="Arial"/>
              </w:rPr>
              <w:t>Onbezoldigd</w:t>
            </w:r>
          </w:p>
        </w:tc>
      </w:tr>
      <w:tr w:rsidR="00277CF5" w:rsidRPr="002918E6" w:rsidTr="00366018">
        <w:tc>
          <w:tcPr>
            <w:tcW w:w="2660" w:type="dxa"/>
          </w:tcPr>
          <w:p w:rsidR="00277CF5" w:rsidRPr="002918E6" w:rsidRDefault="00B14500" w:rsidP="00B14500">
            <w:pPr>
              <w:jc w:val="both"/>
              <w:rPr>
                <w:rFonts w:cs="Arial"/>
              </w:rPr>
            </w:pPr>
            <w:r w:rsidRPr="002918E6">
              <w:rPr>
                <w:rFonts w:cs="Arial"/>
              </w:rPr>
              <w:t>Lid algemeen bestuur</w:t>
            </w:r>
          </w:p>
        </w:tc>
        <w:tc>
          <w:tcPr>
            <w:tcW w:w="8788" w:type="dxa"/>
          </w:tcPr>
          <w:p w:rsidR="00277CF5" w:rsidRPr="002918E6" w:rsidRDefault="00B14500" w:rsidP="00366018">
            <w:pPr>
              <w:rPr>
                <w:rFonts w:cs="Arial"/>
              </w:rPr>
            </w:pPr>
            <w:r w:rsidRPr="002918E6">
              <w:rPr>
                <w:rFonts w:cs="Arial"/>
              </w:rPr>
              <w:t>Gemeenschappelijke regeling BSGW</w:t>
            </w:r>
          </w:p>
        </w:tc>
        <w:tc>
          <w:tcPr>
            <w:tcW w:w="2696" w:type="dxa"/>
          </w:tcPr>
          <w:p w:rsidR="00277CF5" w:rsidRPr="002918E6" w:rsidRDefault="00B14500" w:rsidP="00366018">
            <w:pPr>
              <w:rPr>
                <w:rFonts w:cs="Arial"/>
              </w:rPr>
            </w:pPr>
            <w:r w:rsidRPr="002918E6">
              <w:rPr>
                <w:rFonts w:cs="Arial"/>
              </w:rPr>
              <w:t>Onbezoldigd</w:t>
            </w:r>
          </w:p>
        </w:tc>
      </w:tr>
      <w:tr w:rsidR="00BD6C03" w:rsidRPr="002918E6" w:rsidTr="00E41711">
        <w:tc>
          <w:tcPr>
            <w:tcW w:w="2660" w:type="dxa"/>
          </w:tcPr>
          <w:p w:rsidR="00BD6C03" w:rsidRPr="002918E6" w:rsidRDefault="00BD6C03" w:rsidP="00E41711">
            <w:pPr>
              <w:rPr>
                <w:rFonts w:cs="Arial"/>
              </w:rPr>
            </w:pPr>
            <w:r w:rsidRPr="002918E6">
              <w:rPr>
                <w:rFonts w:cs="Arial"/>
              </w:rPr>
              <w:t>Lid algemeen bestuur</w:t>
            </w:r>
          </w:p>
        </w:tc>
        <w:tc>
          <w:tcPr>
            <w:tcW w:w="8788" w:type="dxa"/>
          </w:tcPr>
          <w:p w:rsidR="00BD6C03" w:rsidRPr="002918E6" w:rsidRDefault="00BD6C03" w:rsidP="00E41711">
            <w:pPr>
              <w:rPr>
                <w:rFonts w:cs="Arial"/>
              </w:rPr>
            </w:pPr>
            <w:r w:rsidRPr="002918E6">
              <w:rPr>
                <w:rFonts w:cs="Arial"/>
              </w:rPr>
              <w:t xml:space="preserve">Gemeenschappelijke regeling </w:t>
            </w:r>
            <w:proofErr w:type="spellStart"/>
            <w:r w:rsidRPr="002918E6">
              <w:rPr>
                <w:rFonts w:cs="Arial"/>
              </w:rPr>
              <w:t>Omnibuzz</w:t>
            </w:r>
            <w:proofErr w:type="spellEnd"/>
          </w:p>
        </w:tc>
        <w:tc>
          <w:tcPr>
            <w:tcW w:w="2696" w:type="dxa"/>
          </w:tcPr>
          <w:p w:rsidR="00BD6C03" w:rsidRPr="002918E6" w:rsidRDefault="00BD6C03" w:rsidP="00E41711">
            <w:pPr>
              <w:rPr>
                <w:rFonts w:cs="Arial"/>
              </w:rPr>
            </w:pPr>
            <w:r w:rsidRPr="002918E6">
              <w:rPr>
                <w:rFonts w:cs="Arial"/>
              </w:rPr>
              <w:t>Onbezoldigd</w:t>
            </w:r>
          </w:p>
        </w:tc>
      </w:tr>
      <w:tr w:rsidR="00AC48A3" w:rsidRPr="002918E6" w:rsidTr="009D60BB">
        <w:tc>
          <w:tcPr>
            <w:tcW w:w="2660" w:type="dxa"/>
          </w:tcPr>
          <w:p w:rsidR="00AC48A3" w:rsidRPr="002918E6" w:rsidRDefault="00AC48A3" w:rsidP="009D60BB">
            <w:pPr>
              <w:rPr>
                <w:rFonts w:cs="Arial"/>
              </w:rPr>
            </w:pPr>
            <w:proofErr w:type="spellStart"/>
            <w:r w:rsidRPr="002918E6">
              <w:rPr>
                <w:rFonts w:cs="Arial"/>
              </w:rPr>
              <w:t>Plv</w:t>
            </w:r>
            <w:proofErr w:type="spellEnd"/>
            <w:r w:rsidRPr="002918E6">
              <w:rPr>
                <w:rFonts w:cs="Arial"/>
              </w:rPr>
              <w:t>. lid algemeen bestuur</w:t>
            </w:r>
          </w:p>
        </w:tc>
        <w:tc>
          <w:tcPr>
            <w:tcW w:w="8788" w:type="dxa"/>
          </w:tcPr>
          <w:p w:rsidR="00AC48A3" w:rsidRPr="002918E6" w:rsidRDefault="00AC48A3" w:rsidP="009D60BB">
            <w:pPr>
              <w:rPr>
                <w:rFonts w:cs="Arial"/>
              </w:rPr>
            </w:pPr>
            <w:r w:rsidRPr="002918E6">
              <w:rPr>
                <w:rFonts w:cs="Arial"/>
              </w:rPr>
              <w:t>Gemeenschappelijke regeling Regionale Uitvoeringsdienst Limburg Noord (RUD)</w:t>
            </w:r>
          </w:p>
        </w:tc>
        <w:tc>
          <w:tcPr>
            <w:tcW w:w="2696" w:type="dxa"/>
          </w:tcPr>
          <w:p w:rsidR="00AC48A3" w:rsidRPr="002918E6" w:rsidRDefault="00AC48A3" w:rsidP="009D60BB">
            <w:pPr>
              <w:rPr>
                <w:rFonts w:cs="Arial"/>
              </w:rPr>
            </w:pPr>
            <w:r w:rsidRPr="002918E6">
              <w:rPr>
                <w:rFonts w:cs="Arial"/>
              </w:rPr>
              <w:t>Onbezoldigd</w:t>
            </w:r>
          </w:p>
        </w:tc>
      </w:tr>
      <w:tr w:rsidR="005B4E1D" w:rsidRPr="002918E6" w:rsidTr="009D60BB">
        <w:tc>
          <w:tcPr>
            <w:tcW w:w="2660" w:type="dxa"/>
          </w:tcPr>
          <w:p w:rsidR="005B4E1D" w:rsidRPr="002918E6" w:rsidRDefault="005B4E1D" w:rsidP="009D60BB">
            <w:pPr>
              <w:rPr>
                <w:rFonts w:cs="Arial"/>
              </w:rPr>
            </w:pPr>
            <w:r w:rsidRPr="002918E6">
              <w:rPr>
                <w:rFonts w:cs="Arial"/>
              </w:rPr>
              <w:t xml:space="preserve">Lid dagelijks bestuur </w:t>
            </w:r>
          </w:p>
        </w:tc>
        <w:tc>
          <w:tcPr>
            <w:tcW w:w="8788" w:type="dxa"/>
          </w:tcPr>
          <w:p w:rsidR="005B4E1D" w:rsidRPr="002918E6" w:rsidRDefault="005B4E1D" w:rsidP="009D60BB">
            <w:pPr>
              <w:rPr>
                <w:rFonts w:cs="Arial"/>
              </w:rPr>
            </w:pPr>
            <w:proofErr w:type="spellStart"/>
            <w:r w:rsidRPr="002918E6">
              <w:rPr>
                <w:rFonts w:cs="Arial"/>
              </w:rPr>
              <w:t>Vegal</w:t>
            </w:r>
            <w:proofErr w:type="spellEnd"/>
          </w:p>
        </w:tc>
        <w:tc>
          <w:tcPr>
            <w:tcW w:w="2696" w:type="dxa"/>
          </w:tcPr>
          <w:p w:rsidR="005B4E1D" w:rsidRPr="002918E6" w:rsidRDefault="005B4E1D" w:rsidP="009D60BB">
            <w:pPr>
              <w:rPr>
                <w:rFonts w:cs="Arial"/>
              </w:rPr>
            </w:pPr>
            <w:r w:rsidRPr="002918E6">
              <w:rPr>
                <w:rFonts w:cs="Arial"/>
              </w:rPr>
              <w:t>Onbezoldigd</w:t>
            </w:r>
          </w:p>
        </w:tc>
      </w:tr>
      <w:tr w:rsidR="00BF43E3" w:rsidRPr="002918E6" w:rsidTr="009D60BB">
        <w:tc>
          <w:tcPr>
            <w:tcW w:w="2660" w:type="dxa"/>
          </w:tcPr>
          <w:p w:rsidR="00BF43E3" w:rsidRPr="000D36CB" w:rsidRDefault="00896445" w:rsidP="009D60BB">
            <w:pPr>
              <w:rPr>
                <w:rFonts w:cs="Arial"/>
              </w:rPr>
            </w:pPr>
            <w:r w:rsidRPr="000D36CB">
              <w:rPr>
                <w:rFonts w:cs="Arial"/>
              </w:rPr>
              <w:t>Commissielid</w:t>
            </w:r>
          </w:p>
        </w:tc>
        <w:tc>
          <w:tcPr>
            <w:tcW w:w="8788" w:type="dxa"/>
          </w:tcPr>
          <w:p w:rsidR="00BF43E3" w:rsidRPr="000D36CB" w:rsidRDefault="00BF43E3" w:rsidP="009D60BB">
            <w:pPr>
              <w:rPr>
                <w:rFonts w:cs="Arial"/>
              </w:rPr>
            </w:pPr>
            <w:r w:rsidRPr="000D36CB">
              <w:rPr>
                <w:rFonts w:cs="Arial"/>
              </w:rPr>
              <w:t xml:space="preserve">Euregio </w:t>
            </w:r>
            <w:r w:rsidR="00896445" w:rsidRPr="000D36CB">
              <w:rPr>
                <w:rFonts w:cs="Arial"/>
              </w:rPr>
              <w:t xml:space="preserve">RMN commissie </w:t>
            </w:r>
            <w:r w:rsidRPr="000D36CB">
              <w:rPr>
                <w:rFonts w:cs="Arial"/>
              </w:rPr>
              <w:t>INTERREG</w:t>
            </w:r>
            <w:r w:rsidR="00634367" w:rsidRPr="000D36CB">
              <w:rPr>
                <w:rFonts w:cs="Arial"/>
              </w:rPr>
              <w:t xml:space="preserve"> </w:t>
            </w:r>
          </w:p>
        </w:tc>
        <w:tc>
          <w:tcPr>
            <w:tcW w:w="2696" w:type="dxa"/>
          </w:tcPr>
          <w:p w:rsidR="00BF43E3" w:rsidRPr="002918E6" w:rsidRDefault="00BF43E3" w:rsidP="009D60BB">
            <w:pPr>
              <w:rPr>
                <w:rFonts w:cs="Arial"/>
              </w:rPr>
            </w:pPr>
            <w:r w:rsidRPr="000D36CB">
              <w:rPr>
                <w:rFonts w:cs="Arial"/>
              </w:rPr>
              <w:t>Onbezoldigd</w:t>
            </w:r>
          </w:p>
        </w:tc>
      </w:tr>
    </w:tbl>
    <w:p w:rsidR="00114D5A" w:rsidRPr="002918E6" w:rsidRDefault="00114D5A" w:rsidP="008B3554">
      <w:pPr>
        <w:rPr>
          <w:rFonts w:cs="Arial"/>
          <w:b/>
        </w:rPr>
      </w:pPr>
    </w:p>
    <w:p w:rsidR="00114D5A" w:rsidRPr="002918E6" w:rsidRDefault="008B3554" w:rsidP="008B3554">
      <w:pPr>
        <w:rPr>
          <w:rFonts w:cs="Arial"/>
          <w:b/>
        </w:rPr>
      </w:pPr>
      <w:r w:rsidRPr="002918E6">
        <w:rPr>
          <w:rFonts w:cs="Arial"/>
          <w:b/>
        </w:rPr>
        <w:t>Ondernemingen en organisaties waarin wethouder V</w:t>
      </w:r>
      <w:r w:rsidR="0065733F" w:rsidRPr="002918E6">
        <w:rPr>
          <w:rFonts w:cs="Arial"/>
          <w:b/>
        </w:rPr>
        <w:t>an Helden</w:t>
      </w:r>
      <w:r w:rsidRPr="002918E6">
        <w:rPr>
          <w:rFonts w:cs="Arial"/>
          <w:b/>
        </w:rPr>
        <w:t xml:space="preserve"> financieel belang heeft:                                                            </w:t>
      </w:r>
    </w:p>
    <w:p w:rsidR="008B3554" w:rsidRPr="002918E6" w:rsidRDefault="008B3554" w:rsidP="00114D5A">
      <w:pPr>
        <w:pStyle w:val="Lijstalinea"/>
        <w:numPr>
          <w:ilvl w:val="0"/>
          <w:numId w:val="15"/>
        </w:numPr>
        <w:rPr>
          <w:rFonts w:ascii="Arial" w:hAnsi="Arial" w:cs="Arial"/>
          <w:sz w:val="20"/>
        </w:rPr>
      </w:pPr>
      <w:r w:rsidRPr="002918E6">
        <w:rPr>
          <w:rFonts w:ascii="Arial" w:hAnsi="Arial" w:cs="Arial"/>
          <w:sz w:val="20"/>
        </w:rPr>
        <w:t>Geen</w:t>
      </w:r>
    </w:p>
    <w:p w:rsidR="00B14500" w:rsidRPr="002918E6" w:rsidRDefault="00B14500" w:rsidP="00B14500">
      <w:pPr>
        <w:rPr>
          <w:rFonts w:cs="Arial"/>
          <w:b/>
          <w:sz w:val="24"/>
          <w:szCs w:val="24"/>
        </w:rPr>
      </w:pPr>
      <w:r w:rsidRPr="002918E6">
        <w:rPr>
          <w:rFonts w:cs="Arial"/>
          <w:b/>
          <w:sz w:val="24"/>
          <w:szCs w:val="24"/>
        </w:rPr>
        <w:t xml:space="preserve">Wethouder </w:t>
      </w:r>
      <w:r w:rsidR="00C04085" w:rsidRPr="002918E6">
        <w:rPr>
          <w:rFonts w:cs="Arial"/>
          <w:b/>
          <w:sz w:val="24"/>
          <w:szCs w:val="24"/>
        </w:rPr>
        <w:t xml:space="preserve">mevrouw ing. </w:t>
      </w:r>
      <w:r w:rsidRPr="002918E6">
        <w:rPr>
          <w:rFonts w:cs="Arial"/>
          <w:b/>
          <w:sz w:val="24"/>
          <w:szCs w:val="24"/>
        </w:rPr>
        <w:t xml:space="preserve">H. </w:t>
      </w:r>
      <w:r w:rsidR="00C04085" w:rsidRPr="002918E6">
        <w:rPr>
          <w:rFonts w:cs="Arial"/>
          <w:b/>
          <w:sz w:val="24"/>
          <w:szCs w:val="24"/>
        </w:rPr>
        <w:t>(Hel</w:t>
      </w:r>
      <w:r w:rsidR="008D1391" w:rsidRPr="002918E6">
        <w:rPr>
          <w:rFonts w:cs="Arial"/>
          <w:b/>
          <w:sz w:val="24"/>
          <w:szCs w:val="24"/>
        </w:rPr>
        <w:t>e</w:t>
      </w:r>
      <w:r w:rsidR="00C04085" w:rsidRPr="002918E6">
        <w:rPr>
          <w:rFonts w:cs="Arial"/>
          <w:b/>
          <w:sz w:val="24"/>
          <w:szCs w:val="24"/>
        </w:rPr>
        <w:t xml:space="preserve">en) </w:t>
      </w:r>
      <w:r w:rsidRPr="002918E6">
        <w:rPr>
          <w:rFonts w:cs="Arial"/>
          <w:b/>
          <w:sz w:val="24"/>
          <w:szCs w:val="24"/>
        </w:rPr>
        <w:t>Wijers</w:t>
      </w:r>
      <w:r w:rsidR="00C04085" w:rsidRPr="002918E6">
        <w:rPr>
          <w:rFonts w:cs="Arial"/>
          <w:b/>
          <w:sz w:val="24"/>
          <w:szCs w:val="24"/>
        </w:rPr>
        <w:t xml:space="preserve"> – Van der Linden</w:t>
      </w:r>
    </w:p>
    <w:p w:rsidR="00AC48A3" w:rsidRPr="002918E6" w:rsidRDefault="00AC48A3" w:rsidP="00B14500">
      <w:pPr>
        <w:rPr>
          <w:rFonts w:cs="Arial"/>
          <w:b/>
        </w:rPr>
      </w:pPr>
    </w:p>
    <w:tbl>
      <w:tblPr>
        <w:tblStyle w:val="Tabelraster"/>
        <w:tblW w:w="0" w:type="auto"/>
        <w:tblLook w:val="04A0" w:firstRow="1" w:lastRow="0" w:firstColumn="1" w:lastColumn="0" w:noHBand="0" w:noVBand="1"/>
      </w:tblPr>
      <w:tblGrid>
        <w:gridCol w:w="2660"/>
        <w:gridCol w:w="8788"/>
        <w:gridCol w:w="2696"/>
      </w:tblGrid>
      <w:tr w:rsidR="00B14500" w:rsidRPr="002918E6" w:rsidTr="009D60BB">
        <w:tc>
          <w:tcPr>
            <w:tcW w:w="2660" w:type="dxa"/>
            <w:shd w:val="clear" w:color="auto" w:fill="D9D9D9" w:themeFill="background1" w:themeFillShade="D9"/>
          </w:tcPr>
          <w:p w:rsidR="00B14500" w:rsidRPr="002918E6" w:rsidRDefault="00B14500" w:rsidP="009D60BB">
            <w:pPr>
              <w:rPr>
                <w:rFonts w:cs="Arial"/>
                <w:b/>
              </w:rPr>
            </w:pPr>
            <w:r w:rsidRPr="002918E6">
              <w:rPr>
                <w:rFonts w:cs="Arial"/>
                <w:b/>
              </w:rPr>
              <w:t>Nevenfunctie</w:t>
            </w:r>
          </w:p>
        </w:tc>
        <w:tc>
          <w:tcPr>
            <w:tcW w:w="8788" w:type="dxa"/>
            <w:shd w:val="clear" w:color="auto" w:fill="D9D9D9" w:themeFill="background1" w:themeFillShade="D9"/>
          </w:tcPr>
          <w:p w:rsidR="00B14500" w:rsidRPr="002918E6" w:rsidRDefault="00B14500" w:rsidP="009D60BB">
            <w:pPr>
              <w:rPr>
                <w:rFonts w:cs="Arial"/>
                <w:b/>
              </w:rPr>
            </w:pPr>
            <w:r w:rsidRPr="002918E6">
              <w:rPr>
                <w:rFonts w:cs="Arial"/>
                <w:b/>
              </w:rPr>
              <w:t>Organisatie</w:t>
            </w:r>
          </w:p>
        </w:tc>
        <w:tc>
          <w:tcPr>
            <w:tcW w:w="2696" w:type="dxa"/>
            <w:shd w:val="clear" w:color="auto" w:fill="D9D9D9" w:themeFill="background1" w:themeFillShade="D9"/>
          </w:tcPr>
          <w:p w:rsidR="00B14500" w:rsidRPr="002918E6" w:rsidRDefault="00B14500" w:rsidP="009D60BB">
            <w:pPr>
              <w:rPr>
                <w:rFonts w:cs="Arial"/>
                <w:b/>
              </w:rPr>
            </w:pPr>
            <w:r w:rsidRPr="002918E6">
              <w:rPr>
                <w:rFonts w:cs="Arial"/>
                <w:b/>
              </w:rPr>
              <w:t>Bezoldigd/Onbezoldigd</w:t>
            </w:r>
          </w:p>
        </w:tc>
      </w:tr>
      <w:tr w:rsidR="00B14500" w:rsidRPr="002918E6" w:rsidTr="009D60BB">
        <w:tc>
          <w:tcPr>
            <w:tcW w:w="2660" w:type="dxa"/>
          </w:tcPr>
          <w:p w:rsidR="00B14500" w:rsidRPr="002918E6" w:rsidRDefault="00B14500" w:rsidP="009D60BB">
            <w:pPr>
              <w:rPr>
                <w:rFonts w:cs="Arial"/>
              </w:rPr>
            </w:pPr>
            <w:r w:rsidRPr="002918E6">
              <w:rPr>
                <w:rFonts w:cs="Arial"/>
              </w:rPr>
              <w:t>Lid</w:t>
            </w:r>
          </w:p>
        </w:tc>
        <w:tc>
          <w:tcPr>
            <w:tcW w:w="8788" w:type="dxa"/>
          </w:tcPr>
          <w:p w:rsidR="00B14500" w:rsidRPr="002918E6" w:rsidRDefault="00B14500" w:rsidP="009D60BB">
            <w:pPr>
              <w:rPr>
                <w:rFonts w:cs="Arial"/>
              </w:rPr>
            </w:pPr>
            <w:r w:rsidRPr="002918E6">
              <w:rPr>
                <w:rFonts w:cs="Arial"/>
              </w:rPr>
              <w:t>Stichting Werkgroep Limburg Nicaragua (onderdeel Zij-</w:t>
            </w:r>
            <w:proofErr w:type="spellStart"/>
            <w:r w:rsidRPr="002918E6">
              <w:rPr>
                <w:rFonts w:cs="Arial"/>
              </w:rPr>
              <w:t>aktief</w:t>
            </w:r>
            <w:proofErr w:type="spellEnd"/>
            <w:r w:rsidRPr="002918E6">
              <w:rPr>
                <w:rFonts w:cs="Arial"/>
              </w:rPr>
              <w:t>)</w:t>
            </w:r>
          </w:p>
        </w:tc>
        <w:tc>
          <w:tcPr>
            <w:tcW w:w="2696" w:type="dxa"/>
          </w:tcPr>
          <w:p w:rsidR="00B14500" w:rsidRPr="002918E6" w:rsidRDefault="00B14500" w:rsidP="009D60BB">
            <w:pPr>
              <w:rPr>
                <w:rFonts w:cs="Arial"/>
              </w:rPr>
            </w:pPr>
            <w:r w:rsidRPr="002918E6">
              <w:rPr>
                <w:rFonts w:cs="Arial"/>
              </w:rPr>
              <w:t>Onbezoldigd</w:t>
            </w:r>
          </w:p>
        </w:tc>
      </w:tr>
      <w:tr w:rsidR="009F37CD" w:rsidRPr="002918E6" w:rsidTr="009D60BB">
        <w:tc>
          <w:tcPr>
            <w:tcW w:w="2660" w:type="dxa"/>
          </w:tcPr>
          <w:p w:rsidR="009F37CD" w:rsidRPr="002918E6" w:rsidRDefault="009F37CD" w:rsidP="009D60BB">
            <w:pPr>
              <w:rPr>
                <w:rFonts w:cs="Arial"/>
              </w:rPr>
            </w:pPr>
            <w:r>
              <w:rPr>
                <w:rFonts w:cs="Arial"/>
              </w:rPr>
              <w:t>Penningmeester</w:t>
            </w:r>
          </w:p>
        </w:tc>
        <w:tc>
          <w:tcPr>
            <w:tcW w:w="8788" w:type="dxa"/>
          </w:tcPr>
          <w:p w:rsidR="009F37CD" w:rsidRPr="002918E6" w:rsidRDefault="009F37CD" w:rsidP="009D60BB">
            <w:pPr>
              <w:rPr>
                <w:rFonts w:cs="Arial"/>
              </w:rPr>
            </w:pPr>
            <w:r>
              <w:rPr>
                <w:rFonts w:cs="Arial"/>
              </w:rPr>
              <w:t>Comité Nicaragua</w:t>
            </w:r>
          </w:p>
        </w:tc>
        <w:tc>
          <w:tcPr>
            <w:tcW w:w="2696" w:type="dxa"/>
          </w:tcPr>
          <w:p w:rsidR="009F37CD" w:rsidRPr="002918E6" w:rsidRDefault="00A21B17" w:rsidP="009D60BB">
            <w:pPr>
              <w:rPr>
                <w:rFonts w:cs="Arial"/>
              </w:rPr>
            </w:pPr>
            <w:r>
              <w:rPr>
                <w:rFonts w:cs="Arial"/>
              </w:rPr>
              <w:t>Onbezoldigd</w:t>
            </w:r>
          </w:p>
        </w:tc>
      </w:tr>
      <w:tr w:rsidR="00B14500" w:rsidRPr="002918E6" w:rsidTr="00114D5A">
        <w:tc>
          <w:tcPr>
            <w:tcW w:w="2660" w:type="dxa"/>
            <w:shd w:val="clear" w:color="auto" w:fill="D9D9D9" w:themeFill="background1" w:themeFillShade="D9"/>
          </w:tcPr>
          <w:p w:rsidR="00B14500" w:rsidRPr="002918E6" w:rsidRDefault="00B14500" w:rsidP="009D60BB">
            <w:pPr>
              <w:rPr>
                <w:rFonts w:cs="Arial"/>
                <w:i/>
              </w:rPr>
            </w:pPr>
            <w:r w:rsidRPr="002918E6">
              <w:rPr>
                <w:rFonts w:cs="Arial"/>
                <w:i/>
              </w:rPr>
              <w:t>Ambtshalve nevenfuncties</w:t>
            </w:r>
          </w:p>
        </w:tc>
        <w:tc>
          <w:tcPr>
            <w:tcW w:w="8788" w:type="dxa"/>
            <w:shd w:val="clear" w:color="auto" w:fill="D9D9D9" w:themeFill="background1" w:themeFillShade="D9"/>
          </w:tcPr>
          <w:p w:rsidR="00B14500" w:rsidRPr="002918E6" w:rsidRDefault="00B14500" w:rsidP="009D60BB">
            <w:pPr>
              <w:rPr>
                <w:rFonts w:cs="Arial"/>
                <w:b/>
              </w:rPr>
            </w:pPr>
          </w:p>
        </w:tc>
        <w:tc>
          <w:tcPr>
            <w:tcW w:w="2696" w:type="dxa"/>
            <w:shd w:val="clear" w:color="auto" w:fill="D9D9D9" w:themeFill="background1" w:themeFillShade="D9"/>
          </w:tcPr>
          <w:p w:rsidR="00B14500" w:rsidRPr="002918E6" w:rsidRDefault="00B14500" w:rsidP="009D60BB">
            <w:pPr>
              <w:rPr>
                <w:rFonts w:cs="Arial"/>
                <w:b/>
              </w:rPr>
            </w:pPr>
          </w:p>
        </w:tc>
      </w:tr>
      <w:tr w:rsidR="00B14500" w:rsidRPr="002918E6" w:rsidTr="009D60BB">
        <w:tc>
          <w:tcPr>
            <w:tcW w:w="2660" w:type="dxa"/>
          </w:tcPr>
          <w:p w:rsidR="00B14500" w:rsidRPr="002918E6" w:rsidRDefault="00B14500" w:rsidP="009B7073">
            <w:pPr>
              <w:rPr>
                <w:rFonts w:cs="Arial"/>
              </w:rPr>
            </w:pPr>
            <w:r w:rsidRPr="002918E6">
              <w:rPr>
                <w:rFonts w:cs="Arial"/>
              </w:rPr>
              <w:t>Lid</w:t>
            </w:r>
            <w:r w:rsidR="001F68CE" w:rsidRPr="002918E6">
              <w:rPr>
                <w:rFonts w:cs="Arial"/>
              </w:rPr>
              <w:t xml:space="preserve"> </w:t>
            </w:r>
            <w:r w:rsidR="009B7073" w:rsidRPr="002918E6">
              <w:rPr>
                <w:rFonts w:cs="Arial"/>
              </w:rPr>
              <w:t>bestuur</w:t>
            </w:r>
            <w:r w:rsidR="00C85214" w:rsidRPr="002918E6">
              <w:rPr>
                <w:rFonts w:cs="Arial"/>
              </w:rPr>
              <w:t xml:space="preserve"> (AB en DB)</w:t>
            </w:r>
            <w:r w:rsidR="009B7073" w:rsidRPr="002918E6">
              <w:rPr>
                <w:rFonts w:cs="Arial"/>
              </w:rPr>
              <w:t xml:space="preserve">  </w:t>
            </w:r>
          </w:p>
        </w:tc>
        <w:tc>
          <w:tcPr>
            <w:tcW w:w="8788" w:type="dxa"/>
          </w:tcPr>
          <w:p w:rsidR="00B14500" w:rsidRPr="002918E6" w:rsidRDefault="0043773F" w:rsidP="009D60BB">
            <w:pPr>
              <w:rPr>
                <w:rFonts w:cs="Arial"/>
              </w:rPr>
            </w:pPr>
            <w:r w:rsidRPr="002918E6">
              <w:rPr>
                <w:rFonts w:cs="Arial"/>
              </w:rPr>
              <w:t xml:space="preserve">Gemeenschappelijke regeling </w:t>
            </w:r>
            <w:r w:rsidR="00B14500" w:rsidRPr="002918E6">
              <w:rPr>
                <w:rFonts w:cs="Arial"/>
              </w:rPr>
              <w:t>Reinigingsdienst Maasland</w:t>
            </w:r>
          </w:p>
        </w:tc>
        <w:tc>
          <w:tcPr>
            <w:tcW w:w="2696" w:type="dxa"/>
          </w:tcPr>
          <w:p w:rsidR="00B14500" w:rsidRPr="002918E6" w:rsidRDefault="00B14500" w:rsidP="009D60BB">
            <w:pPr>
              <w:rPr>
                <w:rFonts w:cs="Arial"/>
              </w:rPr>
            </w:pPr>
            <w:r w:rsidRPr="002918E6">
              <w:rPr>
                <w:rFonts w:cs="Arial"/>
              </w:rPr>
              <w:t>Onbezoldigd</w:t>
            </w:r>
          </w:p>
        </w:tc>
      </w:tr>
      <w:tr w:rsidR="00B14500" w:rsidRPr="002918E6" w:rsidTr="009D60BB">
        <w:tc>
          <w:tcPr>
            <w:tcW w:w="2660" w:type="dxa"/>
          </w:tcPr>
          <w:p w:rsidR="00B14500" w:rsidRPr="002918E6" w:rsidRDefault="00B14500" w:rsidP="009D60BB">
            <w:pPr>
              <w:rPr>
                <w:rFonts w:cs="Arial"/>
              </w:rPr>
            </w:pPr>
            <w:r w:rsidRPr="002918E6">
              <w:rPr>
                <w:rFonts w:cs="Arial"/>
              </w:rPr>
              <w:t>Lid algemeen bestuur</w:t>
            </w:r>
          </w:p>
        </w:tc>
        <w:tc>
          <w:tcPr>
            <w:tcW w:w="8788" w:type="dxa"/>
          </w:tcPr>
          <w:p w:rsidR="00B14500" w:rsidRPr="002918E6" w:rsidRDefault="00B14500" w:rsidP="009D60BB">
            <w:pPr>
              <w:rPr>
                <w:rFonts w:cs="Arial"/>
              </w:rPr>
            </w:pPr>
            <w:r w:rsidRPr="002918E6">
              <w:rPr>
                <w:rFonts w:cs="Arial"/>
              </w:rPr>
              <w:t xml:space="preserve">Gemeenschappelijke regeling </w:t>
            </w:r>
            <w:proofErr w:type="spellStart"/>
            <w:r w:rsidRPr="002918E6">
              <w:rPr>
                <w:rFonts w:cs="Arial"/>
              </w:rPr>
              <w:t>Westrom</w:t>
            </w:r>
            <w:proofErr w:type="spellEnd"/>
          </w:p>
        </w:tc>
        <w:tc>
          <w:tcPr>
            <w:tcW w:w="2696" w:type="dxa"/>
          </w:tcPr>
          <w:p w:rsidR="00B14500" w:rsidRPr="002918E6" w:rsidRDefault="00B14500" w:rsidP="009D60BB">
            <w:pPr>
              <w:rPr>
                <w:rFonts w:cs="Arial"/>
              </w:rPr>
            </w:pPr>
            <w:r w:rsidRPr="002918E6">
              <w:rPr>
                <w:rFonts w:cs="Arial"/>
              </w:rPr>
              <w:t>Onbezoldigd</w:t>
            </w:r>
          </w:p>
        </w:tc>
      </w:tr>
      <w:tr w:rsidR="00B14500" w:rsidRPr="002918E6" w:rsidTr="009D60BB">
        <w:tc>
          <w:tcPr>
            <w:tcW w:w="2660" w:type="dxa"/>
          </w:tcPr>
          <w:p w:rsidR="00B14500" w:rsidRPr="002918E6" w:rsidRDefault="00AC48A3" w:rsidP="009D60BB">
            <w:pPr>
              <w:rPr>
                <w:rFonts w:cs="Arial"/>
              </w:rPr>
            </w:pPr>
            <w:r w:rsidRPr="002918E6">
              <w:rPr>
                <w:rFonts w:cs="Arial"/>
              </w:rPr>
              <w:t>Lid algemeen bestuur</w:t>
            </w:r>
          </w:p>
        </w:tc>
        <w:tc>
          <w:tcPr>
            <w:tcW w:w="8788" w:type="dxa"/>
          </w:tcPr>
          <w:p w:rsidR="00B14500" w:rsidRPr="002918E6" w:rsidRDefault="00AC48A3" w:rsidP="009D60BB">
            <w:pPr>
              <w:rPr>
                <w:rFonts w:cs="Arial"/>
              </w:rPr>
            </w:pPr>
            <w:r w:rsidRPr="002918E6">
              <w:rPr>
                <w:rFonts w:cs="Arial"/>
              </w:rPr>
              <w:t>Gemeenschappelijke regeling Regionale Uitvoeringsdienst Limburg Noord (RUD)</w:t>
            </w:r>
          </w:p>
        </w:tc>
        <w:tc>
          <w:tcPr>
            <w:tcW w:w="2696" w:type="dxa"/>
          </w:tcPr>
          <w:p w:rsidR="00B14500" w:rsidRPr="002918E6" w:rsidRDefault="00AC48A3" w:rsidP="009D60BB">
            <w:pPr>
              <w:rPr>
                <w:rFonts w:cs="Arial"/>
              </w:rPr>
            </w:pPr>
            <w:r w:rsidRPr="002918E6">
              <w:rPr>
                <w:rFonts w:cs="Arial"/>
              </w:rPr>
              <w:t>Onbezoldigd</w:t>
            </w:r>
          </w:p>
        </w:tc>
      </w:tr>
      <w:tr w:rsidR="00114D5A" w:rsidRPr="002918E6" w:rsidTr="009D60BB">
        <w:tc>
          <w:tcPr>
            <w:tcW w:w="2660" w:type="dxa"/>
          </w:tcPr>
          <w:p w:rsidR="00114D5A" w:rsidRPr="002918E6" w:rsidRDefault="00114D5A" w:rsidP="009D60BB">
            <w:pPr>
              <w:jc w:val="both"/>
              <w:rPr>
                <w:rFonts w:cs="Arial"/>
              </w:rPr>
            </w:pPr>
            <w:proofErr w:type="spellStart"/>
            <w:r w:rsidRPr="002918E6">
              <w:rPr>
                <w:rFonts w:cs="Arial"/>
              </w:rPr>
              <w:t>Plv</w:t>
            </w:r>
            <w:proofErr w:type="spellEnd"/>
            <w:r w:rsidRPr="002918E6">
              <w:rPr>
                <w:rFonts w:cs="Arial"/>
              </w:rPr>
              <w:t>. lid algemeen bestuur</w:t>
            </w:r>
          </w:p>
        </w:tc>
        <w:tc>
          <w:tcPr>
            <w:tcW w:w="8788" w:type="dxa"/>
          </w:tcPr>
          <w:p w:rsidR="00114D5A" w:rsidRPr="002918E6" w:rsidRDefault="00114D5A" w:rsidP="009D60BB">
            <w:pPr>
              <w:rPr>
                <w:rFonts w:cs="Arial"/>
              </w:rPr>
            </w:pPr>
            <w:r w:rsidRPr="002918E6">
              <w:rPr>
                <w:rFonts w:cs="Arial"/>
              </w:rPr>
              <w:t>Gemeenschappelijke regeling BSGW</w:t>
            </w:r>
          </w:p>
        </w:tc>
        <w:tc>
          <w:tcPr>
            <w:tcW w:w="2696" w:type="dxa"/>
          </w:tcPr>
          <w:p w:rsidR="00114D5A" w:rsidRPr="002918E6" w:rsidRDefault="00114D5A" w:rsidP="009D60BB">
            <w:pPr>
              <w:rPr>
                <w:rFonts w:cs="Arial"/>
              </w:rPr>
            </w:pPr>
            <w:r w:rsidRPr="002918E6">
              <w:rPr>
                <w:rFonts w:cs="Arial"/>
              </w:rPr>
              <w:t>Onbezoldigd</w:t>
            </w:r>
          </w:p>
        </w:tc>
      </w:tr>
      <w:tr w:rsidR="00BD6C03" w:rsidRPr="00E80B23" w:rsidTr="00E41711">
        <w:tc>
          <w:tcPr>
            <w:tcW w:w="2660" w:type="dxa"/>
          </w:tcPr>
          <w:p w:rsidR="00BD6C03" w:rsidRPr="002918E6" w:rsidRDefault="00BD6C03" w:rsidP="00E41711">
            <w:pPr>
              <w:rPr>
                <w:rFonts w:cs="Arial"/>
              </w:rPr>
            </w:pPr>
            <w:proofErr w:type="spellStart"/>
            <w:r w:rsidRPr="002918E6">
              <w:rPr>
                <w:rFonts w:cs="Arial"/>
              </w:rPr>
              <w:t>Plv</w:t>
            </w:r>
            <w:proofErr w:type="spellEnd"/>
            <w:r w:rsidRPr="002918E6">
              <w:rPr>
                <w:rFonts w:cs="Arial"/>
              </w:rPr>
              <w:t>. lid algemeen bestuur</w:t>
            </w:r>
          </w:p>
        </w:tc>
        <w:tc>
          <w:tcPr>
            <w:tcW w:w="8788" w:type="dxa"/>
          </w:tcPr>
          <w:p w:rsidR="00BD6C03" w:rsidRPr="002918E6" w:rsidRDefault="00BD6C03" w:rsidP="00E41711">
            <w:pPr>
              <w:rPr>
                <w:rFonts w:cs="Arial"/>
              </w:rPr>
            </w:pPr>
            <w:r w:rsidRPr="002918E6">
              <w:rPr>
                <w:rFonts w:cs="Arial"/>
              </w:rPr>
              <w:t xml:space="preserve">Gemeenschappelijke regeling </w:t>
            </w:r>
            <w:proofErr w:type="spellStart"/>
            <w:r w:rsidRPr="002918E6">
              <w:rPr>
                <w:rFonts w:cs="Arial"/>
              </w:rPr>
              <w:t>Omnibuzz</w:t>
            </w:r>
            <w:proofErr w:type="spellEnd"/>
          </w:p>
        </w:tc>
        <w:tc>
          <w:tcPr>
            <w:tcW w:w="2696" w:type="dxa"/>
          </w:tcPr>
          <w:p w:rsidR="00BD6C03" w:rsidRPr="00E80B23" w:rsidRDefault="00BD6C03" w:rsidP="00E41711">
            <w:pPr>
              <w:rPr>
                <w:rFonts w:cs="Arial"/>
              </w:rPr>
            </w:pPr>
            <w:r w:rsidRPr="002918E6">
              <w:rPr>
                <w:rFonts w:cs="Arial"/>
              </w:rPr>
              <w:t>Onbezoldigd</w:t>
            </w:r>
          </w:p>
        </w:tc>
      </w:tr>
      <w:tr w:rsidR="00D65796" w:rsidRPr="00E80B23" w:rsidTr="007B1B1F">
        <w:tc>
          <w:tcPr>
            <w:tcW w:w="2660" w:type="dxa"/>
          </w:tcPr>
          <w:p w:rsidR="00D65796" w:rsidRPr="000D36CB" w:rsidRDefault="00D65796" w:rsidP="007B1B1F">
            <w:pPr>
              <w:rPr>
                <w:rFonts w:cs="Arial"/>
              </w:rPr>
            </w:pPr>
            <w:proofErr w:type="spellStart"/>
            <w:r w:rsidRPr="000D36CB">
              <w:rPr>
                <w:rFonts w:cs="Arial"/>
              </w:rPr>
              <w:t>Plv</w:t>
            </w:r>
            <w:proofErr w:type="spellEnd"/>
            <w:r w:rsidRPr="000D36CB">
              <w:rPr>
                <w:rFonts w:cs="Arial"/>
              </w:rPr>
              <w:t>. commissielid</w:t>
            </w:r>
          </w:p>
        </w:tc>
        <w:tc>
          <w:tcPr>
            <w:tcW w:w="8788" w:type="dxa"/>
          </w:tcPr>
          <w:p w:rsidR="00D65796" w:rsidRPr="000D36CB" w:rsidRDefault="00D65796" w:rsidP="007B1B1F">
            <w:pPr>
              <w:rPr>
                <w:rFonts w:cs="Arial"/>
              </w:rPr>
            </w:pPr>
            <w:r w:rsidRPr="000D36CB">
              <w:rPr>
                <w:rFonts w:cs="Arial"/>
              </w:rPr>
              <w:t>Euregio RMN commissie Sociale aangelegenheden, Cultuur en Sport</w:t>
            </w:r>
          </w:p>
        </w:tc>
        <w:tc>
          <w:tcPr>
            <w:tcW w:w="2696" w:type="dxa"/>
          </w:tcPr>
          <w:p w:rsidR="00D65796" w:rsidRPr="00E80B23" w:rsidRDefault="00D65796" w:rsidP="007B1B1F">
            <w:pPr>
              <w:rPr>
                <w:rFonts w:cs="Arial"/>
              </w:rPr>
            </w:pPr>
            <w:r w:rsidRPr="000D36CB">
              <w:rPr>
                <w:rFonts w:cs="Arial"/>
              </w:rPr>
              <w:t>Onbezoldigd</w:t>
            </w:r>
            <w:r w:rsidRPr="00E80B23">
              <w:rPr>
                <w:rFonts w:cs="Arial"/>
              </w:rPr>
              <w:t xml:space="preserve"> </w:t>
            </w:r>
          </w:p>
        </w:tc>
      </w:tr>
    </w:tbl>
    <w:p w:rsidR="00114D5A" w:rsidRPr="00E80B23" w:rsidRDefault="00114D5A" w:rsidP="00B14500">
      <w:pPr>
        <w:rPr>
          <w:rFonts w:cs="Arial"/>
          <w:b/>
        </w:rPr>
      </w:pPr>
    </w:p>
    <w:p w:rsidR="00B14500" w:rsidRPr="00E80B23" w:rsidRDefault="00B14500" w:rsidP="00B14500">
      <w:pPr>
        <w:rPr>
          <w:rFonts w:cs="Arial"/>
          <w:b/>
        </w:rPr>
      </w:pPr>
      <w:r w:rsidRPr="00E80B23">
        <w:rPr>
          <w:rFonts w:cs="Arial"/>
          <w:b/>
        </w:rPr>
        <w:t xml:space="preserve">Ondernemingen en organisaties waarin wethouder Wijers financieel belang heeft:                                                                </w:t>
      </w:r>
    </w:p>
    <w:p w:rsidR="00B14500" w:rsidRPr="00E80B23" w:rsidRDefault="00B14500" w:rsidP="00B14500">
      <w:pPr>
        <w:pStyle w:val="Lijstalinea"/>
        <w:numPr>
          <w:ilvl w:val="0"/>
          <w:numId w:val="18"/>
        </w:numPr>
        <w:rPr>
          <w:rFonts w:ascii="Arial" w:hAnsi="Arial" w:cs="Arial"/>
          <w:sz w:val="20"/>
        </w:rPr>
      </w:pPr>
      <w:r w:rsidRPr="00E80B23">
        <w:rPr>
          <w:rFonts w:ascii="Arial" w:hAnsi="Arial" w:cs="Arial"/>
          <w:sz w:val="20"/>
        </w:rPr>
        <w:t>Mede-eigenaar van Mts Wijers – Van der Linden</w:t>
      </w:r>
      <w:r w:rsidRPr="00E80B23">
        <w:rPr>
          <w:rFonts w:ascii="Arial" w:hAnsi="Arial" w:cs="Arial"/>
          <w:sz w:val="20"/>
        </w:rPr>
        <w:tab/>
      </w:r>
      <w:r w:rsidRPr="00E80B23">
        <w:rPr>
          <w:rFonts w:ascii="Arial" w:hAnsi="Arial" w:cs="Arial"/>
          <w:sz w:val="20"/>
        </w:rPr>
        <w:tab/>
      </w:r>
      <w:r w:rsidRPr="00E80B23">
        <w:rPr>
          <w:rFonts w:ascii="Arial" w:hAnsi="Arial" w:cs="Arial"/>
          <w:sz w:val="20"/>
        </w:rPr>
        <w:tab/>
      </w:r>
      <w:r w:rsidRPr="00E80B23">
        <w:rPr>
          <w:rFonts w:ascii="Arial" w:hAnsi="Arial" w:cs="Arial"/>
          <w:sz w:val="20"/>
        </w:rPr>
        <w:tab/>
      </w:r>
      <w:r w:rsidRPr="00E80B23">
        <w:rPr>
          <w:rFonts w:ascii="Arial" w:hAnsi="Arial" w:cs="Arial"/>
          <w:sz w:val="20"/>
        </w:rPr>
        <w:tab/>
      </w:r>
      <w:r w:rsidRPr="00E80B23">
        <w:rPr>
          <w:rFonts w:ascii="Arial" w:hAnsi="Arial" w:cs="Arial"/>
          <w:sz w:val="20"/>
        </w:rPr>
        <w:tab/>
      </w:r>
      <w:r w:rsidRPr="00E80B23">
        <w:rPr>
          <w:rFonts w:ascii="Arial" w:hAnsi="Arial" w:cs="Arial"/>
          <w:sz w:val="20"/>
        </w:rPr>
        <w:tab/>
      </w:r>
      <w:r w:rsidR="0042658A" w:rsidRPr="00E80B23">
        <w:rPr>
          <w:rFonts w:ascii="Arial" w:hAnsi="Arial" w:cs="Arial"/>
          <w:sz w:val="20"/>
        </w:rPr>
        <w:tab/>
      </w:r>
      <w:r w:rsidR="00E80B23" w:rsidRPr="00E80B23">
        <w:rPr>
          <w:rFonts w:ascii="Arial" w:hAnsi="Arial" w:cs="Arial"/>
          <w:sz w:val="20"/>
        </w:rPr>
        <w:tab/>
      </w:r>
      <w:r w:rsidRPr="00E80B23">
        <w:rPr>
          <w:rFonts w:ascii="Arial" w:hAnsi="Arial" w:cs="Arial"/>
          <w:sz w:val="20"/>
        </w:rPr>
        <w:t>Bezoldigd</w:t>
      </w:r>
    </w:p>
    <w:p w:rsidR="00B14500" w:rsidRDefault="00B14500" w:rsidP="00B14500">
      <w:pPr>
        <w:pStyle w:val="Lijstalinea"/>
        <w:numPr>
          <w:ilvl w:val="0"/>
          <w:numId w:val="18"/>
        </w:numPr>
        <w:rPr>
          <w:rFonts w:ascii="Arial" w:hAnsi="Arial" w:cs="Arial"/>
          <w:sz w:val="20"/>
        </w:rPr>
      </w:pPr>
      <w:r w:rsidRPr="00E80B23">
        <w:rPr>
          <w:rFonts w:ascii="Arial" w:hAnsi="Arial" w:cs="Arial"/>
          <w:sz w:val="20"/>
        </w:rPr>
        <w:t>Mede vennoot van Wij</w:t>
      </w:r>
      <w:r w:rsidR="00D11798">
        <w:rPr>
          <w:rFonts w:ascii="Arial" w:hAnsi="Arial" w:cs="Arial"/>
          <w:sz w:val="20"/>
        </w:rPr>
        <w:t>s</w:t>
      </w:r>
      <w:r w:rsidRPr="00E80B23">
        <w:rPr>
          <w:rFonts w:ascii="Arial" w:hAnsi="Arial" w:cs="Arial"/>
          <w:sz w:val="20"/>
        </w:rPr>
        <w:t xml:space="preserve"> en Koffie V.O.F.</w:t>
      </w:r>
      <w:r w:rsidRPr="00E80B23">
        <w:rPr>
          <w:rFonts w:ascii="Arial" w:hAnsi="Arial" w:cs="Arial"/>
          <w:sz w:val="20"/>
        </w:rPr>
        <w:tab/>
      </w:r>
      <w:r w:rsidRPr="00E80B23">
        <w:rPr>
          <w:rFonts w:ascii="Arial" w:hAnsi="Arial" w:cs="Arial"/>
          <w:sz w:val="20"/>
        </w:rPr>
        <w:tab/>
      </w:r>
      <w:r w:rsidR="00114D5A" w:rsidRPr="00E80B23">
        <w:rPr>
          <w:rFonts w:ascii="Arial" w:hAnsi="Arial" w:cs="Arial"/>
          <w:sz w:val="20"/>
        </w:rPr>
        <w:tab/>
      </w:r>
      <w:r w:rsidRPr="00E80B23">
        <w:rPr>
          <w:rFonts w:ascii="Arial" w:hAnsi="Arial" w:cs="Arial"/>
          <w:sz w:val="20"/>
        </w:rPr>
        <w:tab/>
      </w:r>
      <w:r w:rsidRPr="00E80B23">
        <w:rPr>
          <w:rFonts w:ascii="Arial" w:hAnsi="Arial" w:cs="Arial"/>
          <w:sz w:val="20"/>
        </w:rPr>
        <w:tab/>
      </w:r>
      <w:r w:rsidRPr="00E80B23">
        <w:rPr>
          <w:rFonts w:ascii="Arial" w:hAnsi="Arial" w:cs="Arial"/>
          <w:sz w:val="20"/>
        </w:rPr>
        <w:tab/>
      </w:r>
      <w:r w:rsidRPr="00E80B23">
        <w:rPr>
          <w:rFonts w:ascii="Arial" w:hAnsi="Arial" w:cs="Arial"/>
          <w:sz w:val="20"/>
        </w:rPr>
        <w:tab/>
      </w:r>
      <w:r w:rsidRPr="00E80B23">
        <w:rPr>
          <w:rFonts w:ascii="Arial" w:hAnsi="Arial" w:cs="Arial"/>
          <w:sz w:val="20"/>
        </w:rPr>
        <w:tab/>
      </w:r>
      <w:r w:rsidRPr="00E80B23">
        <w:rPr>
          <w:rFonts w:ascii="Arial" w:hAnsi="Arial" w:cs="Arial"/>
          <w:sz w:val="20"/>
        </w:rPr>
        <w:tab/>
      </w:r>
      <w:r w:rsidRPr="00E80B23">
        <w:rPr>
          <w:rFonts w:ascii="Arial" w:hAnsi="Arial" w:cs="Arial"/>
          <w:sz w:val="20"/>
        </w:rPr>
        <w:tab/>
        <w:t xml:space="preserve">Bezoldigd </w:t>
      </w:r>
    </w:p>
    <w:p w:rsidR="00B14500" w:rsidRPr="00E80B23" w:rsidRDefault="00B14500" w:rsidP="00B14500">
      <w:pPr>
        <w:rPr>
          <w:rFonts w:cs="Arial"/>
          <w:b/>
        </w:rPr>
      </w:pPr>
    </w:p>
    <w:p w:rsidR="007337BC" w:rsidRPr="00E80B23" w:rsidRDefault="007337BC" w:rsidP="00585DDB">
      <w:pPr>
        <w:rPr>
          <w:rFonts w:cs="Arial"/>
        </w:rPr>
      </w:pPr>
    </w:p>
    <w:p w:rsidR="009F37CD" w:rsidRDefault="009F37CD">
      <w:pPr>
        <w:spacing w:line="240" w:lineRule="auto"/>
        <w:rPr>
          <w:rFonts w:cs="Arial"/>
        </w:rPr>
      </w:pPr>
      <w:r>
        <w:rPr>
          <w:rFonts w:cs="Arial"/>
        </w:rPr>
        <w:br w:type="page"/>
      </w:r>
    </w:p>
    <w:p w:rsidR="00585DDB" w:rsidRPr="00E80B23" w:rsidRDefault="00585DDB" w:rsidP="00B24CD6">
      <w:pPr>
        <w:pBdr>
          <w:bottom w:val="single" w:sz="4" w:space="1" w:color="auto"/>
        </w:pBdr>
        <w:rPr>
          <w:rFonts w:cs="Arial"/>
        </w:rPr>
      </w:pPr>
      <w:r w:rsidRPr="00E80B23">
        <w:rPr>
          <w:rFonts w:cs="Arial"/>
        </w:rPr>
        <w:t>Ingevolge artikel 6 van de Regeling nevenwerkzaamheden ambtenaren gemeente Leudal worden de nevenwerkzaamheden van de gemeentesecretaris en de plaatsvervangend gemeentesecretaris bekend gemaakt.</w:t>
      </w:r>
    </w:p>
    <w:p w:rsidR="00A14820" w:rsidRPr="00E80B23" w:rsidRDefault="00A14820" w:rsidP="00B24CD6">
      <w:pPr>
        <w:pBdr>
          <w:bottom w:val="single" w:sz="4" w:space="1" w:color="auto"/>
        </w:pBdr>
        <w:rPr>
          <w:rFonts w:cs="Arial"/>
        </w:rPr>
      </w:pPr>
    </w:p>
    <w:p w:rsidR="006E12FA" w:rsidRPr="00E80B23" w:rsidRDefault="006E12FA" w:rsidP="00585DDB">
      <w:pPr>
        <w:rPr>
          <w:rFonts w:cs="Arial"/>
        </w:rPr>
      </w:pPr>
    </w:p>
    <w:p w:rsidR="00B24CD6" w:rsidRDefault="00B24CD6" w:rsidP="00585DDB">
      <w:pPr>
        <w:rPr>
          <w:rFonts w:cs="Arial"/>
          <w:b/>
          <w:sz w:val="24"/>
          <w:szCs w:val="24"/>
        </w:rPr>
      </w:pPr>
    </w:p>
    <w:p w:rsidR="00B24CD6" w:rsidRDefault="00B24CD6" w:rsidP="00585DDB">
      <w:pPr>
        <w:rPr>
          <w:rFonts w:cs="Arial"/>
          <w:b/>
          <w:sz w:val="24"/>
          <w:szCs w:val="24"/>
        </w:rPr>
      </w:pPr>
    </w:p>
    <w:p w:rsidR="00585DDB" w:rsidRPr="00E80B23" w:rsidRDefault="00585DDB" w:rsidP="00585DDB">
      <w:pPr>
        <w:rPr>
          <w:rFonts w:cs="Arial"/>
          <w:b/>
          <w:sz w:val="24"/>
          <w:szCs w:val="24"/>
        </w:rPr>
      </w:pPr>
      <w:r w:rsidRPr="00E80B23">
        <w:rPr>
          <w:rFonts w:cs="Arial"/>
          <w:b/>
          <w:sz w:val="24"/>
          <w:szCs w:val="24"/>
        </w:rPr>
        <w:t xml:space="preserve">Gemeentesecretaris-Algemeen directeur </w:t>
      </w:r>
      <w:r w:rsidR="000274AE" w:rsidRPr="00E80B23">
        <w:rPr>
          <w:rFonts w:cs="Arial"/>
          <w:b/>
          <w:sz w:val="24"/>
          <w:szCs w:val="24"/>
        </w:rPr>
        <w:t xml:space="preserve">mr. drs. </w:t>
      </w:r>
      <w:proofErr w:type="spellStart"/>
      <w:r w:rsidR="00064374" w:rsidRPr="00E80B23">
        <w:rPr>
          <w:rFonts w:cs="Arial"/>
          <w:b/>
          <w:sz w:val="24"/>
          <w:szCs w:val="24"/>
        </w:rPr>
        <w:t>J.J.Th.L</w:t>
      </w:r>
      <w:proofErr w:type="spellEnd"/>
      <w:r w:rsidR="00064374" w:rsidRPr="00E80B23">
        <w:rPr>
          <w:rFonts w:cs="Arial"/>
          <w:b/>
          <w:sz w:val="24"/>
          <w:szCs w:val="24"/>
        </w:rPr>
        <w:t>.</w:t>
      </w:r>
      <w:r w:rsidR="000274AE" w:rsidRPr="00E80B23">
        <w:rPr>
          <w:rFonts w:cs="Arial"/>
          <w:b/>
          <w:sz w:val="24"/>
          <w:szCs w:val="24"/>
        </w:rPr>
        <w:t xml:space="preserve"> (Han)</w:t>
      </w:r>
      <w:r w:rsidR="00064374" w:rsidRPr="00E80B23">
        <w:rPr>
          <w:rFonts w:cs="Arial"/>
          <w:b/>
          <w:sz w:val="24"/>
          <w:szCs w:val="24"/>
        </w:rPr>
        <w:t xml:space="preserve"> </w:t>
      </w:r>
      <w:r w:rsidR="001D5003" w:rsidRPr="00E80B23">
        <w:rPr>
          <w:rFonts w:cs="Arial"/>
          <w:b/>
          <w:sz w:val="24"/>
          <w:szCs w:val="24"/>
        </w:rPr>
        <w:t xml:space="preserve">Geraedts </w:t>
      </w:r>
    </w:p>
    <w:p w:rsidR="006E12FA" w:rsidRPr="00E80B23" w:rsidRDefault="006E12FA" w:rsidP="00585DDB">
      <w:pPr>
        <w:rPr>
          <w:rFonts w:cs="Arial"/>
          <w:b/>
        </w:rPr>
      </w:pPr>
    </w:p>
    <w:tbl>
      <w:tblPr>
        <w:tblStyle w:val="Tabelraster"/>
        <w:tblW w:w="0" w:type="auto"/>
        <w:tblLook w:val="04A0" w:firstRow="1" w:lastRow="0" w:firstColumn="1" w:lastColumn="0" w:noHBand="0" w:noVBand="1"/>
      </w:tblPr>
      <w:tblGrid>
        <w:gridCol w:w="2660"/>
        <w:gridCol w:w="8788"/>
        <w:gridCol w:w="2696"/>
      </w:tblGrid>
      <w:tr w:rsidR="00585DDB" w:rsidRPr="00E80B23" w:rsidTr="0065733F">
        <w:tc>
          <w:tcPr>
            <w:tcW w:w="2660" w:type="dxa"/>
            <w:shd w:val="clear" w:color="auto" w:fill="D9D9D9" w:themeFill="background1" w:themeFillShade="D9"/>
          </w:tcPr>
          <w:p w:rsidR="00585DDB" w:rsidRPr="00E80B23" w:rsidRDefault="00585DDB" w:rsidP="00366018">
            <w:pPr>
              <w:rPr>
                <w:rFonts w:cs="Arial"/>
                <w:b/>
              </w:rPr>
            </w:pPr>
            <w:r w:rsidRPr="00E80B23">
              <w:rPr>
                <w:rFonts w:cs="Arial"/>
                <w:b/>
              </w:rPr>
              <w:t>Nevenfunctie</w:t>
            </w:r>
          </w:p>
        </w:tc>
        <w:tc>
          <w:tcPr>
            <w:tcW w:w="8788" w:type="dxa"/>
            <w:shd w:val="clear" w:color="auto" w:fill="D9D9D9" w:themeFill="background1" w:themeFillShade="D9"/>
          </w:tcPr>
          <w:p w:rsidR="00585DDB" w:rsidRPr="00E80B23" w:rsidRDefault="00585DDB" w:rsidP="00366018">
            <w:pPr>
              <w:rPr>
                <w:rFonts w:cs="Arial"/>
                <w:b/>
              </w:rPr>
            </w:pPr>
            <w:r w:rsidRPr="00E80B23">
              <w:rPr>
                <w:rFonts w:cs="Arial"/>
                <w:b/>
              </w:rPr>
              <w:t>Organisatie</w:t>
            </w:r>
          </w:p>
        </w:tc>
        <w:tc>
          <w:tcPr>
            <w:tcW w:w="2696" w:type="dxa"/>
            <w:shd w:val="clear" w:color="auto" w:fill="D9D9D9" w:themeFill="background1" w:themeFillShade="D9"/>
          </w:tcPr>
          <w:p w:rsidR="00585DDB" w:rsidRPr="00E80B23" w:rsidRDefault="00585DDB" w:rsidP="00366018">
            <w:pPr>
              <w:rPr>
                <w:rFonts w:cs="Arial"/>
                <w:b/>
              </w:rPr>
            </w:pPr>
            <w:r w:rsidRPr="00E80B23">
              <w:rPr>
                <w:rFonts w:cs="Arial"/>
                <w:b/>
              </w:rPr>
              <w:t>Bezoldigd/Onbezoldigd</w:t>
            </w:r>
          </w:p>
        </w:tc>
      </w:tr>
      <w:tr w:rsidR="006E15A8" w:rsidRPr="00E80B23" w:rsidTr="00366018">
        <w:tc>
          <w:tcPr>
            <w:tcW w:w="2660" w:type="dxa"/>
          </w:tcPr>
          <w:p w:rsidR="006E15A8" w:rsidRPr="00E80B23" w:rsidRDefault="00F7704F" w:rsidP="00366018">
            <w:pPr>
              <w:rPr>
                <w:rFonts w:cs="Arial"/>
              </w:rPr>
            </w:pPr>
            <w:r w:rsidRPr="00E80B23">
              <w:rPr>
                <w:rFonts w:cs="Arial"/>
              </w:rPr>
              <w:t>Geen</w:t>
            </w:r>
          </w:p>
        </w:tc>
        <w:tc>
          <w:tcPr>
            <w:tcW w:w="8788" w:type="dxa"/>
          </w:tcPr>
          <w:p w:rsidR="006E15A8" w:rsidRPr="00E80B23" w:rsidRDefault="006E15A8" w:rsidP="00366018">
            <w:pPr>
              <w:rPr>
                <w:rFonts w:cs="Arial"/>
              </w:rPr>
            </w:pPr>
          </w:p>
        </w:tc>
        <w:tc>
          <w:tcPr>
            <w:tcW w:w="2696" w:type="dxa"/>
          </w:tcPr>
          <w:p w:rsidR="006E15A8" w:rsidRPr="00E80B23" w:rsidRDefault="006E15A8" w:rsidP="00366018">
            <w:pPr>
              <w:rPr>
                <w:rFonts w:cs="Arial"/>
              </w:rPr>
            </w:pPr>
          </w:p>
        </w:tc>
      </w:tr>
      <w:tr w:rsidR="001D5003" w:rsidRPr="00E80B23" w:rsidTr="006E15A8">
        <w:tc>
          <w:tcPr>
            <w:tcW w:w="2660" w:type="dxa"/>
            <w:shd w:val="clear" w:color="auto" w:fill="D9D9D9" w:themeFill="background1" w:themeFillShade="D9"/>
          </w:tcPr>
          <w:p w:rsidR="001D5003" w:rsidRPr="00E80B23" w:rsidRDefault="001D5003" w:rsidP="00366018">
            <w:pPr>
              <w:rPr>
                <w:rFonts w:cs="Arial"/>
                <w:i/>
              </w:rPr>
            </w:pPr>
            <w:r w:rsidRPr="00E80B23">
              <w:rPr>
                <w:rFonts w:cs="Arial"/>
                <w:i/>
              </w:rPr>
              <w:t>Ambtshalve nevenfuncties</w:t>
            </w:r>
          </w:p>
        </w:tc>
        <w:tc>
          <w:tcPr>
            <w:tcW w:w="8788" w:type="dxa"/>
            <w:shd w:val="clear" w:color="auto" w:fill="D9D9D9" w:themeFill="background1" w:themeFillShade="D9"/>
          </w:tcPr>
          <w:p w:rsidR="001D5003" w:rsidRPr="00E80B23" w:rsidRDefault="001D5003" w:rsidP="00366018">
            <w:pPr>
              <w:rPr>
                <w:rFonts w:cs="Arial"/>
              </w:rPr>
            </w:pPr>
          </w:p>
        </w:tc>
        <w:tc>
          <w:tcPr>
            <w:tcW w:w="2696" w:type="dxa"/>
            <w:shd w:val="clear" w:color="auto" w:fill="D9D9D9" w:themeFill="background1" w:themeFillShade="D9"/>
          </w:tcPr>
          <w:p w:rsidR="001D5003" w:rsidRPr="00E80B23" w:rsidRDefault="001D5003" w:rsidP="00366018">
            <w:pPr>
              <w:rPr>
                <w:rFonts w:cs="Arial"/>
              </w:rPr>
            </w:pPr>
          </w:p>
        </w:tc>
      </w:tr>
      <w:tr w:rsidR="001D5003" w:rsidRPr="00E80B23" w:rsidTr="00366018">
        <w:tc>
          <w:tcPr>
            <w:tcW w:w="2660" w:type="dxa"/>
          </w:tcPr>
          <w:p w:rsidR="001D5003" w:rsidRPr="00E80B23" w:rsidRDefault="001D5003" w:rsidP="00366018">
            <w:pPr>
              <w:rPr>
                <w:rFonts w:cs="Arial"/>
              </w:rPr>
            </w:pPr>
            <w:r w:rsidRPr="00E80B23">
              <w:rPr>
                <w:rFonts w:cs="Arial"/>
              </w:rPr>
              <w:t>Algemeen Commandant Bevolkingszorg</w:t>
            </w:r>
          </w:p>
        </w:tc>
        <w:tc>
          <w:tcPr>
            <w:tcW w:w="8788" w:type="dxa"/>
          </w:tcPr>
          <w:p w:rsidR="001D5003" w:rsidRPr="00E80B23" w:rsidRDefault="001D5003" w:rsidP="00366018">
            <w:pPr>
              <w:rPr>
                <w:rFonts w:cs="Arial"/>
              </w:rPr>
            </w:pPr>
            <w:r w:rsidRPr="00E80B23">
              <w:rPr>
                <w:rFonts w:cs="Arial"/>
              </w:rPr>
              <w:t>Veiligheidsregio Limburg Noord (inzet vanuit oranje kolom)</w:t>
            </w:r>
          </w:p>
        </w:tc>
        <w:tc>
          <w:tcPr>
            <w:tcW w:w="2696" w:type="dxa"/>
          </w:tcPr>
          <w:p w:rsidR="001D5003" w:rsidRPr="00E80B23" w:rsidRDefault="001D5003" w:rsidP="00366018">
            <w:pPr>
              <w:rPr>
                <w:rFonts w:cs="Arial"/>
              </w:rPr>
            </w:pPr>
            <w:r w:rsidRPr="00E80B23">
              <w:rPr>
                <w:rFonts w:cs="Arial"/>
              </w:rPr>
              <w:t>Bezoldigd</w:t>
            </w:r>
          </w:p>
        </w:tc>
      </w:tr>
      <w:tr w:rsidR="008A0D90" w:rsidRPr="00E80B23" w:rsidTr="00366018">
        <w:tc>
          <w:tcPr>
            <w:tcW w:w="2660" w:type="dxa"/>
          </w:tcPr>
          <w:p w:rsidR="008A0D90" w:rsidRPr="00E80B23" w:rsidRDefault="00CC06C9" w:rsidP="00366018">
            <w:pPr>
              <w:rPr>
                <w:rFonts w:cs="Arial"/>
              </w:rPr>
            </w:pPr>
            <w:r w:rsidRPr="00E80B23">
              <w:rPr>
                <w:rFonts w:cs="Arial"/>
              </w:rPr>
              <w:t>Lid stuurgroep</w:t>
            </w:r>
          </w:p>
        </w:tc>
        <w:tc>
          <w:tcPr>
            <w:tcW w:w="8788" w:type="dxa"/>
          </w:tcPr>
          <w:p w:rsidR="008A0D90" w:rsidRPr="00E80B23" w:rsidRDefault="00CC06C9" w:rsidP="00366018">
            <w:pPr>
              <w:rPr>
                <w:rFonts w:cs="Arial"/>
              </w:rPr>
            </w:pPr>
            <w:r w:rsidRPr="00E80B23">
              <w:rPr>
                <w:rFonts w:cs="Arial"/>
              </w:rPr>
              <w:t>Samenwerkingsverband Gemeenschappelijke Informatievoorziening VTH (SGIV) Limburg</w:t>
            </w:r>
          </w:p>
        </w:tc>
        <w:tc>
          <w:tcPr>
            <w:tcW w:w="2696" w:type="dxa"/>
          </w:tcPr>
          <w:p w:rsidR="008A0D90" w:rsidRPr="00E80B23" w:rsidRDefault="00CC06C9" w:rsidP="00366018">
            <w:pPr>
              <w:rPr>
                <w:rFonts w:cs="Arial"/>
              </w:rPr>
            </w:pPr>
            <w:r w:rsidRPr="00E80B23">
              <w:rPr>
                <w:rFonts w:cs="Arial"/>
              </w:rPr>
              <w:t>Onbezoldigd</w:t>
            </w:r>
          </w:p>
        </w:tc>
      </w:tr>
      <w:tr w:rsidR="00171CD3" w:rsidRPr="00E80B23" w:rsidTr="00366018">
        <w:tc>
          <w:tcPr>
            <w:tcW w:w="2660" w:type="dxa"/>
          </w:tcPr>
          <w:p w:rsidR="00171CD3" w:rsidRPr="00E80B23" w:rsidRDefault="00171CD3" w:rsidP="00366018">
            <w:pPr>
              <w:rPr>
                <w:rFonts w:cs="Arial"/>
              </w:rPr>
            </w:pPr>
            <w:r w:rsidRPr="00E80B23">
              <w:rPr>
                <w:rFonts w:cs="Arial"/>
              </w:rPr>
              <w:t>Lid</w:t>
            </w:r>
          </w:p>
        </w:tc>
        <w:tc>
          <w:tcPr>
            <w:tcW w:w="8788" w:type="dxa"/>
          </w:tcPr>
          <w:p w:rsidR="00171CD3" w:rsidRPr="00E80B23" w:rsidRDefault="00B93E6F" w:rsidP="00366018">
            <w:pPr>
              <w:rPr>
                <w:rFonts w:cs="Arial"/>
              </w:rPr>
            </w:pPr>
            <w:r w:rsidRPr="00E80B23">
              <w:rPr>
                <w:rFonts w:cs="Arial"/>
              </w:rPr>
              <w:t xml:space="preserve">Provinciale Werkgroep (a.i.) </w:t>
            </w:r>
            <w:r w:rsidR="00171CD3" w:rsidRPr="00E80B23">
              <w:rPr>
                <w:rFonts w:cs="Arial"/>
              </w:rPr>
              <w:t>Kwaliteit Openbaar Bestuur Limburg</w:t>
            </w:r>
          </w:p>
        </w:tc>
        <w:tc>
          <w:tcPr>
            <w:tcW w:w="2696" w:type="dxa"/>
          </w:tcPr>
          <w:p w:rsidR="00171CD3" w:rsidRPr="00E80B23" w:rsidRDefault="00171CD3" w:rsidP="00366018">
            <w:pPr>
              <w:rPr>
                <w:rFonts w:cs="Arial"/>
              </w:rPr>
            </w:pPr>
            <w:r w:rsidRPr="00E80B23">
              <w:rPr>
                <w:rFonts w:cs="Arial"/>
              </w:rPr>
              <w:t>Onbezoldigd</w:t>
            </w:r>
          </w:p>
        </w:tc>
      </w:tr>
    </w:tbl>
    <w:p w:rsidR="003E1283" w:rsidRPr="00E80B23" w:rsidRDefault="003E1283" w:rsidP="00585DDB">
      <w:pPr>
        <w:rPr>
          <w:rFonts w:cs="Arial"/>
          <w:b/>
        </w:rPr>
      </w:pPr>
    </w:p>
    <w:p w:rsidR="003E1283" w:rsidRPr="00E80B23" w:rsidRDefault="00585DDB" w:rsidP="00585DDB">
      <w:pPr>
        <w:rPr>
          <w:rFonts w:cs="Arial"/>
          <w:b/>
        </w:rPr>
      </w:pPr>
      <w:r w:rsidRPr="00E80B23">
        <w:rPr>
          <w:rFonts w:cs="Arial"/>
          <w:b/>
        </w:rPr>
        <w:t>Ondernemingen en organisaties waarin de gemeentesecretaris-algemeen directeur</w:t>
      </w:r>
      <w:r w:rsidR="001903C4" w:rsidRPr="00E80B23">
        <w:rPr>
          <w:rFonts w:cs="Arial"/>
          <w:b/>
        </w:rPr>
        <w:t xml:space="preserve"> Geraedts </w:t>
      </w:r>
      <w:r w:rsidRPr="00E80B23">
        <w:rPr>
          <w:rFonts w:cs="Arial"/>
          <w:b/>
        </w:rPr>
        <w:t xml:space="preserve">financieel belang heeft:    </w:t>
      </w:r>
      <w:r w:rsidR="001D5003" w:rsidRPr="00E80B23">
        <w:rPr>
          <w:rFonts w:cs="Arial"/>
          <w:b/>
        </w:rPr>
        <w:tab/>
      </w:r>
      <w:r w:rsidR="001D5003" w:rsidRPr="00E80B23">
        <w:rPr>
          <w:rFonts w:cs="Arial"/>
          <w:b/>
        </w:rPr>
        <w:tab/>
      </w:r>
    </w:p>
    <w:p w:rsidR="00585DDB" w:rsidRPr="00E80B23" w:rsidRDefault="001D5003" w:rsidP="003E1283">
      <w:pPr>
        <w:pStyle w:val="Lijstalinea"/>
        <w:numPr>
          <w:ilvl w:val="0"/>
          <w:numId w:val="18"/>
        </w:numPr>
        <w:rPr>
          <w:rFonts w:ascii="Arial" w:hAnsi="Arial" w:cs="Arial"/>
          <w:sz w:val="20"/>
        </w:rPr>
      </w:pPr>
      <w:r w:rsidRPr="00E80B23">
        <w:rPr>
          <w:rFonts w:ascii="Arial" w:hAnsi="Arial" w:cs="Arial"/>
          <w:sz w:val="20"/>
        </w:rPr>
        <w:t>Geen</w:t>
      </w:r>
      <w:r w:rsidR="00585DDB" w:rsidRPr="00E80B23">
        <w:rPr>
          <w:rFonts w:ascii="Arial" w:hAnsi="Arial" w:cs="Arial"/>
          <w:sz w:val="20"/>
        </w:rPr>
        <w:t xml:space="preserve">                                                       </w:t>
      </w:r>
    </w:p>
    <w:p w:rsidR="00585DDB" w:rsidRPr="00E80B23" w:rsidRDefault="00585DDB" w:rsidP="00585DDB">
      <w:pPr>
        <w:rPr>
          <w:rFonts w:cs="Arial"/>
          <w:b/>
        </w:rPr>
      </w:pPr>
    </w:p>
    <w:p w:rsidR="003E1283" w:rsidRPr="00E80B23" w:rsidRDefault="003E1283" w:rsidP="00585DDB">
      <w:pPr>
        <w:rPr>
          <w:rFonts w:cs="Arial"/>
          <w:b/>
        </w:rPr>
      </w:pPr>
    </w:p>
    <w:p w:rsidR="00B24CD6" w:rsidRDefault="00B24CD6" w:rsidP="00585DDB">
      <w:pPr>
        <w:rPr>
          <w:rFonts w:cs="Arial"/>
          <w:b/>
          <w:sz w:val="24"/>
          <w:szCs w:val="24"/>
        </w:rPr>
      </w:pPr>
    </w:p>
    <w:p w:rsidR="00B24CD6" w:rsidRDefault="00B24CD6" w:rsidP="00585DDB">
      <w:pPr>
        <w:rPr>
          <w:rFonts w:cs="Arial"/>
          <w:b/>
          <w:sz w:val="24"/>
          <w:szCs w:val="24"/>
        </w:rPr>
      </w:pPr>
    </w:p>
    <w:p w:rsidR="00585DDB" w:rsidRPr="00E80B23" w:rsidRDefault="00585DDB" w:rsidP="00585DDB">
      <w:pPr>
        <w:rPr>
          <w:rFonts w:cs="Arial"/>
          <w:b/>
          <w:sz w:val="24"/>
          <w:szCs w:val="24"/>
        </w:rPr>
      </w:pPr>
      <w:proofErr w:type="spellStart"/>
      <w:r w:rsidRPr="00E80B23">
        <w:rPr>
          <w:rFonts w:cs="Arial"/>
          <w:b/>
          <w:sz w:val="24"/>
          <w:szCs w:val="24"/>
        </w:rPr>
        <w:t>Plv</w:t>
      </w:r>
      <w:proofErr w:type="spellEnd"/>
      <w:r w:rsidRPr="00E80B23">
        <w:rPr>
          <w:rFonts w:cs="Arial"/>
          <w:b/>
          <w:sz w:val="24"/>
          <w:szCs w:val="24"/>
        </w:rPr>
        <w:t xml:space="preserve">. Gemeentesecretaris E.L.A. </w:t>
      </w:r>
      <w:r w:rsidR="000274AE" w:rsidRPr="00E80B23">
        <w:rPr>
          <w:rFonts w:cs="Arial"/>
          <w:b/>
          <w:sz w:val="24"/>
          <w:szCs w:val="24"/>
        </w:rPr>
        <w:t xml:space="preserve">(Erik) </w:t>
      </w:r>
      <w:r w:rsidRPr="00E80B23">
        <w:rPr>
          <w:rFonts w:cs="Arial"/>
          <w:b/>
          <w:sz w:val="24"/>
          <w:szCs w:val="24"/>
        </w:rPr>
        <w:t>Lucassen</w:t>
      </w:r>
    </w:p>
    <w:p w:rsidR="006E12FA" w:rsidRPr="00E80B23" w:rsidRDefault="006E12FA" w:rsidP="00585DDB">
      <w:pPr>
        <w:rPr>
          <w:rFonts w:cs="Arial"/>
          <w:b/>
          <w:sz w:val="24"/>
          <w:szCs w:val="24"/>
        </w:rPr>
      </w:pPr>
    </w:p>
    <w:tbl>
      <w:tblPr>
        <w:tblStyle w:val="Tabelraster"/>
        <w:tblW w:w="0" w:type="auto"/>
        <w:tblLook w:val="04A0" w:firstRow="1" w:lastRow="0" w:firstColumn="1" w:lastColumn="0" w:noHBand="0" w:noVBand="1"/>
      </w:tblPr>
      <w:tblGrid>
        <w:gridCol w:w="2660"/>
        <w:gridCol w:w="8788"/>
        <w:gridCol w:w="2696"/>
      </w:tblGrid>
      <w:tr w:rsidR="00585DDB" w:rsidRPr="00E80B23" w:rsidTr="0065733F">
        <w:tc>
          <w:tcPr>
            <w:tcW w:w="2660" w:type="dxa"/>
            <w:shd w:val="clear" w:color="auto" w:fill="D9D9D9" w:themeFill="background1" w:themeFillShade="D9"/>
          </w:tcPr>
          <w:p w:rsidR="00585DDB" w:rsidRPr="00E80B23" w:rsidRDefault="00585DDB" w:rsidP="00366018">
            <w:pPr>
              <w:rPr>
                <w:rFonts w:cs="Arial"/>
                <w:b/>
              </w:rPr>
            </w:pPr>
            <w:r w:rsidRPr="00E80B23">
              <w:rPr>
                <w:rFonts w:cs="Arial"/>
                <w:b/>
              </w:rPr>
              <w:t>Nevenfunctie</w:t>
            </w:r>
          </w:p>
        </w:tc>
        <w:tc>
          <w:tcPr>
            <w:tcW w:w="8788" w:type="dxa"/>
            <w:shd w:val="clear" w:color="auto" w:fill="D9D9D9" w:themeFill="background1" w:themeFillShade="D9"/>
          </w:tcPr>
          <w:p w:rsidR="00585DDB" w:rsidRPr="00E80B23" w:rsidRDefault="00585DDB" w:rsidP="00366018">
            <w:pPr>
              <w:rPr>
                <w:rFonts w:cs="Arial"/>
                <w:b/>
              </w:rPr>
            </w:pPr>
            <w:r w:rsidRPr="00E80B23">
              <w:rPr>
                <w:rFonts w:cs="Arial"/>
                <w:b/>
              </w:rPr>
              <w:t>Organisatie</w:t>
            </w:r>
          </w:p>
        </w:tc>
        <w:tc>
          <w:tcPr>
            <w:tcW w:w="2696" w:type="dxa"/>
            <w:shd w:val="clear" w:color="auto" w:fill="D9D9D9" w:themeFill="background1" w:themeFillShade="D9"/>
          </w:tcPr>
          <w:p w:rsidR="00585DDB" w:rsidRPr="00E80B23" w:rsidRDefault="00585DDB" w:rsidP="00366018">
            <w:pPr>
              <w:rPr>
                <w:rFonts w:cs="Arial"/>
                <w:b/>
              </w:rPr>
            </w:pPr>
            <w:r w:rsidRPr="00E80B23">
              <w:rPr>
                <w:rFonts w:cs="Arial"/>
                <w:b/>
              </w:rPr>
              <w:t>Bezoldigd/Onbezoldigd</w:t>
            </w:r>
          </w:p>
        </w:tc>
      </w:tr>
      <w:tr w:rsidR="00585DDB" w:rsidRPr="00E80B23" w:rsidTr="00366018">
        <w:tc>
          <w:tcPr>
            <w:tcW w:w="2660" w:type="dxa"/>
          </w:tcPr>
          <w:p w:rsidR="00585DDB" w:rsidRPr="00E80B23" w:rsidRDefault="00377668" w:rsidP="00366018">
            <w:pPr>
              <w:rPr>
                <w:rFonts w:cs="Arial"/>
              </w:rPr>
            </w:pPr>
            <w:r w:rsidRPr="00E80B23">
              <w:rPr>
                <w:rFonts w:cs="Arial"/>
              </w:rPr>
              <w:t>Geen</w:t>
            </w:r>
          </w:p>
        </w:tc>
        <w:tc>
          <w:tcPr>
            <w:tcW w:w="8788" w:type="dxa"/>
          </w:tcPr>
          <w:p w:rsidR="00585DDB" w:rsidRPr="00E80B23" w:rsidRDefault="00585DDB" w:rsidP="00366018">
            <w:pPr>
              <w:rPr>
                <w:rFonts w:cs="Arial"/>
              </w:rPr>
            </w:pPr>
          </w:p>
        </w:tc>
        <w:tc>
          <w:tcPr>
            <w:tcW w:w="2696" w:type="dxa"/>
          </w:tcPr>
          <w:p w:rsidR="00585DDB" w:rsidRPr="00E80B23" w:rsidRDefault="00585DDB" w:rsidP="00366018">
            <w:pPr>
              <w:rPr>
                <w:rFonts w:cs="Arial"/>
              </w:rPr>
            </w:pPr>
          </w:p>
        </w:tc>
      </w:tr>
    </w:tbl>
    <w:p w:rsidR="003E1283" w:rsidRPr="00E80B23" w:rsidRDefault="003E1283" w:rsidP="00585DDB">
      <w:pPr>
        <w:rPr>
          <w:rFonts w:cs="Arial"/>
          <w:b/>
        </w:rPr>
      </w:pPr>
    </w:p>
    <w:p w:rsidR="003E1283" w:rsidRPr="00E80B23" w:rsidRDefault="00585DDB" w:rsidP="00585DDB">
      <w:pPr>
        <w:rPr>
          <w:rFonts w:cs="Arial"/>
          <w:b/>
        </w:rPr>
      </w:pPr>
      <w:r w:rsidRPr="00E80B23">
        <w:rPr>
          <w:rFonts w:cs="Arial"/>
          <w:b/>
        </w:rPr>
        <w:t xml:space="preserve">Ondernemingen en organisaties waarin de </w:t>
      </w:r>
      <w:proofErr w:type="spellStart"/>
      <w:r w:rsidRPr="00E80B23">
        <w:rPr>
          <w:rFonts w:cs="Arial"/>
          <w:b/>
        </w:rPr>
        <w:t>plv</w:t>
      </w:r>
      <w:proofErr w:type="spellEnd"/>
      <w:r w:rsidRPr="00E80B23">
        <w:rPr>
          <w:rFonts w:cs="Arial"/>
          <w:b/>
        </w:rPr>
        <w:t xml:space="preserve">. gemeentesecretaris Lucassen financieel belang heeft:                            </w:t>
      </w:r>
    </w:p>
    <w:p w:rsidR="00585DDB" w:rsidRPr="00E80B23" w:rsidRDefault="00585DDB" w:rsidP="003E1283">
      <w:pPr>
        <w:pStyle w:val="Lijstalinea"/>
        <w:numPr>
          <w:ilvl w:val="0"/>
          <w:numId w:val="18"/>
        </w:numPr>
        <w:rPr>
          <w:rFonts w:ascii="Arial" w:hAnsi="Arial" w:cs="Arial"/>
          <w:sz w:val="20"/>
        </w:rPr>
      </w:pPr>
      <w:r w:rsidRPr="00E80B23">
        <w:rPr>
          <w:rFonts w:ascii="Arial" w:hAnsi="Arial" w:cs="Arial"/>
          <w:sz w:val="20"/>
        </w:rPr>
        <w:t xml:space="preserve">Geen                                                        </w:t>
      </w:r>
    </w:p>
    <w:p w:rsidR="001F4CCD" w:rsidRPr="00E80B23" w:rsidRDefault="001F4CCD" w:rsidP="001C1155">
      <w:pPr>
        <w:rPr>
          <w:rFonts w:cs="Arial"/>
          <w:b/>
        </w:rPr>
      </w:pPr>
    </w:p>
    <w:p w:rsidR="001F4CCD" w:rsidRPr="00E80B23" w:rsidRDefault="001F4CCD" w:rsidP="001F4CCD">
      <w:pPr>
        <w:rPr>
          <w:rFonts w:cs="Arial"/>
        </w:rPr>
      </w:pPr>
    </w:p>
    <w:p w:rsidR="001F4CCD" w:rsidRPr="00E80B23" w:rsidRDefault="001F4CCD" w:rsidP="001F4CCD">
      <w:pPr>
        <w:rPr>
          <w:rFonts w:cs="Arial"/>
        </w:rPr>
      </w:pPr>
    </w:p>
    <w:p w:rsidR="001F4CCD" w:rsidRPr="00E80B23" w:rsidRDefault="001F4CCD" w:rsidP="001F4CCD">
      <w:pPr>
        <w:rPr>
          <w:rFonts w:cs="Arial"/>
        </w:rPr>
      </w:pPr>
    </w:p>
    <w:p w:rsidR="001F4CCD" w:rsidRPr="00E80B23" w:rsidRDefault="001F4CCD" w:rsidP="001F4CCD">
      <w:pPr>
        <w:rPr>
          <w:rFonts w:cs="Arial"/>
        </w:rPr>
      </w:pPr>
    </w:p>
    <w:p w:rsidR="00585DDB" w:rsidRPr="00E80B23" w:rsidRDefault="001F4CCD" w:rsidP="001F4CCD">
      <w:pPr>
        <w:tabs>
          <w:tab w:val="left" w:pos="4155"/>
        </w:tabs>
        <w:rPr>
          <w:rFonts w:cs="Arial"/>
        </w:rPr>
      </w:pPr>
      <w:r w:rsidRPr="00E80B23">
        <w:rPr>
          <w:rFonts w:cs="Arial"/>
        </w:rPr>
        <w:tab/>
      </w:r>
    </w:p>
    <w:sectPr w:rsidR="00585DDB" w:rsidRPr="00E80B23" w:rsidSect="00B24CD6">
      <w:headerReference w:type="even" r:id="rId9"/>
      <w:headerReference w:type="default" r:id="rId10"/>
      <w:footerReference w:type="even" r:id="rId11"/>
      <w:footerReference w:type="default" r:id="rId12"/>
      <w:headerReference w:type="first" r:id="rId13"/>
      <w:footerReference w:type="first" r:id="rId14"/>
      <w:pgSz w:w="16838" w:h="11906" w:orient="landscape"/>
      <w:pgMar w:top="851" w:right="1417" w:bottom="851" w:left="1417" w:header="708" w:footer="555" w:gutter="0"/>
      <w:cols w:space="708"/>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4F11" w:rsidRDefault="006C4F11" w:rsidP="00A14820">
      <w:pPr>
        <w:spacing w:line="240" w:lineRule="auto"/>
      </w:pPr>
      <w:r>
        <w:separator/>
      </w:r>
    </w:p>
  </w:endnote>
  <w:endnote w:type="continuationSeparator" w:id="0">
    <w:p w:rsidR="006C4F11" w:rsidRDefault="006C4F11" w:rsidP="00A148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4CCD" w:rsidRDefault="001F4CC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820" w:rsidRDefault="00A14820">
    <w:pPr>
      <w:pStyle w:val="Voettekst"/>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Openbaarmaking nevenfuncties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Pagina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9A05B5" w:rsidRPr="009A05B5">
      <w:rPr>
        <w:rFonts w:asciiTheme="majorHAnsi" w:eastAsiaTheme="majorEastAsia" w:hAnsiTheme="majorHAnsi" w:cstheme="majorBidi"/>
        <w:noProof/>
      </w:rPr>
      <w:t>2</w:t>
    </w:r>
    <w:r>
      <w:rPr>
        <w:rFonts w:asciiTheme="majorHAnsi" w:eastAsiaTheme="majorEastAsia" w:hAnsiTheme="majorHAnsi" w:cstheme="majorBidi"/>
      </w:rPr>
      <w:fldChar w:fldCharType="end"/>
    </w:r>
  </w:p>
  <w:p w:rsidR="00A14820" w:rsidRDefault="00A14820">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4CCD" w:rsidRDefault="001F4CC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4F11" w:rsidRDefault="006C4F11" w:rsidP="00A14820">
      <w:pPr>
        <w:spacing w:line="240" w:lineRule="auto"/>
      </w:pPr>
      <w:r>
        <w:separator/>
      </w:r>
    </w:p>
  </w:footnote>
  <w:footnote w:type="continuationSeparator" w:id="0">
    <w:p w:rsidR="006C4F11" w:rsidRDefault="006C4F11" w:rsidP="00A1482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4CCD" w:rsidRDefault="001F4CC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4CCD" w:rsidRDefault="001F4CCD">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4CCD" w:rsidRDefault="001F4CC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F113A"/>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3AE2472"/>
    <w:multiLevelType w:val="hybridMultilevel"/>
    <w:tmpl w:val="71B802D0"/>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93A0E88"/>
    <w:multiLevelType w:val="multilevel"/>
    <w:tmpl w:val="523664BA"/>
    <w:lvl w:ilvl="0">
      <w:start w:val="1"/>
      <w:numFmt w:val="decimal"/>
      <w:pStyle w:val="Kop1"/>
      <w:lvlText w:val="%1."/>
      <w:lvlJc w:val="left"/>
      <w:pPr>
        <w:ind w:left="360" w:hanging="360"/>
      </w:pPr>
    </w:lvl>
    <w:lvl w:ilvl="1">
      <w:start w:val="1"/>
      <w:numFmt w:val="decimal"/>
      <w:pStyle w:val="Kop2"/>
      <w:lvlText w:val="%1.%2."/>
      <w:lvlJc w:val="left"/>
      <w:pPr>
        <w:ind w:left="792" w:hanging="432"/>
      </w:pPr>
    </w:lvl>
    <w:lvl w:ilvl="2">
      <w:start w:val="1"/>
      <w:numFmt w:val="decimal"/>
      <w:pStyle w:val="Kop3"/>
      <w:lvlText w:val="%1.%2.%3."/>
      <w:lvlJc w:val="left"/>
      <w:pPr>
        <w:ind w:left="1224" w:hanging="504"/>
      </w:pPr>
    </w:lvl>
    <w:lvl w:ilvl="3">
      <w:start w:val="1"/>
      <w:numFmt w:val="decimal"/>
      <w:pStyle w:val="Kop4"/>
      <w:lvlText w:val="%1.%2.%3.%4."/>
      <w:lvlJc w:val="left"/>
      <w:pPr>
        <w:ind w:left="1728" w:hanging="648"/>
      </w:pPr>
    </w:lvl>
    <w:lvl w:ilvl="4">
      <w:start w:val="1"/>
      <w:numFmt w:val="decimal"/>
      <w:pStyle w:val="Kop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1AA3C39"/>
    <w:multiLevelType w:val="hybridMultilevel"/>
    <w:tmpl w:val="235CD89E"/>
    <w:lvl w:ilvl="0" w:tplc="CB2E3374">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29C65E0D"/>
    <w:multiLevelType w:val="multilevel"/>
    <w:tmpl w:val="0413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5" w15:restartNumberingAfterBreak="0">
    <w:nsid w:val="31A375B0"/>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3730A6E"/>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56932B9"/>
    <w:multiLevelType w:val="hybridMultilevel"/>
    <w:tmpl w:val="2D78C258"/>
    <w:lvl w:ilvl="0" w:tplc="09D6B1D0">
      <w:numFmt w:val="bullet"/>
      <w:lvlText w:val="-"/>
      <w:lvlJc w:val="left"/>
      <w:pPr>
        <w:ind w:left="720" w:hanging="360"/>
      </w:pPr>
      <w:rPr>
        <w:rFonts w:ascii="Arial" w:eastAsia="Times New Roman" w:hAnsi="Arial" w:cs="Arial"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74477F9"/>
    <w:multiLevelType w:val="hybridMultilevel"/>
    <w:tmpl w:val="B1D26906"/>
    <w:lvl w:ilvl="0" w:tplc="D6D65E76">
      <w:start w:val="1"/>
      <w:numFmt w:val="decimal"/>
      <w:lvlText w:val="%1.1"/>
      <w:lvlJc w:val="left"/>
      <w:pPr>
        <w:ind w:left="901" w:hanging="360"/>
      </w:pPr>
      <w:rPr>
        <w:rFonts w:hint="default"/>
      </w:rPr>
    </w:lvl>
    <w:lvl w:ilvl="1" w:tplc="04130019" w:tentative="1">
      <w:start w:val="1"/>
      <w:numFmt w:val="lowerLetter"/>
      <w:lvlText w:val="%2."/>
      <w:lvlJc w:val="left"/>
      <w:pPr>
        <w:ind w:left="1621" w:hanging="360"/>
      </w:pPr>
    </w:lvl>
    <w:lvl w:ilvl="2" w:tplc="0413001B" w:tentative="1">
      <w:start w:val="1"/>
      <w:numFmt w:val="lowerRoman"/>
      <w:lvlText w:val="%3."/>
      <w:lvlJc w:val="right"/>
      <w:pPr>
        <w:ind w:left="2341" w:hanging="180"/>
      </w:pPr>
    </w:lvl>
    <w:lvl w:ilvl="3" w:tplc="0413000F" w:tentative="1">
      <w:start w:val="1"/>
      <w:numFmt w:val="decimal"/>
      <w:lvlText w:val="%4."/>
      <w:lvlJc w:val="left"/>
      <w:pPr>
        <w:ind w:left="3061" w:hanging="360"/>
      </w:pPr>
    </w:lvl>
    <w:lvl w:ilvl="4" w:tplc="04130019" w:tentative="1">
      <w:start w:val="1"/>
      <w:numFmt w:val="lowerLetter"/>
      <w:lvlText w:val="%5."/>
      <w:lvlJc w:val="left"/>
      <w:pPr>
        <w:ind w:left="3781" w:hanging="360"/>
      </w:pPr>
    </w:lvl>
    <w:lvl w:ilvl="5" w:tplc="0413001B" w:tentative="1">
      <w:start w:val="1"/>
      <w:numFmt w:val="lowerRoman"/>
      <w:lvlText w:val="%6."/>
      <w:lvlJc w:val="right"/>
      <w:pPr>
        <w:ind w:left="4501" w:hanging="180"/>
      </w:pPr>
    </w:lvl>
    <w:lvl w:ilvl="6" w:tplc="0413000F" w:tentative="1">
      <w:start w:val="1"/>
      <w:numFmt w:val="decimal"/>
      <w:lvlText w:val="%7."/>
      <w:lvlJc w:val="left"/>
      <w:pPr>
        <w:ind w:left="5221" w:hanging="360"/>
      </w:pPr>
    </w:lvl>
    <w:lvl w:ilvl="7" w:tplc="04130019" w:tentative="1">
      <w:start w:val="1"/>
      <w:numFmt w:val="lowerLetter"/>
      <w:lvlText w:val="%8."/>
      <w:lvlJc w:val="left"/>
      <w:pPr>
        <w:ind w:left="5941" w:hanging="360"/>
      </w:pPr>
    </w:lvl>
    <w:lvl w:ilvl="8" w:tplc="0413001B" w:tentative="1">
      <w:start w:val="1"/>
      <w:numFmt w:val="lowerRoman"/>
      <w:lvlText w:val="%9."/>
      <w:lvlJc w:val="right"/>
      <w:pPr>
        <w:ind w:left="6661" w:hanging="180"/>
      </w:pPr>
    </w:lvl>
  </w:abstractNum>
  <w:abstractNum w:abstractNumId="9" w15:restartNumberingAfterBreak="0">
    <w:nsid w:val="3C9138DF"/>
    <w:multiLevelType w:val="hybridMultilevel"/>
    <w:tmpl w:val="A18E2F4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E061E46"/>
    <w:multiLevelType w:val="hybridMultilevel"/>
    <w:tmpl w:val="9B0C8B9C"/>
    <w:lvl w:ilvl="0" w:tplc="802C7BCA">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F9F5938"/>
    <w:multiLevelType w:val="multilevel"/>
    <w:tmpl w:val="91B2EAD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7D9585F"/>
    <w:multiLevelType w:val="hybridMultilevel"/>
    <w:tmpl w:val="0340FD08"/>
    <w:lvl w:ilvl="0" w:tplc="240671C2">
      <w:start w:val="1"/>
      <w:numFmt w:val="decimal"/>
      <w:lvlText w:val="%1.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A801786"/>
    <w:multiLevelType w:val="hybridMultilevel"/>
    <w:tmpl w:val="07D02A20"/>
    <w:lvl w:ilvl="0" w:tplc="5968777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C5F0580"/>
    <w:multiLevelType w:val="multilevel"/>
    <w:tmpl w:val="EA4E2F5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F6E39C9"/>
    <w:multiLevelType w:val="hybridMultilevel"/>
    <w:tmpl w:val="15FA6004"/>
    <w:lvl w:ilvl="0" w:tplc="AC8E3EDA">
      <w:start w:val="1"/>
      <w:numFmt w:val="decimal"/>
      <w:pStyle w:val="Kop6"/>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1CB79AB"/>
    <w:multiLevelType w:val="multilevel"/>
    <w:tmpl w:val="98F6C4F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962123A"/>
    <w:multiLevelType w:val="hybridMultilevel"/>
    <w:tmpl w:val="FB9E75AA"/>
    <w:lvl w:ilvl="0" w:tplc="9F389FB8">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8" w15:restartNumberingAfterBreak="0">
    <w:nsid w:val="72FB527E"/>
    <w:multiLevelType w:val="hybridMultilevel"/>
    <w:tmpl w:val="852EDE7E"/>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0"/>
  </w:num>
  <w:num w:numId="4">
    <w:abstractNumId w:val="15"/>
  </w:num>
  <w:num w:numId="5">
    <w:abstractNumId w:val="3"/>
  </w:num>
  <w:num w:numId="6">
    <w:abstractNumId w:val="2"/>
  </w:num>
  <w:num w:numId="7">
    <w:abstractNumId w:val="8"/>
  </w:num>
  <w:num w:numId="8">
    <w:abstractNumId w:val="11"/>
  </w:num>
  <w:num w:numId="9">
    <w:abstractNumId w:val="12"/>
  </w:num>
  <w:num w:numId="10">
    <w:abstractNumId w:val="6"/>
  </w:num>
  <w:num w:numId="11">
    <w:abstractNumId w:val="17"/>
  </w:num>
  <w:num w:numId="12">
    <w:abstractNumId w:val="16"/>
  </w:num>
  <w:num w:numId="13">
    <w:abstractNumId w:val="5"/>
  </w:num>
  <w:num w:numId="14">
    <w:abstractNumId w:val="9"/>
  </w:num>
  <w:num w:numId="15">
    <w:abstractNumId w:val="10"/>
  </w:num>
  <w:num w:numId="16">
    <w:abstractNumId w:val="18"/>
  </w:num>
  <w:num w:numId="17">
    <w:abstractNumId w:val="1"/>
  </w:num>
  <w:num w:numId="18">
    <w:abstractNumId w:val="13"/>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3434"/>
    <w:rsid w:val="0001476F"/>
    <w:rsid w:val="000274AE"/>
    <w:rsid w:val="0003001A"/>
    <w:rsid w:val="000353E1"/>
    <w:rsid w:val="00040C3D"/>
    <w:rsid w:val="00064374"/>
    <w:rsid w:val="0007200C"/>
    <w:rsid w:val="00080140"/>
    <w:rsid w:val="000921BD"/>
    <w:rsid w:val="000D36CB"/>
    <w:rsid w:val="00101697"/>
    <w:rsid w:val="00114D5A"/>
    <w:rsid w:val="00125A8A"/>
    <w:rsid w:val="0013063E"/>
    <w:rsid w:val="00163434"/>
    <w:rsid w:val="00171CD3"/>
    <w:rsid w:val="00175387"/>
    <w:rsid w:val="001903C4"/>
    <w:rsid w:val="0019470E"/>
    <w:rsid w:val="001A548A"/>
    <w:rsid w:val="001C1155"/>
    <w:rsid w:val="001C1814"/>
    <w:rsid w:val="001C5103"/>
    <w:rsid w:val="001D5003"/>
    <w:rsid w:val="001F4CCD"/>
    <w:rsid w:val="001F68CE"/>
    <w:rsid w:val="0024341F"/>
    <w:rsid w:val="00251F47"/>
    <w:rsid w:val="002547CF"/>
    <w:rsid w:val="00277CF5"/>
    <w:rsid w:val="0028498C"/>
    <w:rsid w:val="002918E6"/>
    <w:rsid w:val="002961D7"/>
    <w:rsid w:val="002B0B59"/>
    <w:rsid w:val="002D03AF"/>
    <w:rsid w:val="002E6BB7"/>
    <w:rsid w:val="003405B6"/>
    <w:rsid w:val="003524A6"/>
    <w:rsid w:val="00365673"/>
    <w:rsid w:val="00377668"/>
    <w:rsid w:val="003B2AEC"/>
    <w:rsid w:val="003B5BCB"/>
    <w:rsid w:val="003B7FCB"/>
    <w:rsid w:val="003D1B37"/>
    <w:rsid w:val="003E1283"/>
    <w:rsid w:val="003F09AA"/>
    <w:rsid w:val="003F381E"/>
    <w:rsid w:val="0042658A"/>
    <w:rsid w:val="0043668F"/>
    <w:rsid w:val="0043773F"/>
    <w:rsid w:val="0045390F"/>
    <w:rsid w:val="0045541A"/>
    <w:rsid w:val="00455DA2"/>
    <w:rsid w:val="004839B2"/>
    <w:rsid w:val="004853FE"/>
    <w:rsid w:val="00496A56"/>
    <w:rsid w:val="004A757F"/>
    <w:rsid w:val="004C3D80"/>
    <w:rsid w:val="004C3E54"/>
    <w:rsid w:val="004C674A"/>
    <w:rsid w:val="004F4ADE"/>
    <w:rsid w:val="005162B3"/>
    <w:rsid w:val="00532DD2"/>
    <w:rsid w:val="00563AC1"/>
    <w:rsid w:val="005843BB"/>
    <w:rsid w:val="00585DDB"/>
    <w:rsid w:val="00595B23"/>
    <w:rsid w:val="005971AB"/>
    <w:rsid w:val="005A3700"/>
    <w:rsid w:val="005A732F"/>
    <w:rsid w:val="005B4E1D"/>
    <w:rsid w:val="005C47A1"/>
    <w:rsid w:val="005D697B"/>
    <w:rsid w:val="005E34C5"/>
    <w:rsid w:val="006328E7"/>
    <w:rsid w:val="00634367"/>
    <w:rsid w:val="00651F4C"/>
    <w:rsid w:val="0065733F"/>
    <w:rsid w:val="0066260E"/>
    <w:rsid w:val="00682DE8"/>
    <w:rsid w:val="006C4F11"/>
    <w:rsid w:val="006D4361"/>
    <w:rsid w:val="006E12FA"/>
    <w:rsid w:val="006E15A8"/>
    <w:rsid w:val="006E4D8F"/>
    <w:rsid w:val="006F2EFC"/>
    <w:rsid w:val="007171DC"/>
    <w:rsid w:val="007309CA"/>
    <w:rsid w:val="007337BC"/>
    <w:rsid w:val="007449AD"/>
    <w:rsid w:val="00757E0F"/>
    <w:rsid w:val="00772832"/>
    <w:rsid w:val="007773C0"/>
    <w:rsid w:val="00780119"/>
    <w:rsid w:val="007B1593"/>
    <w:rsid w:val="007B5281"/>
    <w:rsid w:val="007B6D37"/>
    <w:rsid w:val="007C2781"/>
    <w:rsid w:val="007C3313"/>
    <w:rsid w:val="007D0E0E"/>
    <w:rsid w:val="007D2681"/>
    <w:rsid w:val="007E430E"/>
    <w:rsid w:val="00806682"/>
    <w:rsid w:val="008142F9"/>
    <w:rsid w:val="00820BD1"/>
    <w:rsid w:val="0084737F"/>
    <w:rsid w:val="00851BE8"/>
    <w:rsid w:val="00856A1A"/>
    <w:rsid w:val="00896445"/>
    <w:rsid w:val="008A0D0B"/>
    <w:rsid w:val="008A0D90"/>
    <w:rsid w:val="008B3554"/>
    <w:rsid w:val="008C3D32"/>
    <w:rsid w:val="008D1391"/>
    <w:rsid w:val="008E0B30"/>
    <w:rsid w:val="008E3FB3"/>
    <w:rsid w:val="00907B7E"/>
    <w:rsid w:val="00925EA5"/>
    <w:rsid w:val="009366DC"/>
    <w:rsid w:val="00941714"/>
    <w:rsid w:val="00954DE8"/>
    <w:rsid w:val="00963526"/>
    <w:rsid w:val="00993619"/>
    <w:rsid w:val="00993EBF"/>
    <w:rsid w:val="00996F6E"/>
    <w:rsid w:val="009A05B5"/>
    <w:rsid w:val="009A3848"/>
    <w:rsid w:val="009A5732"/>
    <w:rsid w:val="009A59E5"/>
    <w:rsid w:val="009B7073"/>
    <w:rsid w:val="009D07CA"/>
    <w:rsid w:val="009F37CD"/>
    <w:rsid w:val="009F624D"/>
    <w:rsid w:val="00A03764"/>
    <w:rsid w:val="00A14820"/>
    <w:rsid w:val="00A21B17"/>
    <w:rsid w:val="00A364A9"/>
    <w:rsid w:val="00A51414"/>
    <w:rsid w:val="00A575E0"/>
    <w:rsid w:val="00A66E97"/>
    <w:rsid w:val="00A67B21"/>
    <w:rsid w:val="00A87216"/>
    <w:rsid w:val="00A874B7"/>
    <w:rsid w:val="00AB0E5D"/>
    <w:rsid w:val="00AB34A0"/>
    <w:rsid w:val="00AB6E95"/>
    <w:rsid w:val="00AC48A3"/>
    <w:rsid w:val="00AC6F06"/>
    <w:rsid w:val="00AE4C3D"/>
    <w:rsid w:val="00AF5091"/>
    <w:rsid w:val="00AF7BDA"/>
    <w:rsid w:val="00B14500"/>
    <w:rsid w:val="00B21D34"/>
    <w:rsid w:val="00B24CD6"/>
    <w:rsid w:val="00B93E6F"/>
    <w:rsid w:val="00BD6C03"/>
    <w:rsid w:val="00BF43E3"/>
    <w:rsid w:val="00C03171"/>
    <w:rsid w:val="00C04085"/>
    <w:rsid w:val="00C04736"/>
    <w:rsid w:val="00C107D7"/>
    <w:rsid w:val="00C10D8B"/>
    <w:rsid w:val="00C23D90"/>
    <w:rsid w:val="00C8078E"/>
    <w:rsid w:val="00C85214"/>
    <w:rsid w:val="00CB4B93"/>
    <w:rsid w:val="00CC06C9"/>
    <w:rsid w:val="00CC3722"/>
    <w:rsid w:val="00CC762C"/>
    <w:rsid w:val="00D11798"/>
    <w:rsid w:val="00D22AD8"/>
    <w:rsid w:val="00D32EFE"/>
    <w:rsid w:val="00D6122E"/>
    <w:rsid w:val="00D65796"/>
    <w:rsid w:val="00D93178"/>
    <w:rsid w:val="00D96BF6"/>
    <w:rsid w:val="00DB70F7"/>
    <w:rsid w:val="00DC0844"/>
    <w:rsid w:val="00DF2071"/>
    <w:rsid w:val="00DF69CD"/>
    <w:rsid w:val="00E13257"/>
    <w:rsid w:val="00E44BDB"/>
    <w:rsid w:val="00E70701"/>
    <w:rsid w:val="00E727D3"/>
    <w:rsid w:val="00E7614C"/>
    <w:rsid w:val="00E80B23"/>
    <w:rsid w:val="00E854D4"/>
    <w:rsid w:val="00EC27A4"/>
    <w:rsid w:val="00F10AEC"/>
    <w:rsid w:val="00F20564"/>
    <w:rsid w:val="00F228A6"/>
    <w:rsid w:val="00F229F2"/>
    <w:rsid w:val="00F6396E"/>
    <w:rsid w:val="00F7704F"/>
    <w:rsid w:val="00FB4DAB"/>
    <w:rsid w:val="00FD7007"/>
    <w:rsid w:val="00FE7339"/>
    <w:rsid w:val="00FF6D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986DB0"/>
  <w15:docId w15:val="{C23B2F24-7083-4ED1-B733-4570BBC69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imes New Roman" w:hAnsi="Verdana" w:cs="Times New Roman"/>
        <w:sz w:val="18"/>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63434"/>
    <w:pPr>
      <w:spacing w:line="270" w:lineRule="atLeast"/>
    </w:pPr>
    <w:rPr>
      <w:rFonts w:ascii="Arial" w:hAnsi="Arial"/>
      <w:sz w:val="20"/>
      <w:lang w:eastAsia="nl-NL"/>
    </w:rPr>
  </w:style>
  <w:style w:type="paragraph" w:styleId="Kop1">
    <w:name w:val="heading 1"/>
    <w:basedOn w:val="Standaard"/>
    <w:next w:val="Standaard"/>
    <w:link w:val="Kop1Char"/>
    <w:uiPriority w:val="9"/>
    <w:qFormat/>
    <w:rsid w:val="00A575E0"/>
    <w:pPr>
      <w:keepNext/>
      <w:keepLines/>
      <w:numPr>
        <w:numId w:val="6"/>
      </w:numPr>
      <w:spacing w:before="120" w:after="270" w:line="240" w:lineRule="auto"/>
      <w:ind w:left="851" w:hanging="851"/>
      <w:outlineLvl w:val="0"/>
    </w:pPr>
    <w:rPr>
      <w:rFonts w:ascii="Verdana" w:eastAsiaTheme="majorEastAsia" w:hAnsi="Verdana" w:cstheme="majorBidi"/>
      <w:b/>
      <w:bCs/>
      <w:sz w:val="28"/>
      <w:szCs w:val="28"/>
      <w:lang w:eastAsia="en-US"/>
    </w:rPr>
  </w:style>
  <w:style w:type="paragraph" w:styleId="Kop2">
    <w:name w:val="heading 2"/>
    <w:basedOn w:val="Standaard"/>
    <w:next w:val="Standaard"/>
    <w:link w:val="Kop2Char"/>
    <w:uiPriority w:val="9"/>
    <w:qFormat/>
    <w:rsid w:val="00365673"/>
    <w:pPr>
      <w:keepNext/>
      <w:keepLines/>
      <w:numPr>
        <w:ilvl w:val="1"/>
        <w:numId w:val="6"/>
      </w:numPr>
      <w:spacing w:after="120" w:line="240" w:lineRule="auto"/>
      <w:ind w:left="851" w:hanging="851"/>
      <w:outlineLvl w:val="1"/>
    </w:pPr>
    <w:rPr>
      <w:rFonts w:ascii="Verdana" w:eastAsiaTheme="majorEastAsia" w:hAnsi="Verdana" w:cstheme="majorBidi"/>
      <w:b/>
      <w:bCs/>
      <w:szCs w:val="26"/>
      <w:lang w:eastAsia="en-US"/>
    </w:rPr>
  </w:style>
  <w:style w:type="paragraph" w:styleId="Kop3">
    <w:name w:val="heading 3"/>
    <w:basedOn w:val="Kop2"/>
    <w:next w:val="Standaard"/>
    <w:link w:val="Kop3Char"/>
    <w:uiPriority w:val="9"/>
    <w:qFormat/>
    <w:rsid w:val="00A575E0"/>
    <w:pPr>
      <w:numPr>
        <w:ilvl w:val="2"/>
      </w:numPr>
      <w:ind w:left="851" w:hanging="851"/>
      <w:outlineLvl w:val="2"/>
    </w:pPr>
  </w:style>
  <w:style w:type="paragraph" w:styleId="Kop4">
    <w:name w:val="heading 4"/>
    <w:basedOn w:val="Kop3"/>
    <w:next w:val="Standaard"/>
    <w:link w:val="Kop4Char"/>
    <w:uiPriority w:val="9"/>
    <w:qFormat/>
    <w:rsid w:val="00A575E0"/>
    <w:pPr>
      <w:numPr>
        <w:ilvl w:val="3"/>
      </w:numPr>
      <w:ind w:left="1134" w:hanging="1134"/>
      <w:outlineLvl w:val="3"/>
    </w:pPr>
  </w:style>
  <w:style w:type="paragraph" w:styleId="Kop5">
    <w:name w:val="heading 5"/>
    <w:basedOn w:val="Kop4"/>
    <w:next w:val="Standaard"/>
    <w:link w:val="Kop5Char"/>
    <w:uiPriority w:val="9"/>
    <w:qFormat/>
    <w:rsid w:val="00E13257"/>
    <w:pPr>
      <w:numPr>
        <w:ilvl w:val="4"/>
      </w:numPr>
      <w:ind w:left="1418" w:hanging="1418"/>
      <w:outlineLvl w:val="4"/>
    </w:pPr>
  </w:style>
  <w:style w:type="paragraph" w:styleId="Kop6">
    <w:name w:val="heading 6"/>
    <w:basedOn w:val="Standaard"/>
    <w:next w:val="Standaard"/>
    <w:link w:val="Kop6Char"/>
    <w:uiPriority w:val="9"/>
    <w:semiHidden/>
    <w:unhideWhenUsed/>
    <w:qFormat/>
    <w:rsid w:val="003F09AA"/>
    <w:pPr>
      <w:keepNext/>
      <w:keepLines/>
      <w:numPr>
        <w:numId w:val="4"/>
      </w:numPr>
      <w:spacing w:before="200" w:line="240" w:lineRule="auto"/>
      <w:outlineLvl w:val="5"/>
    </w:pPr>
    <w:rPr>
      <w:rFonts w:ascii="Verdana" w:eastAsiaTheme="majorEastAsia" w:hAnsi="Verdana" w:cstheme="majorBidi"/>
      <w:i/>
      <w:iCs/>
      <w:color w:val="243F60" w:themeColor="accent1" w:themeShade="7F"/>
      <w:sz w:val="18"/>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575E0"/>
    <w:rPr>
      <w:rFonts w:ascii="Verdana" w:eastAsiaTheme="majorEastAsia" w:hAnsi="Verdana" w:cstheme="majorBidi"/>
      <w:b/>
      <w:bCs/>
      <w:sz w:val="28"/>
      <w:szCs w:val="28"/>
      <w:lang w:eastAsia="nl-NL"/>
    </w:rPr>
  </w:style>
  <w:style w:type="character" w:customStyle="1" w:styleId="Kop2Char">
    <w:name w:val="Kop 2 Char"/>
    <w:basedOn w:val="Standaardalinea-lettertype"/>
    <w:link w:val="Kop2"/>
    <w:uiPriority w:val="9"/>
    <w:rsid w:val="00365673"/>
    <w:rPr>
      <w:rFonts w:ascii="Verdana" w:eastAsiaTheme="majorEastAsia" w:hAnsi="Verdana" w:cstheme="majorBidi"/>
      <w:b/>
      <w:bCs/>
      <w:sz w:val="20"/>
      <w:szCs w:val="26"/>
      <w:lang w:eastAsia="nl-NL"/>
    </w:rPr>
  </w:style>
  <w:style w:type="character" w:customStyle="1" w:styleId="Kop3Char">
    <w:name w:val="Kop 3 Char"/>
    <w:basedOn w:val="Standaardalinea-lettertype"/>
    <w:link w:val="Kop3"/>
    <w:uiPriority w:val="9"/>
    <w:rsid w:val="00A575E0"/>
    <w:rPr>
      <w:rFonts w:ascii="Verdana" w:eastAsiaTheme="majorEastAsia" w:hAnsi="Verdana" w:cstheme="majorBidi"/>
      <w:b/>
      <w:bCs/>
      <w:sz w:val="20"/>
      <w:szCs w:val="26"/>
      <w:lang w:eastAsia="nl-NL"/>
    </w:rPr>
  </w:style>
  <w:style w:type="paragraph" w:styleId="Ballontekst">
    <w:name w:val="Balloon Text"/>
    <w:basedOn w:val="Standaard"/>
    <w:link w:val="BallontekstChar"/>
    <w:uiPriority w:val="99"/>
    <w:semiHidden/>
    <w:unhideWhenUsed/>
    <w:rsid w:val="00C107D7"/>
    <w:pPr>
      <w:spacing w:line="240" w:lineRule="auto"/>
    </w:pPr>
    <w:rPr>
      <w:rFonts w:ascii="Tahoma" w:hAnsi="Tahoma" w:cs="Tahoma"/>
      <w:sz w:val="16"/>
      <w:szCs w:val="16"/>
      <w:lang w:eastAsia="en-US"/>
    </w:rPr>
  </w:style>
  <w:style w:type="character" w:customStyle="1" w:styleId="BallontekstChar">
    <w:name w:val="Ballontekst Char"/>
    <w:basedOn w:val="Standaardalinea-lettertype"/>
    <w:link w:val="Ballontekst"/>
    <w:uiPriority w:val="99"/>
    <w:semiHidden/>
    <w:rsid w:val="00C107D7"/>
    <w:rPr>
      <w:rFonts w:ascii="Tahoma" w:hAnsi="Tahoma" w:cs="Tahoma"/>
      <w:sz w:val="16"/>
      <w:szCs w:val="16"/>
    </w:rPr>
  </w:style>
  <w:style w:type="character" w:customStyle="1" w:styleId="Kop4Char">
    <w:name w:val="Kop 4 Char"/>
    <w:basedOn w:val="Standaardalinea-lettertype"/>
    <w:link w:val="Kop4"/>
    <w:uiPriority w:val="9"/>
    <w:rsid w:val="00A575E0"/>
    <w:rPr>
      <w:rFonts w:ascii="Verdana" w:eastAsiaTheme="majorEastAsia" w:hAnsi="Verdana" w:cstheme="majorBidi"/>
      <w:b/>
      <w:bCs/>
      <w:sz w:val="20"/>
      <w:szCs w:val="26"/>
      <w:lang w:eastAsia="nl-NL"/>
    </w:rPr>
  </w:style>
  <w:style w:type="paragraph" w:styleId="Geenafstand">
    <w:name w:val="No Spacing"/>
    <w:uiPriority w:val="1"/>
    <w:qFormat/>
    <w:rsid w:val="00C107D7"/>
  </w:style>
  <w:style w:type="paragraph" w:styleId="Titel">
    <w:name w:val="Title"/>
    <w:basedOn w:val="Standaard"/>
    <w:next w:val="Standaard"/>
    <w:link w:val="TitelChar"/>
    <w:uiPriority w:val="10"/>
    <w:qFormat/>
    <w:rsid w:val="000353E1"/>
    <w:pPr>
      <w:pBdr>
        <w:bottom w:val="single" w:sz="8" w:space="4" w:color="4F81BD" w:themeColor="accent1"/>
      </w:pBdr>
      <w:spacing w:after="300" w:line="240" w:lineRule="auto"/>
      <w:contextualSpacing/>
    </w:pPr>
    <w:rPr>
      <w:rFonts w:ascii="Verdana" w:eastAsiaTheme="majorEastAsia" w:hAnsi="Verdana" w:cstheme="majorBidi"/>
      <w:color w:val="17365D" w:themeColor="text2" w:themeShade="BF"/>
      <w:spacing w:val="5"/>
      <w:kern w:val="28"/>
      <w:sz w:val="52"/>
      <w:szCs w:val="52"/>
      <w:lang w:eastAsia="en-US"/>
    </w:rPr>
  </w:style>
  <w:style w:type="character" w:customStyle="1" w:styleId="TitelChar">
    <w:name w:val="Titel Char"/>
    <w:basedOn w:val="Standaardalinea-lettertype"/>
    <w:link w:val="Titel"/>
    <w:uiPriority w:val="10"/>
    <w:rsid w:val="000353E1"/>
    <w:rPr>
      <w:rFonts w:ascii="Verdana" w:eastAsiaTheme="majorEastAsia" w:hAnsi="Verdana"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0353E1"/>
    <w:pPr>
      <w:numPr>
        <w:ilvl w:val="1"/>
      </w:numPr>
      <w:spacing w:line="240" w:lineRule="auto"/>
    </w:pPr>
    <w:rPr>
      <w:rFonts w:ascii="Verdana" w:eastAsiaTheme="majorEastAsia" w:hAnsi="Verdana" w:cstheme="majorBidi"/>
      <w:i/>
      <w:iCs/>
      <w:color w:val="4F81BD" w:themeColor="accent1"/>
      <w:spacing w:val="15"/>
      <w:sz w:val="18"/>
      <w:szCs w:val="24"/>
      <w:lang w:eastAsia="en-US"/>
    </w:rPr>
  </w:style>
  <w:style w:type="character" w:customStyle="1" w:styleId="OndertitelChar">
    <w:name w:val="Ondertitel Char"/>
    <w:basedOn w:val="Standaardalinea-lettertype"/>
    <w:link w:val="Ondertitel"/>
    <w:uiPriority w:val="11"/>
    <w:rsid w:val="000353E1"/>
    <w:rPr>
      <w:rFonts w:ascii="Verdana" w:eastAsiaTheme="majorEastAsia" w:hAnsi="Verdana" w:cstheme="majorBidi"/>
      <w:i/>
      <w:iCs/>
      <w:color w:val="4F81BD" w:themeColor="accent1"/>
      <w:spacing w:val="15"/>
      <w:sz w:val="24"/>
      <w:szCs w:val="24"/>
    </w:rPr>
  </w:style>
  <w:style w:type="character" w:styleId="Subtielebenadrukking">
    <w:name w:val="Subtle Emphasis"/>
    <w:basedOn w:val="Standaardalinea-lettertype"/>
    <w:uiPriority w:val="19"/>
    <w:qFormat/>
    <w:rsid w:val="000353E1"/>
    <w:rPr>
      <w:rFonts w:ascii="Verdana" w:hAnsi="Verdana"/>
      <w:i/>
      <w:iCs/>
      <w:color w:val="808080" w:themeColor="text1" w:themeTint="7F"/>
      <w:sz w:val="18"/>
    </w:rPr>
  </w:style>
  <w:style w:type="character" w:styleId="Nadruk">
    <w:name w:val="Emphasis"/>
    <w:basedOn w:val="Standaardalinea-lettertype"/>
    <w:uiPriority w:val="20"/>
    <w:qFormat/>
    <w:rsid w:val="000353E1"/>
    <w:rPr>
      <w:rFonts w:ascii="Verdana" w:hAnsi="Verdana"/>
      <w:i/>
      <w:iCs/>
      <w:sz w:val="18"/>
    </w:rPr>
  </w:style>
  <w:style w:type="character" w:styleId="Intensievebenadrukking">
    <w:name w:val="Intense Emphasis"/>
    <w:basedOn w:val="Standaardalinea-lettertype"/>
    <w:uiPriority w:val="21"/>
    <w:qFormat/>
    <w:rsid w:val="000353E1"/>
    <w:rPr>
      <w:rFonts w:ascii="Verdana" w:hAnsi="Verdana"/>
      <w:b/>
      <w:bCs/>
      <w:i/>
      <w:iCs/>
      <w:color w:val="4F81BD" w:themeColor="accent1"/>
      <w:sz w:val="18"/>
    </w:rPr>
  </w:style>
  <w:style w:type="character" w:styleId="Zwaar">
    <w:name w:val="Strong"/>
    <w:basedOn w:val="Standaardalinea-lettertype"/>
    <w:uiPriority w:val="22"/>
    <w:qFormat/>
    <w:rsid w:val="000353E1"/>
    <w:rPr>
      <w:rFonts w:ascii="Verdana" w:hAnsi="Verdana"/>
      <w:b/>
      <w:bCs/>
      <w:sz w:val="18"/>
    </w:rPr>
  </w:style>
  <w:style w:type="paragraph" w:styleId="Citaat">
    <w:name w:val="Quote"/>
    <w:basedOn w:val="Standaard"/>
    <w:next w:val="Standaard"/>
    <w:link w:val="CitaatChar"/>
    <w:uiPriority w:val="29"/>
    <w:qFormat/>
    <w:rsid w:val="000353E1"/>
    <w:pPr>
      <w:spacing w:line="240" w:lineRule="auto"/>
    </w:pPr>
    <w:rPr>
      <w:rFonts w:ascii="Verdana" w:hAnsi="Verdana"/>
      <w:i/>
      <w:iCs/>
      <w:color w:val="000000" w:themeColor="text1"/>
      <w:sz w:val="18"/>
      <w:lang w:eastAsia="en-US"/>
    </w:rPr>
  </w:style>
  <w:style w:type="character" w:customStyle="1" w:styleId="CitaatChar">
    <w:name w:val="Citaat Char"/>
    <w:basedOn w:val="Standaardalinea-lettertype"/>
    <w:link w:val="Citaat"/>
    <w:uiPriority w:val="29"/>
    <w:rsid w:val="000353E1"/>
    <w:rPr>
      <w:rFonts w:ascii="Verdana" w:hAnsi="Verdana"/>
      <w:i/>
      <w:iCs/>
      <w:color w:val="000000" w:themeColor="text1"/>
      <w:sz w:val="18"/>
    </w:rPr>
  </w:style>
  <w:style w:type="character" w:styleId="Subtieleverwijzing">
    <w:name w:val="Subtle Reference"/>
    <w:basedOn w:val="Standaardalinea-lettertype"/>
    <w:uiPriority w:val="31"/>
    <w:qFormat/>
    <w:rsid w:val="000353E1"/>
    <w:rPr>
      <w:rFonts w:ascii="Verdana" w:hAnsi="Verdana"/>
      <w:caps w:val="0"/>
      <w:smallCaps w:val="0"/>
      <w:color w:val="C0504D" w:themeColor="accent2"/>
      <w:sz w:val="18"/>
      <w:u w:val="single"/>
    </w:rPr>
  </w:style>
  <w:style w:type="character" w:styleId="Intensieveverwijzing">
    <w:name w:val="Intense Reference"/>
    <w:basedOn w:val="Standaardalinea-lettertype"/>
    <w:uiPriority w:val="32"/>
    <w:qFormat/>
    <w:rsid w:val="000353E1"/>
    <w:rPr>
      <w:rFonts w:ascii="Verdana" w:hAnsi="Verdana"/>
      <w:b/>
      <w:bCs/>
      <w:caps w:val="0"/>
      <w:smallCaps w:val="0"/>
      <w:color w:val="C0504D" w:themeColor="accent2"/>
      <w:spacing w:val="5"/>
      <w:sz w:val="18"/>
      <w:u w:val="single"/>
    </w:rPr>
  </w:style>
  <w:style w:type="character" w:styleId="Titelvanboek">
    <w:name w:val="Book Title"/>
    <w:basedOn w:val="Standaardalinea-lettertype"/>
    <w:uiPriority w:val="33"/>
    <w:qFormat/>
    <w:rsid w:val="000353E1"/>
    <w:rPr>
      <w:rFonts w:ascii="Verdana" w:hAnsi="Verdana"/>
      <w:b/>
      <w:bCs/>
      <w:smallCaps/>
      <w:spacing w:val="5"/>
      <w:sz w:val="18"/>
    </w:rPr>
  </w:style>
  <w:style w:type="paragraph" w:styleId="Inhopg1">
    <w:name w:val="toc 1"/>
    <w:basedOn w:val="Standaard"/>
    <w:next w:val="Standaard"/>
    <w:autoRedefine/>
    <w:uiPriority w:val="39"/>
    <w:qFormat/>
    <w:rsid w:val="004C3E54"/>
    <w:pPr>
      <w:spacing w:before="120" w:after="120" w:line="240" w:lineRule="auto"/>
    </w:pPr>
    <w:rPr>
      <w:rFonts w:ascii="Verdana" w:hAnsi="Verdana"/>
      <w:b/>
      <w:sz w:val="18"/>
      <w:lang w:eastAsia="en-US"/>
    </w:rPr>
  </w:style>
  <w:style w:type="paragraph" w:styleId="Inhopg2">
    <w:name w:val="toc 2"/>
    <w:basedOn w:val="Standaard"/>
    <w:next w:val="Standaard"/>
    <w:autoRedefine/>
    <w:uiPriority w:val="39"/>
    <w:qFormat/>
    <w:rsid w:val="00E13257"/>
    <w:pPr>
      <w:tabs>
        <w:tab w:val="left" w:pos="1134"/>
        <w:tab w:val="right" w:leader="dot" w:pos="9061"/>
      </w:tabs>
      <w:spacing w:line="240" w:lineRule="auto"/>
      <w:ind w:left="567"/>
    </w:pPr>
    <w:rPr>
      <w:rFonts w:ascii="Verdana" w:hAnsi="Verdana"/>
      <w:noProof/>
      <w:sz w:val="18"/>
      <w:lang w:eastAsia="en-US"/>
    </w:rPr>
  </w:style>
  <w:style w:type="character" w:customStyle="1" w:styleId="Kop5Char">
    <w:name w:val="Kop 5 Char"/>
    <w:basedOn w:val="Standaardalinea-lettertype"/>
    <w:link w:val="Kop5"/>
    <w:uiPriority w:val="9"/>
    <w:rsid w:val="00E13257"/>
    <w:rPr>
      <w:rFonts w:ascii="Verdana" w:eastAsiaTheme="majorEastAsia" w:hAnsi="Verdana" w:cstheme="majorBidi"/>
      <w:b/>
      <w:bCs/>
      <w:sz w:val="20"/>
      <w:szCs w:val="26"/>
      <w:lang w:eastAsia="nl-NL"/>
    </w:rPr>
  </w:style>
  <w:style w:type="character" w:customStyle="1" w:styleId="Kop6Char">
    <w:name w:val="Kop 6 Char"/>
    <w:basedOn w:val="Standaardalinea-lettertype"/>
    <w:link w:val="Kop6"/>
    <w:uiPriority w:val="9"/>
    <w:semiHidden/>
    <w:rsid w:val="003F09AA"/>
    <w:rPr>
      <w:rFonts w:ascii="Verdana" w:eastAsiaTheme="majorEastAsia" w:hAnsi="Verdana" w:cstheme="majorBidi"/>
      <w:i/>
      <w:iCs/>
      <w:color w:val="243F60" w:themeColor="accent1" w:themeShade="7F"/>
      <w:sz w:val="18"/>
    </w:rPr>
  </w:style>
  <w:style w:type="paragraph" w:styleId="Lijstalinea">
    <w:name w:val="List Paragraph"/>
    <w:basedOn w:val="Standaard"/>
    <w:uiPriority w:val="34"/>
    <w:qFormat/>
    <w:rsid w:val="00806682"/>
    <w:pPr>
      <w:spacing w:line="240" w:lineRule="auto"/>
      <w:ind w:left="720"/>
      <w:contextualSpacing/>
    </w:pPr>
    <w:rPr>
      <w:rFonts w:ascii="Verdana" w:hAnsi="Verdana"/>
      <w:sz w:val="18"/>
      <w:lang w:eastAsia="en-US"/>
    </w:rPr>
  </w:style>
  <w:style w:type="paragraph" w:styleId="Inhopg3">
    <w:name w:val="toc 3"/>
    <w:basedOn w:val="Standaard"/>
    <w:next w:val="Standaard"/>
    <w:autoRedefine/>
    <w:uiPriority w:val="39"/>
    <w:qFormat/>
    <w:rsid w:val="003B2AEC"/>
    <w:pPr>
      <w:tabs>
        <w:tab w:val="left" w:pos="1320"/>
        <w:tab w:val="right" w:leader="dot" w:pos="9062"/>
      </w:tabs>
      <w:spacing w:line="240" w:lineRule="auto"/>
      <w:ind w:left="567"/>
    </w:pPr>
    <w:rPr>
      <w:rFonts w:ascii="Verdana" w:hAnsi="Verdana"/>
      <w:sz w:val="18"/>
      <w:lang w:eastAsia="en-US"/>
    </w:rPr>
  </w:style>
  <w:style w:type="paragraph" w:styleId="Inhopg4">
    <w:name w:val="toc 4"/>
    <w:basedOn w:val="Standaard"/>
    <w:next w:val="Standaard"/>
    <w:autoRedefine/>
    <w:uiPriority w:val="39"/>
    <w:rsid w:val="003B2AEC"/>
    <w:pPr>
      <w:tabs>
        <w:tab w:val="left" w:pos="1418"/>
        <w:tab w:val="right" w:leader="dot" w:pos="9062"/>
      </w:tabs>
      <w:spacing w:line="240" w:lineRule="auto"/>
      <w:ind w:left="567"/>
    </w:pPr>
    <w:rPr>
      <w:rFonts w:ascii="Verdana" w:hAnsi="Verdana"/>
      <w:sz w:val="18"/>
      <w:lang w:eastAsia="en-US"/>
    </w:rPr>
  </w:style>
  <w:style w:type="paragraph" w:styleId="Kopvaninhoudsopgave">
    <w:name w:val="TOC Heading"/>
    <w:basedOn w:val="Kop1"/>
    <w:next w:val="Standaard"/>
    <w:uiPriority w:val="39"/>
    <w:semiHidden/>
    <w:unhideWhenUsed/>
    <w:qFormat/>
    <w:rsid w:val="00E13257"/>
    <w:pPr>
      <w:numPr>
        <w:numId w:val="0"/>
      </w:numPr>
      <w:spacing w:before="480" w:after="0" w:line="276" w:lineRule="auto"/>
      <w:outlineLvl w:val="9"/>
    </w:pPr>
    <w:rPr>
      <w:rFonts w:asciiTheme="majorHAnsi" w:hAnsiTheme="majorHAnsi"/>
      <w:color w:val="365F91" w:themeColor="accent1" w:themeShade="BF"/>
    </w:rPr>
  </w:style>
  <w:style w:type="character" w:styleId="Hyperlink">
    <w:name w:val="Hyperlink"/>
    <w:basedOn w:val="Standaardalinea-lettertype"/>
    <w:uiPriority w:val="99"/>
    <w:unhideWhenUsed/>
    <w:rsid w:val="00E13257"/>
    <w:rPr>
      <w:color w:val="0000FF" w:themeColor="hyperlink"/>
      <w:u w:val="single"/>
    </w:rPr>
  </w:style>
  <w:style w:type="paragraph" w:styleId="Inhopg5">
    <w:name w:val="toc 5"/>
    <w:basedOn w:val="Standaard"/>
    <w:next w:val="Standaard"/>
    <w:autoRedefine/>
    <w:uiPriority w:val="39"/>
    <w:rsid w:val="003B2AEC"/>
    <w:pPr>
      <w:tabs>
        <w:tab w:val="left" w:pos="1701"/>
        <w:tab w:val="right" w:leader="dot" w:pos="9062"/>
      </w:tabs>
      <w:spacing w:line="240" w:lineRule="auto"/>
      <w:ind w:left="567"/>
    </w:pPr>
    <w:rPr>
      <w:rFonts w:ascii="Verdana" w:hAnsi="Verdana"/>
      <w:sz w:val="18"/>
      <w:lang w:eastAsia="en-US"/>
    </w:rPr>
  </w:style>
  <w:style w:type="paragraph" w:customStyle="1" w:styleId="Hoofdkop">
    <w:name w:val="Hoofdkop"/>
    <w:basedOn w:val="Standaard"/>
    <w:next w:val="Standaard"/>
    <w:rsid w:val="00163434"/>
    <w:rPr>
      <w:b/>
      <w:caps/>
      <w:szCs w:val="24"/>
    </w:rPr>
  </w:style>
  <w:style w:type="table" w:styleId="Tabelraster">
    <w:name w:val="Table Grid"/>
    <w:basedOn w:val="Standaardtabel"/>
    <w:uiPriority w:val="59"/>
    <w:rsid w:val="001634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A1482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A14820"/>
    <w:rPr>
      <w:rFonts w:ascii="Arial" w:hAnsi="Arial"/>
      <w:sz w:val="20"/>
      <w:lang w:eastAsia="nl-NL"/>
    </w:rPr>
  </w:style>
  <w:style w:type="paragraph" w:styleId="Voettekst">
    <w:name w:val="footer"/>
    <w:basedOn w:val="Standaard"/>
    <w:link w:val="VoettekstChar"/>
    <w:uiPriority w:val="99"/>
    <w:unhideWhenUsed/>
    <w:rsid w:val="00A1482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A14820"/>
    <w:rPr>
      <w:rFonts w:ascii="Arial" w:hAnsi="Arial"/>
      <w:sz w:val="20"/>
      <w:lang w:eastAsia="nl-NL"/>
    </w:rPr>
  </w:style>
  <w:style w:type="paragraph" w:customStyle="1" w:styleId="Default">
    <w:name w:val="Default"/>
    <w:rsid w:val="00AB0E5D"/>
    <w:pPr>
      <w:autoSpaceDE w:val="0"/>
      <w:autoSpaceDN w:val="0"/>
      <w:adjustRightInd w:val="0"/>
    </w:pPr>
    <w:rPr>
      <w:rFonts w:ascii="Arial" w:hAnsi="Arial" w:cs="Arial"/>
      <w:color w:val="000000"/>
      <w:sz w:val="24"/>
      <w:szCs w:val="24"/>
    </w:rPr>
  </w:style>
  <w:style w:type="character" w:styleId="Onopgelostemelding">
    <w:name w:val="Unresolved Mention"/>
    <w:basedOn w:val="Standaardalinea-lettertype"/>
    <w:uiPriority w:val="99"/>
    <w:semiHidden/>
    <w:unhideWhenUsed/>
    <w:rsid w:val="00AB0E5D"/>
    <w:rPr>
      <w:color w:val="605E5C"/>
      <w:shd w:val="clear" w:color="auto" w:fill="E1DFDD"/>
    </w:rPr>
  </w:style>
  <w:style w:type="character" w:styleId="Verwijzingopmerking">
    <w:name w:val="annotation reference"/>
    <w:basedOn w:val="Standaardalinea-lettertype"/>
    <w:uiPriority w:val="99"/>
    <w:semiHidden/>
    <w:unhideWhenUsed/>
    <w:rsid w:val="0045541A"/>
    <w:rPr>
      <w:sz w:val="16"/>
      <w:szCs w:val="16"/>
    </w:rPr>
  </w:style>
  <w:style w:type="paragraph" w:styleId="Tekstopmerking">
    <w:name w:val="annotation text"/>
    <w:basedOn w:val="Standaard"/>
    <w:link w:val="TekstopmerkingChar"/>
    <w:uiPriority w:val="99"/>
    <w:semiHidden/>
    <w:unhideWhenUsed/>
    <w:rsid w:val="0045541A"/>
    <w:pPr>
      <w:spacing w:line="240" w:lineRule="auto"/>
    </w:pPr>
  </w:style>
  <w:style w:type="character" w:customStyle="1" w:styleId="TekstopmerkingChar">
    <w:name w:val="Tekst opmerking Char"/>
    <w:basedOn w:val="Standaardalinea-lettertype"/>
    <w:link w:val="Tekstopmerking"/>
    <w:uiPriority w:val="99"/>
    <w:semiHidden/>
    <w:rsid w:val="0045541A"/>
    <w:rPr>
      <w:rFonts w:ascii="Arial" w:hAnsi="Arial"/>
      <w:sz w:val="20"/>
      <w:lang w:eastAsia="nl-NL"/>
    </w:rPr>
  </w:style>
  <w:style w:type="paragraph" w:styleId="Onderwerpvanopmerking">
    <w:name w:val="annotation subject"/>
    <w:basedOn w:val="Tekstopmerking"/>
    <w:next w:val="Tekstopmerking"/>
    <w:link w:val="OnderwerpvanopmerkingChar"/>
    <w:uiPriority w:val="99"/>
    <w:semiHidden/>
    <w:unhideWhenUsed/>
    <w:rsid w:val="0045541A"/>
    <w:rPr>
      <w:b/>
      <w:bCs/>
    </w:rPr>
  </w:style>
  <w:style w:type="character" w:customStyle="1" w:styleId="OnderwerpvanopmerkingChar">
    <w:name w:val="Onderwerp van opmerking Char"/>
    <w:basedOn w:val="TekstopmerkingChar"/>
    <w:link w:val="Onderwerpvanopmerking"/>
    <w:uiPriority w:val="99"/>
    <w:semiHidden/>
    <w:rsid w:val="0045541A"/>
    <w:rPr>
      <w:rFonts w:ascii="Arial" w:hAnsi="Arial"/>
      <w:b/>
      <w:bCs/>
      <w:sz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003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udal.n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96514-D7AD-4A03-8EF6-4216027BF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Pages>
  <Words>1135</Words>
  <Characters>6244</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Gemeente Leudal</Company>
  <LinksUpToDate>false</LinksUpToDate>
  <CharactersWithSpaces>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Frans Stevens</dc:creator>
  <cp:lastModifiedBy>Sharon Heesen</cp:lastModifiedBy>
  <cp:revision>39</cp:revision>
  <cp:lastPrinted>2024-02-06T11:16:00Z</cp:lastPrinted>
  <dcterms:created xsi:type="dcterms:W3CDTF">2024-01-15T10:26:00Z</dcterms:created>
  <dcterms:modified xsi:type="dcterms:W3CDTF">2024-03-19T15:48:00Z</dcterms:modified>
</cp:coreProperties>
</file>