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B5CAEB5" wp14:textId="67D90006">
      <w:r w:rsidR="0E924180">
        <w:rPr/>
        <w:t>Afweging</w:t>
      </w:r>
      <w:r w:rsidR="288A1E43">
        <w:rPr/>
        <w:t>en opvanglocatie keuze</w:t>
      </w:r>
    </w:p>
    <w:p w:rsidR="201B1390" w:rsidP="60EC5F81" w:rsidRDefault="201B1390" w14:paraId="5BC82C4D" w14:textId="038C1D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0EC5F81" w:rsidR="201B1390">
        <w:rPr>
          <w:sz w:val="24"/>
          <w:szCs w:val="24"/>
        </w:rPr>
        <w:t xml:space="preserve">De locatie is </w:t>
      </w:r>
      <w:r w:rsidRPr="60EC5F81" w:rsidR="45ACB98F">
        <w:rPr>
          <w:sz w:val="24"/>
          <w:szCs w:val="24"/>
        </w:rPr>
        <w:t>in</w:t>
      </w:r>
      <w:r w:rsidRPr="60EC5F81" w:rsidR="0E924180">
        <w:rPr>
          <w:sz w:val="24"/>
          <w:szCs w:val="24"/>
        </w:rPr>
        <w:t xml:space="preserve"> gemeentelijk eigendom </w:t>
      </w:r>
    </w:p>
    <w:p w:rsidR="24640AB3" w:rsidP="60EC5F81" w:rsidRDefault="24640AB3" w14:paraId="2899ACD4" w14:textId="3CADB8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0EC5F81" w:rsidR="24640AB3">
        <w:rPr>
          <w:sz w:val="24"/>
          <w:szCs w:val="24"/>
        </w:rPr>
        <w:t>De locatie valt binnen het stedelijk gebied (dus niet b</w:t>
      </w:r>
      <w:r w:rsidRPr="60EC5F81" w:rsidR="5E8FE34B">
        <w:rPr>
          <w:sz w:val="24"/>
          <w:szCs w:val="24"/>
        </w:rPr>
        <w:t>innen ons</w:t>
      </w:r>
      <w:r w:rsidRPr="60EC5F81" w:rsidR="0E924180">
        <w:rPr>
          <w:sz w:val="24"/>
          <w:szCs w:val="24"/>
        </w:rPr>
        <w:t xml:space="preserve"> landelijk gebied</w:t>
      </w:r>
      <w:r w:rsidRPr="60EC5F81" w:rsidR="73FA5402">
        <w:rPr>
          <w:sz w:val="24"/>
          <w:szCs w:val="24"/>
        </w:rPr>
        <w:t xml:space="preserve">), </w:t>
      </w:r>
      <w:r w:rsidRPr="60EC5F81" w:rsidR="0541EB02">
        <w:rPr>
          <w:sz w:val="24"/>
          <w:szCs w:val="24"/>
        </w:rPr>
        <w:t xml:space="preserve"> </w:t>
      </w:r>
      <w:r w:rsidRPr="60EC5F81" w:rsidR="0E924180">
        <w:rPr>
          <w:sz w:val="24"/>
          <w:szCs w:val="24"/>
        </w:rPr>
        <w:t>omdat</w:t>
      </w:r>
      <w:r w:rsidRPr="60EC5F81" w:rsidR="0E924180">
        <w:rPr>
          <w:sz w:val="24"/>
          <w:szCs w:val="24"/>
        </w:rPr>
        <w:t xml:space="preserve"> </w:t>
      </w:r>
      <w:r w:rsidRPr="60EC5F81" w:rsidR="6D8C9FBC">
        <w:rPr>
          <w:sz w:val="24"/>
          <w:szCs w:val="24"/>
        </w:rPr>
        <w:t xml:space="preserve">we over het algemeen tegen </w:t>
      </w:r>
      <w:r w:rsidRPr="60EC5F81" w:rsidR="6D8C9FBC">
        <w:rPr>
          <w:sz w:val="24"/>
          <w:szCs w:val="24"/>
        </w:rPr>
        <w:t>verstd</w:t>
      </w:r>
      <w:r w:rsidRPr="60EC5F81" w:rsidR="2756E517">
        <w:rPr>
          <w:sz w:val="24"/>
          <w:szCs w:val="24"/>
        </w:rPr>
        <w:t>e</w:t>
      </w:r>
      <w:r w:rsidRPr="60EC5F81" w:rsidR="6D8C9FBC">
        <w:rPr>
          <w:sz w:val="24"/>
          <w:szCs w:val="24"/>
        </w:rPr>
        <w:t>elijking</w:t>
      </w:r>
      <w:r w:rsidRPr="60EC5F81" w:rsidR="6D8C9FBC">
        <w:rPr>
          <w:sz w:val="24"/>
          <w:szCs w:val="24"/>
        </w:rPr>
        <w:t xml:space="preserve"> van ons platteland zijn. Daarnaast zijn doorgaans locaties </w:t>
      </w:r>
      <w:r w:rsidRPr="60EC5F81" w:rsidR="58A786C3">
        <w:rPr>
          <w:sz w:val="24"/>
          <w:szCs w:val="24"/>
        </w:rPr>
        <w:t xml:space="preserve">landelijk gebied </w:t>
      </w:r>
      <w:r w:rsidRPr="60EC5F81" w:rsidR="6D8C9FBC">
        <w:rPr>
          <w:sz w:val="24"/>
          <w:szCs w:val="24"/>
        </w:rPr>
        <w:t>minder goed bereikbaar met openbaar vervoer, minder veilig bereikbaar per fiets en meer afstand van voorzien</w:t>
      </w:r>
      <w:r w:rsidRPr="60EC5F81" w:rsidR="24CAB425">
        <w:rPr>
          <w:sz w:val="24"/>
          <w:szCs w:val="24"/>
        </w:rPr>
        <w:t>ingen.</w:t>
      </w:r>
    </w:p>
    <w:p w:rsidR="30374952" w:rsidP="60EC5F81" w:rsidRDefault="30374952" w14:paraId="5D1CAE8C" w14:textId="02FD61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0EC5F81" w:rsidR="30374952">
        <w:rPr>
          <w:sz w:val="24"/>
          <w:szCs w:val="24"/>
        </w:rPr>
        <w:t>De locatie</w:t>
      </w:r>
      <w:r w:rsidRPr="60EC5F81" w:rsidR="3549E49A">
        <w:rPr>
          <w:sz w:val="24"/>
          <w:szCs w:val="24"/>
        </w:rPr>
        <w:t xml:space="preserve"> moet</w:t>
      </w:r>
      <w:r w:rsidRPr="60EC5F81" w:rsidR="4050783B">
        <w:rPr>
          <w:sz w:val="24"/>
          <w:szCs w:val="24"/>
        </w:rPr>
        <w:t xml:space="preserve"> minimaal 0,5/</w:t>
      </w:r>
      <w:r w:rsidRPr="60EC5F81" w:rsidR="3549E49A">
        <w:rPr>
          <w:sz w:val="24"/>
          <w:szCs w:val="24"/>
        </w:rPr>
        <w:t>0,75 hectare zijn.</w:t>
      </w:r>
    </w:p>
    <w:p w:rsidR="44E4BDC9" w:rsidP="60EC5F81" w:rsidRDefault="44E4BDC9" w14:paraId="7FAC952F" w14:textId="6B9CDD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0EC5F81" w:rsidR="44E4BDC9">
        <w:rPr>
          <w:sz w:val="24"/>
          <w:szCs w:val="24"/>
        </w:rPr>
        <w:t>De locatie mag geen bos, waterberging, park zijn. Deze zijn niet op korte termijn beschikbaar.</w:t>
      </w:r>
    </w:p>
    <w:p w:rsidR="44E4BDC9" w:rsidP="60EC5F81" w:rsidRDefault="44E4BDC9" w14:paraId="41DC473B" w14:textId="1D02AA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0EC5F81" w:rsidR="44E4BDC9">
        <w:rPr>
          <w:sz w:val="24"/>
          <w:szCs w:val="24"/>
        </w:rPr>
        <w:t xml:space="preserve">Afgevallen: </w:t>
      </w:r>
      <w:r w:rsidRPr="60EC5F81" w:rsidR="1B72B617">
        <w:rPr>
          <w:sz w:val="24"/>
          <w:szCs w:val="24"/>
        </w:rPr>
        <w:t xml:space="preserve"> </w:t>
      </w:r>
      <w:r w:rsidRPr="60EC5F81" w:rsidR="1B72B617">
        <w:rPr>
          <w:sz w:val="24"/>
          <w:szCs w:val="24"/>
        </w:rPr>
        <w:t>Meeneweg</w:t>
      </w:r>
      <w:r w:rsidRPr="60EC5F81" w:rsidR="1B72B617">
        <w:rPr>
          <w:sz w:val="24"/>
          <w:szCs w:val="24"/>
        </w:rPr>
        <w:t>/</w:t>
      </w:r>
      <w:r w:rsidRPr="60EC5F81" w:rsidR="1B72B617">
        <w:rPr>
          <w:sz w:val="24"/>
          <w:szCs w:val="24"/>
        </w:rPr>
        <w:t>Bielemansdijk</w:t>
      </w:r>
      <w:r w:rsidRPr="60EC5F81" w:rsidR="1B72B617">
        <w:rPr>
          <w:sz w:val="24"/>
          <w:szCs w:val="24"/>
        </w:rPr>
        <w:t xml:space="preserve"> te klein (0,4 hectare)</w:t>
      </w:r>
      <w:r w:rsidRPr="60EC5F81" w:rsidR="46EFDD1C">
        <w:rPr>
          <w:sz w:val="24"/>
          <w:szCs w:val="24"/>
        </w:rPr>
        <w:t xml:space="preserve"> en landelijk gebied.</w:t>
      </w:r>
    </w:p>
    <w:p w:rsidR="4F23E847" w:rsidP="60EC5F81" w:rsidRDefault="4F23E847" w14:paraId="078E8620" w14:textId="0A11FCC2">
      <w:pPr>
        <w:pStyle w:val="Normal"/>
        <w:rPr>
          <w:sz w:val="24"/>
          <w:szCs w:val="24"/>
        </w:rPr>
      </w:pPr>
      <w:r w:rsidRPr="60EC5F81" w:rsidR="4F23E847">
        <w:rPr>
          <w:sz w:val="24"/>
          <w:szCs w:val="24"/>
        </w:rPr>
        <w:t>Opties: binnen stedelijk gebied en omvangrijk genoeg</w:t>
      </w:r>
    </w:p>
    <w:p w:rsidR="4F23E847" w:rsidP="60EC5F81" w:rsidRDefault="4F23E847" w14:paraId="3D2BA723" w14:textId="3FF6572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0EC5F81" w:rsidR="4F23E847">
        <w:rPr>
          <w:sz w:val="24"/>
          <w:szCs w:val="24"/>
        </w:rPr>
        <w:t>‘</w:t>
      </w:r>
      <w:r w:rsidRPr="60EC5F81" w:rsidR="4F23E847">
        <w:rPr>
          <w:sz w:val="24"/>
          <w:szCs w:val="24"/>
        </w:rPr>
        <w:t>Paardenwei</w:t>
      </w:r>
      <w:r w:rsidRPr="60EC5F81" w:rsidR="4F23E847">
        <w:rPr>
          <w:sz w:val="24"/>
          <w:szCs w:val="24"/>
        </w:rPr>
        <w:t>’: afgevallen qua bereikbaarheid, omdat je niet kan ontsluiten vanaf de provinciale weg, dus extra grond/omliggende gronden zijn nodig om ontsluiting te kunnen regelen. Ook riolering is lastig hier.</w:t>
      </w:r>
    </w:p>
    <w:p w:rsidR="2D73EE40" w:rsidP="60EC5F81" w:rsidRDefault="2D73EE40" w14:paraId="7825AAD6" w14:textId="2C0AC90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0EC5F81" w:rsidR="2D73EE40">
        <w:rPr>
          <w:sz w:val="24"/>
          <w:szCs w:val="24"/>
        </w:rPr>
        <w:t>‘</w:t>
      </w:r>
      <w:r w:rsidRPr="60EC5F81" w:rsidR="2D73EE40">
        <w:rPr>
          <w:sz w:val="24"/>
          <w:szCs w:val="24"/>
        </w:rPr>
        <w:t>Toorweg</w:t>
      </w:r>
      <w:r w:rsidRPr="60EC5F81" w:rsidR="2D73EE40">
        <w:rPr>
          <w:sz w:val="24"/>
          <w:szCs w:val="24"/>
        </w:rPr>
        <w:t xml:space="preserve">’: afgevallen omdat locatie ruimtelijk moeilijk inpasbaar is en goede ontsluiting niet </w:t>
      </w:r>
      <w:r w:rsidRPr="60EC5F81" w:rsidR="2D73EE40">
        <w:rPr>
          <w:sz w:val="24"/>
          <w:szCs w:val="24"/>
        </w:rPr>
        <w:t>aanwezig</w:t>
      </w:r>
      <w:r w:rsidRPr="60EC5F81" w:rsidR="26D7744F">
        <w:rPr>
          <w:sz w:val="24"/>
          <w:szCs w:val="24"/>
        </w:rPr>
        <w:t xml:space="preserve"> is.</w:t>
      </w:r>
    </w:p>
    <w:p w:rsidR="60EC5F81" w:rsidP="60EC5F81" w:rsidRDefault="60EC5F81" w14:paraId="3937993C" w14:textId="5AD24808">
      <w:pPr>
        <w:pStyle w:val="Normal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fe688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b9f8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757530"/>
    <w:rsid w:val="0541EB02"/>
    <w:rsid w:val="0E924180"/>
    <w:rsid w:val="1A3B9520"/>
    <w:rsid w:val="1B72B617"/>
    <w:rsid w:val="1C1A50DC"/>
    <w:rsid w:val="1C31875F"/>
    <w:rsid w:val="1D79067B"/>
    <w:rsid w:val="201B1390"/>
    <w:rsid w:val="24640AB3"/>
    <w:rsid w:val="24CAB425"/>
    <w:rsid w:val="26D7744F"/>
    <w:rsid w:val="2756E517"/>
    <w:rsid w:val="288A1E43"/>
    <w:rsid w:val="2981C1D5"/>
    <w:rsid w:val="2C003975"/>
    <w:rsid w:val="2D73EE40"/>
    <w:rsid w:val="2DE35664"/>
    <w:rsid w:val="2FFECC5B"/>
    <w:rsid w:val="30374952"/>
    <w:rsid w:val="31757F09"/>
    <w:rsid w:val="330805C0"/>
    <w:rsid w:val="3549E49A"/>
    <w:rsid w:val="39C313A2"/>
    <w:rsid w:val="3D51BA4E"/>
    <w:rsid w:val="4050783B"/>
    <w:rsid w:val="44757530"/>
    <w:rsid w:val="44E4BDC9"/>
    <w:rsid w:val="45ACB98F"/>
    <w:rsid w:val="46EFDD1C"/>
    <w:rsid w:val="4F23E847"/>
    <w:rsid w:val="50A9624A"/>
    <w:rsid w:val="50B9D871"/>
    <w:rsid w:val="5453CD79"/>
    <w:rsid w:val="5661445A"/>
    <w:rsid w:val="583AA60E"/>
    <w:rsid w:val="58A786C3"/>
    <w:rsid w:val="5A76CE8A"/>
    <w:rsid w:val="5E8FE34B"/>
    <w:rsid w:val="5EB43917"/>
    <w:rsid w:val="5EE5E2FF"/>
    <w:rsid w:val="60EC5F81"/>
    <w:rsid w:val="640F6D1F"/>
    <w:rsid w:val="655EBED1"/>
    <w:rsid w:val="65EB519B"/>
    <w:rsid w:val="66535153"/>
    <w:rsid w:val="6D8C9FBC"/>
    <w:rsid w:val="73FA5402"/>
    <w:rsid w:val="77D42D0C"/>
    <w:rsid w:val="79C7F6D6"/>
    <w:rsid w:val="7CB9B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7530"/>
  <w15:chartTrackingRefBased/>
  <w15:docId w15:val="{89A00584-A2A0-4FE8-ADC6-F955EEA660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0EC5F8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142579f53584a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F37CB209A7A4F81AF422F5E1B6939" ma:contentTypeVersion="3" ma:contentTypeDescription="Een nieuw document maken." ma:contentTypeScope="" ma:versionID="8456d6c61c64f43d9428eaf3578bd724">
  <xsd:schema xmlns:xsd="http://www.w3.org/2001/XMLSchema" xmlns:xs="http://www.w3.org/2001/XMLSchema" xmlns:p="http://schemas.microsoft.com/office/2006/metadata/properties" xmlns:ns2="0024cad8-d2e3-40b3-855e-d1c86e28d955" targetNamespace="http://schemas.microsoft.com/office/2006/metadata/properties" ma:root="true" ma:fieldsID="3b6e29ecae97288bdad7e128fb2743b0" ns2:_="">
    <xsd:import namespace="0024cad8-d2e3-40b3-855e-d1c86e28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4cad8-d2e3-40b3-855e-d1c86e28d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2DD75-9187-469F-9462-BB88D042869D}"/>
</file>

<file path=customXml/itemProps2.xml><?xml version="1.0" encoding="utf-8"?>
<ds:datastoreItem xmlns:ds="http://schemas.openxmlformats.org/officeDocument/2006/customXml" ds:itemID="{EA66E5DE-908B-4E62-861F-307424D8D613}"/>
</file>

<file path=customXml/itemProps3.xml><?xml version="1.0" encoding="utf-8"?>
<ds:datastoreItem xmlns:ds="http://schemas.openxmlformats.org/officeDocument/2006/customXml" ds:itemID="{26BD96A5-385D-42B2-9C84-817FE2524C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Leppink</dc:creator>
  <cp:keywords/>
  <dc:description/>
  <cp:lastModifiedBy>Lotte Leppink</cp:lastModifiedBy>
  <dcterms:created xsi:type="dcterms:W3CDTF">2025-10-27T07:53:39Z</dcterms:created>
  <dcterms:modified xsi:type="dcterms:W3CDTF">2025-10-27T09:16:06Z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0x01010061BF37CB209A7A4F81AF422F5E1B6939</vt:lpwstr>
  </property>
</Properties>
</file>