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9272" w14:textId="77777777" w:rsidR="00E258E3" w:rsidRDefault="00B1063B">
      <w:r>
        <w:rPr>
          <w:noProof/>
        </w:rPr>
        <w:drawing>
          <wp:anchor distT="0" distB="0" distL="114300" distR="114300" simplePos="0" relativeHeight="251657728" behindDoc="0" locked="0" layoutInCell="1" allowOverlap="1" wp14:anchorId="730B929C" wp14:editId="459A3A6F">
            <wp:simplePos x="0" y="0"/>
            <wp:positionH relativeFrom="column">
              <wp:posOffset>47625</wp:posOffset>
            </wp:positionH>
            <wp:positionV relativeFrom="paragraph">
              <wp:posOffset>-394970</wp:posOffset>
            </wp:positionV>
            <wp:extent cx="1923415" cy="1143000"/>
            <wp:effectExtent l="0" t="0" r="0" b="0"/>
            <wp:wrapSquare wrapText="bothSides"/>
            <wp:docPr id="3"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341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0B9273" w14:textId="77777777" w:rsidR="00E258E3" w:rsidRDefault="00E258E3"/>
    <w:p w14:paraId="730B9274" w14:textId="77777777" w:rsidR="00E258E3" w:rsidRDefault="00E258E3"/>
    <w:p w14:paraId="730B9275" w14:textId="77777777" w:rsidR="00E258E3" w:rsidRDefault="00E258E3"/>
    <w:p w14:paraId="730B9276" w14:textId="77777777" w:rsidR="00E258E3" w:rsidRDefault="00E258E3"/>
    <w:p w14:paraId="730B9277" w14:textId="77777777" w:rsidR="00E258E3" w:rsidRPr="0014082D" w:rsidRDefault="00E258E3" w:rsidP="00E258E3">
      <w:pPr>
        <w:rPr>
          <w:b/>
        </w:rPr>
      </w:pPr>
    </w:p>
    <w:p w14:paraId="730B9278" w14:textId="77777777" w:rsidR="00557682" w:rsidRPr="0014082D" w:rsidRDefault="007A46E5" w:rsidP="00E258E3">
      <w:pPr>
        <w:rPr>
          <w:b/>
        </w:rPr>
      </w:pPr>
      <w:r w:rsidRPr="0014082D">
        <w:rPr>
          <w:b/>
        </w:rPr>
        <w:t>Schriftelijke v</w:t>
      </w:r>
      <w:r w:rsidR="00E258E3" w:rsidRPr="0014082D">
        <w:rPr>
          <w:b/>
        </w:rPr>
        <w:t>ragen VVD Nieuwkoop</w:t>
      </w:r>
    </w:p>
    <w:p w14:paraId="730B9279" w14:textId="77777777" w:rsidR="007A46E5" w:rsidRPr="0014082D" w:rsidRDefault="007A46E5" w:rsidP="00E258E3">
      <w:pPr>
        <w:rPr>
          <w:b/>
        </w:rPr>
      </w:pPr>
    </w:p>
    <w:p w14:paraId="730B927A" w14:textId="77777777" w:rsidR="00E258E3" w:rsidRPr="0014082D" w:rsidRDefault="00E258E3" w:rsidP="00E258E3">
      <w:pPr>
        <w:rPr>
          <w:b/>
        </w:rPr>
      </w:pPr>
      <w:r w:rsidRPr="0014082D">
        <w:rPr>
          <w:b/>
        </w:rPr>
        <w:t xml:space="preserve">Onderwerp: </w:t>
      </w:r>
      <w:r w:rsidR="004C4E2A">
        <w:rPr>
          <w:b/>
        </w:rPr>
        <w:t>Paradijsweg Westzijde, ruimtelijke keuzes tweede fase</w:t>
      </w:r>
      <w:r w:rsidRPr="0014082D">
        <w:rPr>
          <w:b/>
        </w:rPr>
        <w:t xml:space="preserve">        </w:t>
      </w:r>
    </w:p>
    <w:p w14:paraId="730B927B" w14:textId="77777777" w:rsidR="00E258E3" w:rsidRPr="0014082D" w:rsidRDefault="00E258E3" w:rsidP="00E258E3">
      <w:pPr>
        <w:rPr>
          <w:b/>
        </w:rPr>
      </w:pPr>
      <w:r w:rsidRPr="0014082D">
        <w:rPr>
          <w:b/>
        </w:rPr>
        <w:t xml:space="preserve">Ingediend </w:t>
      </w:r>
      <w:proofErr w:type="gramStart"/>
      <w:r w:rsidRPr="0014082D">
        <w:rPr>
          <w:b/>
        </w:rPr>
        <w:t>op:</w:t>
      </w:r>
      <w:r w:rsidRPr="0014082D">
        <w:t xml:space="preserve">  </w:t>
      </w:r>
      <w:r w:rsidR="002617A6">
        <w:t>27</w:t>
      </w:r>
      <w:proofErr w:type="gramEnd"/>
      <w:r w:rsidR="009336A0">
        <w:t xml:space="preserve"> februari 202</w:t>
      </w:r>
      <w:r w:rsidR="004C4E2A">
        <w:t>6</w:t>
      </w:r>
      <w:r w:rsidRPr="0014082D">
        <w:t xml:space="preserve"> </w:t>
      </w:r>
    </w:p>
    <w:p w14:paraId="730B927C" w14:textId="77777777" w:rsidR="00E258E3" w:rsidRPr="0014082D" w:rsidRDefault="00E258E3" w:rsidP="00E258E3">
      <w:r w:rsidRPr="0014082D">
        <w:rPr>
          <w:b/>
        </w:rPr>
        <w:t xml:space="preserve">Door: </w:t>
      </w:r>
      <w:r w:rsidRPr="0014082D">
        <w:t>P. Platen</w:t>
      </w:r>
      <w:r w:rsidR="00557682" w:rsidRPr="0014082D">
        <w:t xml:space="preserve"> </w:t>
      </w:r>
    </w:p>
    <w:p w14:paraId="730B927D" w14:textId="77777777" w:rsidR="00E258E3" w:rsidRPr="0014082D" w:rsidRDefault="00E258E3" w:rsidP="00E258E3"/>
    <w:p w14:paraId="730B927E" w14:textId="77777777" w:rsidR="00E258E3" w:rsidRDefault="00E258E3" w:rsidP="00E258E3">
      <w:pPr>
        <w:rPr>
          <w:rFonts w:cs="Calibri"/>
        </w:rPr>
      </w:pPr>
      <w:r>
        <w:rPr>
          <w:rFonts w:cs="Calibri"/>
        </w:rPr>
        <w:t xml:space="preserve">Geacht College, </w:t>
      </w:r>
    </w:p>
    <w:p w14:paraId="730B927F" w14:textId="77777777" w:rsidR="00A85655" w:rsidRDefault="00A85655">
      <w:pPr>
        <w:rPr>
          <w:rFonts w:cs="Calibri"/>
          <w:color w:val="333333"/>
          <w:shd w:val="clear" w:color="auto" w:fill="FFFFFF"/>
        </w:rPr>
      </w:pPr>
      <w:r>
        <w:rPr>
          <w:rFonts w:cs="Calibri"/>
          <w:color w:val="333333"/>
          <w:shd w:val="clear" w:color="auto" w:fill="FFFFFF"/>
        </w:rPr>
        <w:t xml:space="preserve">Naar aanleiding van </w:t>
      </w:r>
      <w:r w:rsidR="004226E3">
        <w:rPr>
          <w:rFonts w:cs="Calibri"/>
          <w:color w:val="333333"/>
          <w:shd w:val="clear" w:color="auto" w:fill="FFFFFF"/>
        </w:rPr>
        <w:t xml:space="preserve">de </w:t>
      </w:r>
      <w:r w:rsidR="004C4E2A">
        <w:rPr>
          <w:rFonts w:cs="Calibri"/>
          <w:color w:val="333333"/>
          <w:shd w:val="clear" w:color="auto" w:fill="FFFFFF"/>
        </w:rPr>
        <w:t>ingekomen brief van de coöperatieve belangenvereniging Paradijsweg Noord-West Natte Kant</w:t>
      </w:r>
      <w:r w:rsidR="0022711C">
        <w:rPr>
          <w:rFonts w:cs="Calibri"/>
          <w:color w:val="333333"/>
          <w:shd w:val="clear" w:color="auto" w:fill="FFFFFF"/>
        </w:rPr>
        <w:t xml:space="preserve"> (</w:t>
      </w:r>
      <w:r w:rsidR="00187724">
        <w:rPr>
          <w:rFonts w:cs="Calibri"/>
          <w:color w:val="333333"/>
          <w:shd w:val="clear" w:color="auto" w:fill="FFFFFF"/>
        </w:rPr>
        <w:t>hierna de belangenvereniging</w:t>
      </w:r>
      <w:r w:rsidR="0022711C">
        <w:rPr>
          <w:rFonts w:cs="Calibri"/>
          <w:color w:val="333333"/>
          <w:shd w:val="clear" w:color="auto" w:fill="FFFFFF"/>
        </w:rPr>
        <w:t>)</w:t>
      </w:r>
      <w:r w:rsidR="00187724">
        <w:rPr>
          <w:rFonts w:cs="Calibri"/>
          <w:color w:val="333333"/>
          <w:shd w:val="clear" w:color="auto" w:fill="FFFFFF"/>
        </w:rPr>
        <w:t xml:space="preserve"> </w:t>
      </w:r>
      <w:r w:rsidR="004C4E2A">
        <w:rPr>
          <w:rFonts w:cs="Calibri"/>
          <w:color w:val="333333"/>
          <w:shd w:val="clear" w:color="auto" w:fill="FFFFFF"/>
        </w:rPr>
        <w:t xml:space="preserve">van 13 januari 2026 </w:t>
      </w:r>
      <w:r w:rsidR="004226E3">
        <w:rPr>
          <w:rFonts w:cs="Calibri"/>
          <w:color w:val="333333"/>
          <w:shd w:val="clear" w:color="auto" w:fill="FFFFFF"/>
        </w:rPr>
        <w:t>heeft</w:t>
      </w:r>
      <w:r>
        <w:rPr>
          <w:rFonts w:cs="Calibri"/>
          <w:color w:val="333333"/>
          <w:shd w:val="clear" w:color="auto" w:fill="FFFFFF"/>
        </w:rPr>
        <w:t xml:space="preserve"> de VVD Nieuwkoop de volgende vragen</w:t>
      </w:r>
      <w:r w:rsidR="00093298">
        <w:rPr>
          <w:rFonts w:cs="Calibri"/>
          <w:color w:val="333333"/>
          <w:shd w:val="clear" w:color="auto" w:fill="FFFFFF"/>
        </w:rPr>
        <w:t>:</w:t>
      </w:r>
    </w:p>
    <w:p w14:paraId="730B9280" w14:textId="77777777" w:rsidR="00093298" w:rsidRDefault="00093298">
      <w:pPr>
        <w:rPr>
          <w:rFonts w:cs="Calibri"/>
          <w:color w:val="333333"/>
          <w:shd w:val="clear" w:color="auto" w:fill="FFFFFF"/>
        </w:rPr>
      </w:pPr>
    </w:p>
    <w:p w14:paraId="730B9281" w14:textId="77777777" w:rsidR="00A12644" w:rsidRDefault="00187724" w:rsidP="004226E3">
      <w:pPr>
        <w:rPr>
          <w:rFonts w:cs="Calibri"/>
          <w:color w:val="333333"/>
          <w:shd w:val="clear" w:color="auto" w:fill="FFFFFF"/>
        </w:rPr>
      </w:pPr>
      <w:r>
        <w:rPr>
          <w:rFonts w:cs="Calibri"/>
          <w:color w:val="333333"/>
          <w:shd w:val="clear" w:color="auto" w:fill="FFFFFF"/>
        </w:rPr>
        <w:t xml:space="preserve">In vermelde brief wordt verwezen naar een besluit van uw college uit april 2025. De gemeenteraad is daarover bij brief van 23 april 2025 geïnformeerd. In uw brief </w:t>
      </w:r>
      <w:r w:rsidR="000710A5">
        <w:rPr>
          <w:rFonts w:cs="Calibri"/>
          <w:color w:val="333333"/>
          <w:shd w:val="clear" w:color="auto" w:fill="FFFFFF"/>
        </w:rPr>
        <w:t xml:space="preserve">aan </w:t>
      </w:r>
      <w:r>
        <w:rPr>
          <w:rFonts w:cs="Calibri"/>
          <w:color w:val="333333"/>
          <w:shd w:val="clear" w:color="auto" w:fill="FFFFFF"/>
        </w:rPr>
        <w:t>de raad</w:t>
      </w:r>
      <w:r w:rsidR="002617A6">
        <w:rPr>
          <w:rFonts w:cs="Calibri"/>
          <w:color w:val="333333"/>
          <w:shd w:val="clear" w:color="auto" w:fill="FFFFFF"/>
        </w:rPr>
        <w:t xml:space="preserve"> meldt u</w:t>
      </w:r>
      <w:r>
        <w:rPr>
          <w:rFonts w:cs="Calibri"/>
          <w:color w:val="333333"/>
          <w:shd w:val="clear" w:color="auto" w:fill="FFFFFF"/>
        </w:rPr>
        <w:t xml:space="preserve">, dat u als college geen ‘tweede fase’ gaat starten en </w:t>
      </w:r>
      <w:r w:rsidR="0022711C">
        <w:rPr>
          <w:rFonts w:cs="Calibri"/>
          <w:color w:val="333333"/>
          <w:shd w:val="clear" w:color="auto" w:fill="FFFFFF"/>
        </w:rPr>
        <w:t xml:space="preserve">dat u </w:t>
      </w:r>
      <w:r>
        <w:rPr>
          <w:rFonts w:cs="Calibri"/>
          <w:color w:val="333333"/>
          <w:shd w:val="clear" w:color="auto" w:fill="FFFFFF"/>
        </w:rPr>
        <w:t>de ‘reguliere ruimte voor ruimte regeling’ van toepassing verklaart.</w:t>
      </w:r>
    </w:p>
    <w:p w14:paraId="730B9282" w14:textId="77777777" w:rsidR="000710A5" w:rsidRDefault="000710A5" w:rsidP="004226E3">
      <w:pPr>
        <w:rPr>
          <w:rFonts w:cs="Calibri"/>
          <w:color w:val="333333"/>
          <w:shd w:val="clear" w:color="auto" w:fill="FFFFFF"/>
        </w:rPr>
      </w:pPr>
      <w:r>
        <w:rPr>
          <w:rFonts w:cs="Calibri"/>
          <w:color w:val="333333"/>
          <w:shd w:val="clear" w:color="auto" w:fill="FFFFFF"/>
        </w:rPr>
        <w:t xml:space="preserve">De belangenvereniging stelt dat er </w:t>
      </w:r>
      <w:r w:rsidR="009447C0">
        <w:rPr>
          <w:rFonts w:cs="Calibri"/>
          <w:color w:val="333333"/>
          <w:shd w:val="clear" w:color="auto" w:fill="FFFFFF"/>
        </w:rPr>
        <w:t xml:space="preserve">-door uw besluit- </w:t>
      </w:r>
      <w:r>
        <w:rPr>
          <w:rFonts w:cs="Calibri"/>
          <w:color w:val="333333"/>
          <w:shd w:val="clear" w:color="auto" w:fill="FFFFFF"/>
        </w:rPr>
        <w:t>rechtsongelijkheid ontstaat</w:t>
      </w:r>
      <w:r w:rsidR="009447C0">
        <w:rPr>
          <w:rFonts w:cs="Calibri"/>
          <w:color w:val="333333"/>
          <w:shd w:val="clear" w:color="auto" w:fill="FFFFFF"/>
        </w:rPr>
        <w:t>,</w:t>
      </w:r>
      <w:r>
        <w:rPr>
          <w:rFonts w:cs="Calibri"/>
          <w:color w:val="333333"/>
          <w:shd w:val="clear" w:color="auto" w:fill="FFFFFF"/>
        </w:rPr>
        <w:t xml:space="preserve"> doordat de deelnemers aan de uitvoering van de 1</w:t>
      </w:r>
      <w:r w:rsidRPr="000710A5">
        <w:rPr>
          <w:rFonts w:cs="Calibri"/>
          <w:color w:val="333333"/>
          <w:shd w:val="clear" w:color="auto" w:fill="FFFFFF"/>
          <w:vertAlign w:val="superscript"/>
        </w:rPr>
        <w:t>e</w:t>
      </w:r>
      <w:r>
        <w:rPr>
          <w:rFonts w:cs="Calibri"/>
          <w:color w:val="333333"/>
          <w:shd w:val="clear" w:color="auto" w:fill="FFFFFF"/>
        </w:rPr>
        <w:t xml:space="preserve"> fase van het bestemmingsplan Paradijsweg </w:t>
      </w:r>
      <w:r w:rsidR="00A93E19">
        <w:rPr>
          <w:rFonts w:cs="Calibri"/>
          <w:color w:val="333333"/>
          <w:shd w:val="clear" w:color="auto" w:fill="FFFFFF"/>
        </w:rPr>
        <w:t>w</w:t>
      </w:r>
      <w:r>
        <w:rPr>
          <w:rFonts w:cs="Calibri"/>
          <w:color w:val="333333"/>
          <w:shd w:val="clear" w:color="auto" w:fill="FFFFFF"/>
        </w:rPr>
        <w:t>estzijde alleen mogen bouwen met glasrechten uit het gebied Paradijsweg Natte Kant met alle daaraan verbonden verplichtingen</w:t>
      </w:r>
      <w:r w:rsidR="009447C0">
        <w:rPr>
          <w:rFonts w:cs="Calibri"/>
          <w:color w:val="333333"/>
          <w:shd w:val="clear" w:color="auto" w:fill="FFFFFF"/>
        </w:rPr>
        <w:t>,</w:t>
      </w:r>
      <w:r>
        <w:rPr>
          <w:rFonts w:cs="Calibri"/>
          <w:color w:val="333333"/>
          <w:shd w:val="clear" w:color="auto" w:fill="FFFFFF"/>
        </w:rPr>
        <w:t xml:space="preserve"> terwijl een niet-deelnemer kan bouwen met glasrechten uit de gehele gemeente Nieuwkoop zonder dat de extra verplichtingen gelden.</w:t>
      </w:r>
    </w:p>
    <w:p w14:paraId="730B9283" w14:textId="77777777" w:rsidR="000710A5" w:rsidRDefault="000710A5" w:rsidP="004226E3">
      <w:pPr>
        <w:rPr>
          <w:rFonts w:cs="Calibri"/>
          <w:color w:val="333333"/>
          <w:shd w:val="clear" w:color="auto" w:fill="FFFFFF"/>
        </w:rPr>
      </w:pPr>
    </w:p>
    <w:p w14:paraId="730B9284" w14:textId="77777777" w:rsidR="000710A5" w:rsidRDefault="000710A5" w:rsidP="004226E3">
      <w:pPr>
        <w:rPr>
          <w:rFonts w:cs="Calibri"/>
          <w:color w:val="333333"/>
          <w:shd w:val="clear" w:color="auto" w:fill="FFFFFF"/>
        </w:rPr>
      </w:pPr>
      <w:r>
        <w:rPr>
          <w:rFonts w:cs="Calibri"/>
          <w:color w:val="333333"/>
          <w:shd w:val="clear" w:color="auto" w:fill="FFFFFF"/>
        </w:rPr>
        <w:t>Vraag 1</w:t>
      </w:r>
    </w:p>
    <w:p w14:paraId="730B9285" w14:textId="77777777" w:rsidR="002617A6" w:rsidRDefault="000710A5" w:rsidP="004226E3">
      <w:pPr>
        <w:rPr>
          <w:rFonts w:cs="Calibri"/>
          <w:color w:val="333333"/>
          <w:shd w:val="clear" w:color="auto" w:fill="FFFFFF"/>
        </w:rPr>
      </w:pPr>
      <w:r>
        <w:rPr>
          <w:rFonts w:cs="Calibri"/>
          <w:color w:val="333333"/>
          <w:shd w:val="clear" w:color="auto" w:fill="FFFFFF"/>
        </w:rPr>
        <w:t xml:space="preserve">Klopt deze redenering van de belangenvereniging? </w:t>
      </w:r>
    </w:p>
    <w:p w14:paraId="730B9286" w14:textId="77777777" w:rsidR="00410B49" w:rsidRDefault="000710A5" w:rsidP="004226E3">
      <w:pPr>
        <w:rPr>
          <w:rFonts w:cs="Calibri"/>
          <w:color w:val="333333"/>
          <w:shd w:val="clear" w:color="auto" w:fill="FFFFFF"/>
        </w:rPr>
      </w:pPr>
      <w:r>
        <w:rPr>
          <w:rFonts w:cs="Calibri"/>
          <w:color w:val="333333"/>
          <w:shd w:val="clear" w:color="auto" w:fill="FFFFFF"/>
        </w:rPr>
        <w:t>Zo ja, kunt u motiveren waarom u aan deze rechtsongelijkheid bent ‘</w:t>
      </w:r>
      <w:proofErr w:type="gramStart"/>
      <w:r>
        <w:rPr>
          <w:rFonts w:cs="Calibri"/>
          <w:color w:val="333333"/>
          <w:shd w:val="clear" w:color="auto" w:fill="FFFFFF"/>
        </w:rPr>
        <w:t>voorbij gegaan</w:t>
      </w:r>
      <w:proofErr w:type="gramEnd"/>
      <w:r>
        <w:rPr>
          <w:rFonts w:cs="Calibri"/>
          <w:color w:val="333333"/>
          <w:shd w:val="clear" w:color="auto" w:fill="FFFFFF"/>
        </w:rPr>
        <w:t xml:space="preserve">’ bij </w:t>
      </w:r>
      <w:r w:rsidR="005D05D3">
        <w:rPr>
          <w:rFonts w:cs="Calibri"/>
          <w:color w:val="333333"/>
          <w:shd w:val="clear" w:color="auto" w:fill="FFFFFF"/>
        </w:rPr>
        <w:t>uw</w:t>
      </w:r>
      <w:r>
        <w:rPr>
          <w:rFonts w:cs="Calibri"/>
          <w:color w:val="333333"/>
          <w:shd w:val="clear" w:color="auto" w:fill="FFFFFF"/>
        </w:rPr>
        <w:t xml:space="preserve"> besluit, dat u in april 2025 heeft genomen?</w:t>
      </w:r>
      <w:r w:rsidR="00410B49">
        <w:rPr>
          <w:rFonts w:cs="Calibri"/>
          <w:color w:val="333333"/>
          <w:shd w:val="clear" w:color="auto" w:fill="FFFFFF"/>
        </w:rPr>
        <w:t xml:space="preserve"> Is er </w:t>
      </w:r>
      <w:r w:rsidR="002617A6">
        <w:rPr>
          <w:rFonts w:cs="Calibri"/>
          <w:color w:val="333333"/>
          <w:shd w:val="clear" w:color="auto" w:fill="FFFFFF"/>
        </w:rPr>
        <w:t xml:space="preserve">-in dat geval- </w:t>
      </w:r>
      <w:r w:rsidR="00410B49">
        <w:rPr>
          <w:rFonts w:cs="Calibri"/>
          <w:color w:val="333333"/>
          <w:shd w:val="clear" w:color="auto" w:fill="FFFFFF"/>
        </w:rPr>
        <w:t xml:space="preserve">naar uw mening een (juridische) basis voor </w:t>
      </w:r>
      <w:r w:rsidR="005D05D3">
        <w:rPr>
          <w:rFonts w:cs="Calibri"/>
          <w:color w:val="333333"/>
          <w:shd w:val="clear" w:color="auto" w:fill="FFFFFF"/>
        </w:rPr>
        <w:t xml:space="preserve">het indienen van </w:t>
      </w:r>
      <w:r w:rsidR="00410B49">
        <w:rPr>
          <w:rFonts w:cs="Calibri"/>
          <w:color w:val="333333"/>
          <w:shd w:val="clear" w:color="auto" w:fill="FFFFFF"/>
        </w:rPr>
        <w:t xml:space="preserve">een schadeclaim door </w:t>
      </w:r>
      <w:r w:rsidR="002617A6">
        <w:rPr>
          <w:rFonts w:cs="Calibri"/>
          <w:color w:val="333333"/>
          <w:shd w:val="clear" w:color="auto" w:fill="FFFFFF"/>
        </w:rPr>
        <w:t>getroffen</w:t>
      </w:r>
      <w:r w:rsidR="0022711C">
        <w:rPr>
          <w:rFonts w:cs="Calibri"/>
          <w:color w:val="333333"/>
          <w:shd w:val="clear" w:color="auto" w:fill="FFFFFF"/>
        </w:rPr>
        <w:t xml:space="preserve"> </w:t>
      </w:r>
      <w:r w:rsidR="00410B49">
        <w:rPr>
          <w:rFonts w:cs="Calibri"/>
          <w:color w:val="333333"/>
          <w:shd w:val="clear" w:color="auto" w:fill="FFFFFF"/>
        </w:rPr>
        <w:t xml:space="preserve">deelnemers richting gemeente </w:t>
      </w:r>
      <w:r w:rsidR="002617A6">
        <w:rPr>
          <w:rFonts w:cs="Calibri"/>
          <w:color w:val="333333"/>
          <w:shd w:val="clear" w:color="auto" w:fill="FFFFFF"/>
        </w:rPr>
        <w:t>of voor het indienen van een verzoek om -alsnog- de regels van het genoemde bestemmingsplan fase 1 toe te passen</w:t>
      </w:r>
      <w:r w:rsidR="00410B49">
        <w:rPr>
          <w:rFonts w:cs="Calibri"/>
          <w:color w:val="333333"/>
          <w:shd w:val="clear" w:color="auto" w:fill="FFFFFF"/>
        </w:rPr>
        <w:t>?</w:t>
      </w:r>
      <w:r w:rsidR="002617A6">
        <w:rPr>
          <w:rFonts w:cs="Calibri"/>
          <w:color w:val="333333"/>
          <w:shd w:val="clear" w:color="auto" w:fill="FFFFFF"/>
        </w:rPr>
        <w:t xml:space="preserve"> Zo niet, waarom niet?</w:t>
      </w:r>
    </w:p>
    <w:p w14:paraId="730B9287" w14:textId="77777777" w:rsidR="00410B49" w:rsidRDefault="00410B49" w:rsidP="004226E3">
      <w:pPr>
        <w:rPr>
          <w:rFonts w:cs="Calibri"/>
          <w:color w:val="333333"/>
          <w:shd w:val="clear" w:color="auto" w:fill="FFFFFF"/>
        </w:rPr>
      </w:pPr>
      <w:r>
        <w:rPr>
          <w:rFonts w:cs="Calibri"/>
          <w:color w:val="333333"/>
          <w:shd w:val="clear" w:color="auto" w:fill="FFFFFF"/>
        </w:rPr>
        <w:t>Als er -naar uw mening- geen sprake is van rechtsongelijkheid, kunt u dan motiveren waarom niet?</w:t>
      </w:r>
    </w:p>
    <w:p w14:paraId="730B9288" w14:textId="77777777" w:rsidR="00410B49" w:rsidRDefault="00410B49" w:rsidP="004226E3">
      <w:pPr>
        <w:rPr>
          <w:rFonts w:cs="Calibri"/>
          <w:color w:val="333333"/>
          <w:shd w:val="clear" w:color="auto" w:fill="FFFFFF"/>
        </w:rPr>
      </w:pPr>
    </w:p>
    <w:p w14:paraId="730B9289" w14:textId="77777777" w:rsidR="00D26351" w:rsidRDefault="00D26351" w:rsidP="00F72524">
      <w:pPr>
        <w:rPr>
          <w:rFonts w:cs="Calibri"/>
          <w:color w:val="333333"/>
          <w:shd w:val="clear" w:color="auto" w:fill="FFFFFF"/>
        </w:rPr>
      </w:pPr>
    </w:p>
    <w:p w14:paraId="730B928A" w14:textId="77777777" w:rsidR="00D26351" w:rsidRDefault="00D26351" w:rsidP="00F72524">
      <w:pPr>
        <w:rPr>
          <w:rFonts w:cs="Calibri"/>
          <w:color w:val="333333"/>
          <w:shd w:val="clear" w:color="auto" w:fill="FFFFFF"/>
        </w:rPr>
      </w:pPr>
      <w:r>
        <w:rPr>
          <w:rFonts w:cs="Calibri"/>
          <w:color w:val="333333"/>
          <w:shd w:val="clear" w:color="auto" w:fill="FFFFFF"/>
        </w:rPr>
        <w:t xml:space="preserve">In uw brief aan de gemeenteraad van 23 april 2025 geeft u aan, dat u fase 2 van het project Paradijsweg </w:t>
      </w:r>
      <w:r w:rsidR="00A93E19">
        <w:rPr>
          <w:rFonts w:cs="Calibri"/>
          <w:color w:val="333333"/>
          <w:shd w:val="clear" w:color="auto" w:fill="FFFFFF"/>
        </w:rPr>
        <w:t>w</w:t>
      </w:r>
      <w:r>
        <w:rPr>
          <w:rFonts w:cs="Calibri"/>
          <w:color w:val="333333"/>
          <w:shd w:val="clear" w:color="auto" w:fill="FFFFFF"/>
        </w:rPr>
        <w:t>estzijde (“</w:t>
      </w:r>
      <w:proofErr w:type="spellStart"/>
      <w:r w:rsidR="00A93E19">
        <w:rPr>
          <w:rFonts w:cs="Calibri"/>
          <w:color w:val="333333"/>
          <w:shd w:val="clear" w:color="auto" w:fill="FFFFFF"/>
        </w:rPr>
        <w:t>N</w:t>
      </w:r>
      <w:r>
        <w:rPr>
          <w:rFonts w:cs="Calibri"/>
          <w:color w:val="333333"/>
          <w:shd w:val="clear" w:color="auto" w:fill="FFFFFF"/>
        </w:rPr>
        <w:t>atte</w:t>
      </w:r>
      <w:r w:rsidR="00A93E19">
        <w:rPr>
          <w:rFonts w:cs="Calibri"/>
          <w:color w:val="333333"/>
          <w:shd w:val="clear" w:color="auto" w:fill="FFFFFF"/>
        </w:rPr>
        <w:t>K</w:t>
      </w:r>
      <w:r>
        <w:rPr>
          <w:rFonts w:cs="Calibri"/>
          <w:color w:val="333333"/>
          <w:shd w:val="clear" w:color="auto" w:fill="FFFFFF"/>
        </w:rPr>
        <w:t>ant</w:t>
      </w:r>
      <w:proofErr w:type="spellEnd"/>
      <w:r>
        <w:rPr>
          <w:rFonts w:cs="Calibri"/>
          <w:color w:val="333333"/>
          <w:shd w:val="clear" w:color="auto" w:fill="FFFFFF"/>
        </w:rPr>
        <w:t>”) niet gaat starten.</w:t>
      </w:r>
    </w:p>
    <w:p w14:paraId="730B928B" w14:textId="77777777" w:rsidR="00F72524" w:rsidRDefault="00F72524" w:rsidP="00F72524">
      <w:pPr>
        <w:rPr>
          <w:rFonts w:cs="Calibri"/>
          <w:color w:val="333333"/>
          <w:shd w:val="clear" w:color="auto" w:fill="FFFFFF"/>
        </w:rPr>
      </w:pPr>
      <w:r>
        <w:rPr>
          <w:rFonts w:cs="Calibri"/>
          <w:color w:val="333333"/>
          <w:shd w:val="clear" w:color="auto" w:fill="FFFFFF"/>
        </w:rPr>
        <w:t xml:space="preserve">Onderdeel van het op 18 maart 2021 door de gemeenteraad vastgestelde raadsbesluit ‘herstel’ vaststelling bestemmingsplan Paradijsweg Westzijde eerste fase (2021-025) is het basisprincipe “Ruimte voor Ruimte Plus”. </w:t>
      </w:r>
      <w:r w:rsidRPr="00F72524">
        <w:rPr>
          <w:rFonts w:cs="Calibri"/>
          <w:color w:val="333333"/>
          <w:shd w:val="clear" w:color="auto" w:fill="FFFFFF"/>
        </w:rPr>
        <w:t>De stoppende tuinbouwbedrijven</w:t>
      </w:r>
      <w:r>
        <w:rPr>
          <w:rFonts w:cs="Calibri"/>
          <w:color w:val="333333"/>
          <w:shd w:val="clear" w:color="auto" w:fill="FFFFFF"/>
        </w:rPr>
        <w:t xml:space="preserve"> </w:t>
      </w:r>
      <w:r w:rsidRPr="00F72524">
        <w:rPr>
          <w:rFonts w:cs="Calibri"/>
          <w:color w:val="333333"/>
          <w:shd w:val="clear" w:color="auto" w:fill="FFFFFF"/>
        </w:rPr>
        <w:t>kunnen ‘ruimte voor ruimte’ woningen</w:t>
      </w:r>
      <w:r>
        <w:rPr>
          <w:rFonts w:cs="Calibri"/>
          <w:color w:val="333333"/>
          <w:shd w:val="clear" w:color="auto" w:fill="FFFFFF"/>
        </w:rPr>
        <w:t xml:space="preserve"> </w:t>
      </w:r>
      <w:r w:rsidRPr="00F72524">
        <w:rPr>
          <w:rFonts w:cs="Calibri"/>
          <w:color w:val="333333"/>
          <w:shd w:val="clear" w:color="auto" w:fill="FFFFFF"/>
        </w:rPr>
        <w:t>realiseren in het plangebied, in ruil voor</w:t>
      </w:r>
      <w:r>
        <w:rPr>
          <w:rFonts w:cs="Calibri"/>
          <w:color w:val="333333"/>
          <w:shd w:val="clear" w:color="auto" w:fill="FFFFFF"/>
        </w:rPr>
        <w:t xml:space="preserve"> </w:t>
      </w:r>
      <w:r w:rsidRPr="00F72524">
        <w:rPr>
          <w:rFonts w:cs="Calibri"/>
          <w:color w:val="333333"/>
          <w:shd w:val="clear" w:color="auto" w:fill="FFFFFF"/>
        </w:rPr>
        <w:t>sloop van de (glas)opstanden en het</w:t>
      </w:r>
      <w:r>
        <w:rPr>
          <w:rFonts w:cs="Calibri"/>
          <w:color w:val="333333"/>
          <w:shd w:val="clear" w:color="auto" w:fill="FFFFFF"/>
        </w:rPr>
        <w:t xml:space="preserve"> </w:t>
      </w:r>
      <w:r w:rsidRPr="00F72524">
        <w:rPr>
          <w:rFonts w:cs="Calibri"/>
          <w:color w:val="333333"/>
          <w:shd w:val="clear" w:color="auto" w:fill="FFFFFF"/>
        </w:rPr>
        <w:t>realiseren van ruimtelijke kwaliteit in</w:t>
      </w:r>
      <w:r>
        <w:rPr>
          <w:rFonts w:cs="Calibri"/>
          <w:color w:val="333333"/>
          <w:shd w:val="clear" w:color="auto" w:fill="FFFFFF"/>
        </w:rPr>
        <w:t xml:space="preserve"> </w:t>
      </w:r>
      <w:r w:rsidRPr="00F72524">
        <w:rPr>
          <w:rFonts w:cs="Calibri"/>
          <w:color w:val="333333"/>
          <w:shd w:val="clear" w:color="auto" w:fill="FFFFFF"/>
        </w:rPr>
        <w:t xml:space="preserve">het plangebied. </w:t>
      </w:r>
    </w:p>
    <w:p w14:paraId="730B928C" w14:textId="77777777" w:rsidR="00F72524" w:rsidRDefault="00F72524" w:rsidP="00F72524">
      <w:pPr>
        <w:rPr>
          <w:rFonts w:cs="Calibri"/>
          <w:color w:val="333333"/>
          <w:shd w:val="clear" w:color="auto" w:fill="FFFFFF"/>
        </w:rPr>
      </w:pPr>
    </w:p>
    <w:p w14:paraId="730B928D" w14:textId="77777777" w:rsidR="009447C0" w:rsidRDefault="009447C0" w:rsidP="004226E3">
      <w:pPr>
        <w:rPr>
          <w:rFonts w:cs="Calibri"/>
          <w:color w:val="333333"/>
          <w:shd w:val="clear" w:color="auto" w:fill="FFFFFF"/>
        </w:rPr>
      </w:pPr>
      <w:r>
        <w:rPr>
          <w:rFonts w:cs="Calibri"/>
          <w:color w:val="333333"/>
          <w:shd w:val="clear" w:color="auto" w:fill="FFFFFF"/>
        </w:rPr>
        <w:t>Vraag 2</w:t>
      </w:r>
    </w:p>
    <w:p w14:paraId="730B928E" w14:textId="77777777" w:rsidR="009447C0" w:rsidRDefault="009447C0" w:rsidP="004226E3">
      <w:pPr>
        <w:rPr>
          <w:rFonts w:cs="Calibri"/>
          <w:color w:val="333333"/>
          <w:shd w:val="clear" w:color="auto" w:fill="FFFFFF"/>
        </w:rPr>
      </w:pPr>
      <w:r>
        <w:rPr>
          <w:rFonts w:cs="Calibri"/>
          <w:color w:val="333333"/>
          <w:shd w:val="clear" w:color="auto" w:fill="FFFFFF"/>
        </w:rPr>
        <w:t xml:space="preserve">Waarom is naar uw mening sprake van een collegebevoegdheid (en dus geen bevoegdheid van de gemeenteraad) als het gaat om </w:t>
      </w:r>
      <w:r w:rsidR="005D05D3">
        <w:rPr>
          <w:rFonts w:cs="Calibri"/>
          <w:color w:val="333333"/>
          <w:shd w:val="clear" w:color="auto" w:fill="FFFFFF"/>
        </w:rPr>
        <w:t xml:space="preserve">het besluit om (1) de tweede fase niet te starten en (2) de ‘gebiedseigen’ ruimte voor ruimte regeling te beëindigen en de reguliere regeling van toepassing te verklaren? Graag uw antwoord motiveren. </w:t>
      </w:r>
    </w:p>
    <w:p w14:paraId="730B928F" w14:textId="77777777" w:rsidR="005D05D3" w:rsidRDefault="005D05D3" w:rsidP="004226E3">
      <w:pPr>
        <w:rPr>
          <w:rFonts w:cs="Calibri"/>
          <w:color w:val="333333"/>
          <w:shd w:val="clear" w:color="auto" w:fill="FFFFFF"/>
        </w:rPr>
      </w:pPr>
      <w:r>
        <w:rPr>
          <w:rFonts w:cs="Calibri"/>
          <w:color w:val="333333"/>
          <w:shd w:val="clear" w:color="auto" w:fill="FFFFFF"/>
        </w:rPr>
        <w:t>Als u tot nader inzicht komt dat er sprake is van een raadsbevoegdheid, hoe gaat u dan de ontstane situatie ‘repareren’?</w:t>
      </w:r>
    </w:p>
    <w:p w14:paraId="730B9290" w14:textId="77777777" w:rsidR="009447C0" w:rsidRDefault="00882E79" w:rsidP="009447C0">
      <w:pPr>
        <w:rPr>
          <w:rFonts w:cs="Calibri"/>
          <w:color w:val="333333"/>
          <w:shd w:val="clear" w:color="auto" w:fill="FFFFFF"/>
        </w:rPr>
      </w:pPr>
      <w:r>
        <w:rPr>
          <w:rFonts w:cs="Calibri"/>
          <w:color w:val="333333"/>
          <w:shd w:val="clear" w:color="auto" w:fill="FFFFFF"/>
        </w:rPr>
        <w:lastRenderedPageBreak/>
        <w:t>De belangenvereniging wijst op de volgende passage in de nota van beantwoording van zienwijzen (addendum</w:t>
      </w:r>
      <w:r w:rsidR="009447C0">
        <w:rPr>
          <w:rFonts w:cs="Calibri"/>
          <w:color w:val="333333"/>
          <w:shd w:val="clear" w:color="auto" w:fill="FFFFFF"/>
        </w:rPr>
        <w:t xml:space="preserve"> pagina 3 behorend bij het raadsvoorstel ‘herstel’ vaststelling bestemmingsplan Paradijsweg Westzijde eerste fase 2021-025</w:t>
      </w:r>
      <w:r>
        <w:rPr>
          <w:rFonts w:cs="Calibri"/>
          <w:color w:val="333333"/>
          <w:shd w:val="clear" w:color="auto" w:fill="FFFFFF"/>
        </w:rPr>
        <w:t>)</w:t>
      </w:r>
      <w:r w:rsidR="009447C0">
        <w:rPr>
          <w:rFonts w:cs="Calibri"/>
          <w:color w:val="333333"/>
          <w:shd w:val="clear" w:color="auto" w:fill="FFFFFF"/>
        </w:rPr>
        <w:t xml:space="preserve">. Deze passage is het antwoord van </w:t>
      </w:r>
      <w:r w:rsidR="00A93E19">
        <w:rPr>
          <w:rFonts w:cs="Calibri"/>
          <w:color w:val="333333"/>
          <w:shd w:val="clear" w:color="auto" w:fill="FFFFFF"/>
        </w:rPr>
        <w:t>uw college</w:t>
      </w:r>
      <w:r w:rsidR="009447C0">
        <w:rPr>
          <w:rFonts w:cs="Calibri"/>
          <w:color w:val="333333"/>
          <w:shd w:val="clear" w:color="auto" w:fill="FFFFFF"/>
        </w:rPr>
        <w:t xml:space="preserve"> op </w:t>
      </w:r>
      <w:r w:rsidR="0022711C">
        <w:rPr>
          <w:rFonts w:cs="Calibri"/>
          <w:color w:val="333333"/>
          <w:shd w:val="clear" w:color="auto" w:fill="FFFFFF"/>
        </w:rPr>
        <w:t>éé</w:t>
      </w:r>
      <w:r w:rsidR="009447C0">
        <w:rPr>
          <w:rFonts w:cs="Calibri"/>
          <w:color w:val="333333"/>
          <w:shd w:val="clear" w:color="auto" w:fill="FFFFFF"/>
        </w:rPr>
        <w:t xml:space="preserve">n </w:t>
      </w:r>
      <w:r w:rsidR="0022711C">
        <w:rPr>
          <w:rFonts w:cs="Calibri"/>
          <w:color w:val="333333"/>
          <w:shd w:val="clear" w:color="auto" w:fill="FFFFFF"/>
        </w:rPr>
        <w:t xml:space="preserve">van de </w:t>
      </w:r>
      <w:r w:rsidR="009447C0">
        <w:rPr>
          <w:rFonts w:cs="Calibri"/>
          <w:color w:val="333333"/>
          <w:shd w:val="clear" w:color="auto" w:fill="FFFFFF"/>
        </w:rPr>
        <w:t>ingediende zienswijze. “</w:t>
      </w:r>
      <w:r w:rsidR="009447C0" w:rsidRPr="009447C0">
        <w:rPr>
          <w:rFonts w:cs="Calibri"/>
          <w:color w:val="333333"/>
          <w:shd w:val="clear" w:color="auto" w:fill="FFFFFF"/>
        </w:rPr>
        <w:t>Initiatieven worden in fase 2 getoetst aan de (verbeterde) visie en aan de</w:t>
      </w:r>
      <w:r w:rsidR="009447C0">
        <w:rPr>
          <w:rFonts w:cs="Calibri"/>
          <w:color w:val="333333"/>
          <w:shd w:val="clear" w:color="auto" w:fill="FFFFFF"/>
        </w:rPr>
        <w:t xml:space="preserve"> </w:t>
      </w:r>
      <w:r w:rsidR="009447C0" w:rsidRPr="009447C0">
        <w:rPr>
          <w:rFonts w:cs="Calibri"/>
          <w:color w:val="333333"/>
          <w:shd w:val="clear" w:color="auto" w:fill="FFFFFF"/>
        </w:rPr>
        <w:t>criteria die golden voor het meewerken aan initiatieven voor de deelnemers in fase 1, op</w:t>
      </w:r>
      <w:r w:rsidR="009447C0">
        <w:rPr>
          <w:rFonts w:cs="Calibri"/>
          <w:color w:val="333333"/>
          <w:shd w:val="clear" w:color="auto" w:fill="FFFFFF"/>
        </w:rPr>
        <w:t xml:space="preserve"> </w:t>
      </w:r>
      <w:r w:rsidR="009447C0" w:rsidRPr="009447C0">
        <w:rPr>
          <w:rFonts w:cs="Calibri"/>
          <w:color w:val="333333"/>
          <w:shd w:val="clear" w:color="auto" w:fill="FFFFFF"/>
        </w:rPr>
        <w:t>grond van rechtsgelijkheid.</w:t>
      </w:r>
      <w:r w:rsidR="009447C0">
        <w:rPr>
          <w:rFonts w:cs="Calibri"/>
          <w:color w:val="333333"/>
          <w:shd w:val="clear" w:color="auto" w:fill="FFFFFF"/>
        </w:rPr>
        <w:t>”</w:t>
      </w:r>
    </w:p>
    <w:p w14:paraId="730B9291" w14:textId="77777777" w:rsidR="004859AA" w:rsidRDefault="004859AA" w:rsidP="009447C0">
      <w:pPr>
        <w:rPr>
          <w:rFonts w:cs="Calibri"/>
          <w:color w:val="333333"/>
          <w:shd w:val="clear" w:color="auto" w:fill="FFFFFF"/>
        </w:rPr>
      </w:pPr>
    </w:p>
    <w:p w14:paraId="730B9292" w14:textId="77777777" w:rsidR="009447C0" w:rsidRDefault="009447C0" w:rsidP="009447C0">
      <w:pPr>
        <w:rPr>
          <w:rFonts w:cs="Calibri"/>
          <w:color w:val="333333"/>
          <w:shd w:val="clear" w:color="auto" w:fill="FFFFFF"/>
        </w:rPr>
      </w:pPr>
      <w:r>
        <w:rPr>
          <w:rFonts w:cs="Calibri"/>
          <w:color w:val="333333"/>
          <w:shd w:val="clear" w:color="auto" w:fill="FFFFFF"/>
        </w:rPr>
        <w:t xml:space="preserve">Vraag </w:t>
      </w:r>
      <w:r w:rsidR="005D05D3">
        <w:rPr>
          <w:rFonts w:cs="Calibri"/>
          <w:color w:val="333333"/>
          <w:shd w:val="clear" w:color="auto" w:fill="FFFFFF"/>
        </w:rPr>
        <w:t>3</w:t>
      </w:r>
    </w:p>
    <w:p w14:paraId="730B9293" w14:textId="77777777" w:rsidR="00C234EF" w:rsidRDefault="009447C0" w:rsidP="009447C0">
      <w:pPr>
        <w:rPr>
          <w:rFonts w:cs="Calibri"/>
          <w:color w:val="333333"/>
          <w:shd w:val="clear" w:color="auto" w:fill="FFFFFF"/>
        </w:rPr>
      </w:pPr>
      <w:r>
        <w:rPr>
          <w:rFonts w:cs="Calibri"/>
          <w:color w:val="333333"/>
          <w:shd w:val="clear" w:color="auto" w:fill="FFFFFF"/>
        </w:rPr>
        <w:t>Klopt de redenering van de belangenvereniging</w:t>
      </w:r>
      <w:r w:rsidR="004859AA">
        <w:rPr>
          <w:rFonts w:cs="Calibri"/>
          <w:color w:val="333333"/>
          <w:shd w:val="clear" w:color="auto" w:fill="FFFFFF"/>
        </w:rPr>
        <w:t>,</w:t>
      </w:r>
      <w:r>
        <w:rPr>
          <w:rFonts w:cs="Calibri"/>
          <w:color w:val="333333"/>
          <w:shd w:val="clear" w:color="auto" w:fill="FFFFFF"/>
        </w:rPr>
        <w:t xml:space="preserve"> dat </w:t>
      </w:r>
      <w:r w:rsidR="004859AA">
        <w:rPr>
          <w:rFonts w:cs="Calibri"/>
          <w:color w:val="333333"/>
          <w:shd w:val="clear" w:color="auto" w:fill="FFFFFF"/>
        </w:rPr>
        <w:t xml:space="preserve">met deze uitspraak de verwachting wordt gewekt, dat </w:t>
      </w:r>
      <w:r w:rsidR="00C234EF">
        <w:rPr>
          <w:rFonts w:cs="Calibri"/>
          <w:color w:val="333333"/>
          <w:shd w:val="clear" w:color="auto" w:fill="FFFFFF"/>
        </w:rPr>
        <w:t xml:space="preserve">de gemeente </w:t>
      </w:r>
      <w:r>
        <w:rPr>
          <w:rFonts w:cs="Calibri"/>
          <w:color w:val="333333"/>
          <w:shd w:val="clear" w:color="auto" w:fill="FFFFFF"/>
        </w:rPr>
        <w:t xml:space="preserve">nieuwe verzoeken </w:t>
      </w:r>
      <w:r w:rsidR="004859AA">
        <w:rPr>
          <w:rFonts w:cs="Calibri"/>
          <w:color w:val="333333"/>
          <w:shd w:val="clear" w:color="auto" w:fill="FFFFFF"/>
        </w:rPr>
        <w:t xml:space="preserve">(fase 2) aan dezelfde visie en criteria </w:t>
      </w:r>
      <w:r w:rsidR="00C234EF">
        <w:rPr>
          <w:rFonts w:cs="Calibri"/>
          <w:color w:val="333333"/>
          <w:shd w:val="clear" w:color="auto" w:fill="FFFFFF"/>
        </w:rPr>
        <w:t xml:space="preserve">toetst </w:t>
      </w:r>
      <w:r w:rsidR="004859AA">
        <w:rPr>
          <w:rFonts w:cs="Calibri"/>
          <w:color w:val="333333"/>
          <w:shd w:val="clear" w:color="auto" w:fill="FFFFFF"/>
        </w:rPr>
        <w:t>als verzoeken in de 1</w:t>
      </w:r>
      <w:r w:rsidR="004859AA" w:rsidRPr="004859AA">
        <w:rPr>
          <w:rFonts w:cs="Calibri"/>
          <w:color w:val="333333"/>
          <w:shd w:val="clear" w:color="auto" w:fill="FFFFFF"/>
          <w:vertAlign w:val="superscript"/>
        </w:rPr>
        <w:t>e</w:t>
      </w:r>
      <w:r w:rsidR="004859AA">
        <w:rPr>
          <w:rFonts w:cs="Calibri"/>
          <w:color w:val="333333"/>
          <w:shd w:val="clear" w:color="auto" w:fill="FFFFFF"/>
        </w:rPr>
        <w:t xml:space="preserve"> fase? Zo ja, tot welke conclusie leidt dit naar uw inzicht? </w:t>
      </w:r>
      <w:r w:rsidR="00C234EF">
        <w:rPr>
          <w:rFonts w:cs="Calibri"/>
          <w:color w:val="333333"/>
          <w:shd w:val="clear" w:color="auto" w:fill="FFFFFF"/>
        </w:rPr>
        <w:t xml:space="preserve">Is er bijvoorbeeld een basis voor schadevergoeding, een herbeoordeling van </w:t>
      </w:r>
      <w:r w:rsidR="00B717DA">
        <w:rPr>
          <w:rFonts w:cs="Calibri"/>
          <w:color w:val="333333"/>
          <w:shd w:val="clear" w:color="auto" w:fill="FFFFFF"/>
        </w:rPr>
        <w:t xml:space="preserve">ingediende </w:t>
      </w:r>
      <w:r w:rsidR="00C234EF">
        <w:rPr>
          <w:rFonts w:cs="Calibri"/>
          <w:color w:val="333333"/>
          <w:shd w:val="clear" w:color="auto" w:fill="FFFFFF"/>
        </w:rPr>
        <w:t xml:space="preserve">verzoeken of </w:t>
      </w:r>
      <w:r w:rsidR="00B717DA">
        <w:rPr>
          <w:rFonts w:cs="Calibri"/>
          <w:color w:val="333333"/>
          <w:shd w:val="clear" w:color="auto" w:fill="FFFFFF"/>
        </w:rPr>
        <w:t xml:space="preserve">een </w:t>
      </w:r>
      <w:r w:rsidR="00C234EF">
        <w:rPr>
          <w:rFonts w:cs="Calibri"/>
          <w:color w:val="333333"/>
          <w:shd w:val="clear" w:color="auto" w:fill="FFFFFF"/>
        </w:rPr>
        <w:t>aanpassing van de handelwijze van de gemeente?</w:t>
      </w:r>
    </w:p>
    <w:p w14:paraId="730B9294" w14:textId="77777777" w:rsidR="009447C0" w:rsidRDefault="00C234EF" w:rsidP="009447C0">
      <w:pPr>
        <w:rPr>
          <w:rFonts w:cs="Calibri"/>
          <w:color w:val="333333"/>
          <w:shd w:val="clear" w:color="auto" w:fill="FFFFFF"/>
        </w:rPr>
      </w:pPr>
      <w:r>
        <w:rPr>
          <w:rFonts w:cs="Calibri"/>
          <w:color w:val="333333"/>
          <w:shd w:val="clear" w:color="auto" w:fill="FFFFFF"/>
        </w:rPr>
        <w:t>Als die redenering niet klopt, kunt u dan toelichten waarom niet?</w:t>
      </w:r>
    </w:p>
    <w:p w14:paraId="730B9295" w14:textId="77777777" w:rsidR="004859AA" w:rsidRDefault="004859AA" w:rsidP="009447C0">
      <w:pPr>
        <w:rPr>
          <w:rFonts w:cs="Calibri"/>
          <w:color w:val="333333"/>
          <w:shd w:val="clear" w:color="auto" w:fill="FFFFFF"/>
        </w:rPr>
      </w:pPr>
    </w:p>
    <w:p w14:paraId="730B9296" w14:textId="77777777" w:rsidR="00A93E19" w:rsidRDefault="00A93E19" w:rsidP="009447C0">
      <w:pPr>
        <w:rPr>
          <w:rFonts w:cs="Calibri"/>
          <w:color w:val="333333"/>
          <w:shd w:val="clear" w:color="auto" w:fill="FFFFFF"/>
        </w:rPr>
      </w:pPr>
    </w:p>
    <w:p w14:paraId="730B9297" w14:textId="77777777" w:rsidR="004859AA" w:rsidRDefault="004859AA" w:rsidP="009447C0">
      <w:pPr>
        <w:rPr>
          <w:rFonts w:cs="Calibri"/>
          <w:color w:val="333333"/>
          <w:shd w:val="clear" w:color="auto" w:fill="FFFFFF"/>
        </w:rPr>
      </w:pPr>
      <w:r>
        <w:rPr>
          <w:rFonts w:cs="Calibri"/>
          <w:color w:val="333333"/>
          <w:shd w:val="clear" w:color="auto" w:fill="FFFFFF"/>
        </w:rPr>
        <w:t xml:space="preserve">U sluit uw brief van 23 april 2025 </w:t>
      </w:r>
      <w:r w:rsidR="00C234EF">
        <w:rPr>
          <w:rFonts w:cs="Calibri"/>
          <w:color w:val="333333"/>
          <w:shd w:val="clear" w:color="auto" w:fill="FFFFFF"/>
        </w:rPr>
        <w:t xml:space="preserve">aan de gemeenteraad </w:t>
      </w:r>
      <w:r>
        <w:rPr>
          <w:rFonts w:cs="Calibri"/>
          <w:color w:val="333333"/>
          <w:shd w:val="clear" w:color="auto" w:fill="FFFFFF"/>
        </w:rPr>
        <w:t>af met de volgende alinea: “Voor de ruimtelijke vraagstukken die spelen in het gebied van de Paradijsweg westzijde heeft het college er vertrouwen in dat dit waar nodig op adequate wijze door de betrokkenen opgepakt zal worden, net zoals bij soortgelijke vraagstukken elders in de gemeente gebeurt.”</w:t>
      </w:r>
    </w:p>
    <w:p w14:paraId="730B9298" w14:textId="77777777" w:rsidR="004859AA" w:rsidRDefault="004859AA" w:rsidP="009447C0">
      <w:pPr>
        <w:rPr>
          <w:rFonts w:cs="Calibri"/>
          <w:color w:val="333333"/>
          <w:shd w:val="clear" w:color="auto" w:fill="FFFFFF"/>
        </w:rPr>
      </w:pPr>
    </w:p>
    <w:p w14:paraId="730B9299" w14:textId="77777777" w:rsidR="004859AA" w:rsidRDefault="004859AA" w:rsidP="009447C0">
      <w:pPr>
        <w:rPr>
          <w:rFonts w:cs="Calibri"/>
          <w:color w:val="333333"/>
          <w:shd w:val="clear" w:color="auto" w:fill="FFFFFF"/>
        </w:rPr>
      </w:pPr>
      <w:r>
        <w:rPr>
          <w:rFonts w:cs="Calibri"/>
          <w:color w:val="333333"/>
          <w:shd w:val="clear" w:color="auto" w:fill="FFFFFF"/>
        </w:rPr>
        <w:t>Vraag 4</w:t>
      </w:r>
    </w:p>
    <w:p w14:paraId="730B929A" w14:textId="77777777" w:rsidR="00C234EF" w:rsidRDefault="004859AA" w:rsidP="009447C0">
      <w:pPr>
        <w:rPr>
          <w:rFonts w:cs="Calibri"/>
          <w:color w:val="333333"/>
          <w:shd w:val="clear" w:color="auto" w:fill="FFFFFF"/>
        </w:rPr>
      </w:pPr>
      <w:r>
        <w:rPr>
          <w:rFonts w:cs="Calibri"/>
          <w:color w:val="333333"/>
          <w:shd w:val="clear" w:color="auto" w:fill="FFFFFF"/>
        </w:rPr>
        <w:t>Bent u het met de VVD Nieuwkoop eens</w:t>
      </w:r>
      <w:r w:rsidR="002617A6">
        <w:rPr>
          <w:rFonts w:cs="Calibri"/>
          <w:color w:val="333333"/>
          <w:shd w:val="clear" w:color="auto" w:fill="FFFFFF"/>
        </w:rPr>
        <w:t>,</w:t>
      </w:r>
      <w:r>
        <w:rPr>
          <w:rFonts w:cs="Calibri"/>
          <w:color w:val="333333"/>
          <w:shd w:val="clear" w:color="auto" w:fill="FFFFFF"/>
        </w:rPr>
        <w:t xml:space="preserve"> dat de transformatie van de ‘</w:t>
      </w:r>
      <w:r w:rsidR="00A93E19">
        <w:rPr>
          <w:rFonts w:cs="Calibri"/>
          <w:color w:val="333333"/>
          <w:shd w:val="clear" w:color="auto" w:fill="FFFFFF"/>
        </w:rPr>
        <w:t>N</w:t>
      </w:r>
      <w:r>
        <w:rPr>
          <w:rFonts w:cs="Calibri"/>
          <w:color w:val="333333"/>
          <w:shd w:val="clear" w:color="auto" w:fill="FFFFFF"/>
        </w:rPr>
        <w:t xml:space="preserve">atte </w:t>
      </w:r>
      <w:r w:rsidR="00A93E19">
        <w:rPr>
          <w:rFonts w:cs="Calibri"/>
          <w:color w:val="333333"/>
          <w:shd w:val="clear" w:color="auto" w:fill="FFFFFF"/>
        </w:rPr>
        <w:t>K</w:t>
      </w:r>
      <w:r>
        <w:rPr>
          <w:rFonts w:cs="Calibri"/>
          <w:color w:val="333333"/>
          <w:shd w:val="clear" w:color="auto" w:fill="FFFFFF"/>
        </w:rPr>
        <w:t xml:space="preserve">ant’ van de Paradijsweg een </w:t>
      </w:r>
      <w:r w:rsidR="00C234EF">
        <w:rPr>
          <w:rFonts w:cs="Calibri"/>
          <w:color w:val="333333"/>
          <w:shd w:val="clear" w:color="auto" w:fill="FFFFFF"/>
        </w:rPr>
        <w:t xml:space="preserve">uniek en </w:t>
      </w:r>
      <w:r>
        <w:rPr>
          <w:rFonts w:cs="Calibri"/>
          <w:color w:val="333333"/>
          <w:shd w:val="clear" w:color="auto" w:fill="FFFFFF"/>
        </w:rPr>
        <w:t>zeer complex proces is</w:t>
      </w:r>
      <w:r w:rsidR="00C234EF">
        <w:rPr>
          <w:rFonts w:cs="Calibri"/>
          <w:color w:val="333333"/>
          <w:shd w:val="clear" w:color="auto" w:fill="FFFFFF"/>
        </w:rPr>
        <w:t>, dat vraagt om een goede begeleiding</w:t>
      </w:r>
      <w:r>
        <w:rPr>
          <w:rFonts w:cs="Calibri"/>
          <w:color w:val="333333"/>
          <w:shd w:val="clear" w:color="auto" w:fill="FFFFFF"/>
        </w:rPr>
        <w:t xml:space="preserve">? Zo niet, waarom niet? </w:t>
      </w:r>
    </w:p>
    <w:p w14:paraId="730B929B" w14:textId="77777777" w:rsidR="004859AA" w:rsidRDefault="00C234EF" w:rsidP="009447C0">
      <w:pPr>
        <w:rPr>
          <w:rFonts w:cs="Calibri"/>
          <w:color w:val="333333"/>
          <w:shd w:val="clear" w:color="auto" w:fill="FFFFFF"/>
        </w:rPr>
      </w:pPr>
      <w:r>
        <w:rPr>
          <w:rFonts w:cs="Calibri"/>
          <w:color w:val="333333"/>
          <w:shd w:val="clear" w:color="auto" w:fill="FFFFFF"/>
        </w:rPr>
        <w:t>Als u het met ons eens bent</w:t>
      </w:r>
      <w:r w:rsidR="004859AA">
        <w:rPr>
          <w:rFonts w:cs="Calibri"/>
          <w:color w:val="333333"/>
          <w:shd w:val="clear" w:color="auto" w:fill="FFFFFF"/>
        </w:rPr>
        <w:t xml:space="preserve">, </w:t>
      </w:r>
      <w:r>
        <w:rPr>
          <w:rFonts w:cs="Calibri"/>
          <w:color w:val="333333"/>
          <w:shd w:val="clear" w:color="auto" w:fill="FFFFFF"/>
        </w:rPr>
        <w:t xml:space="preserve">hoe moet dan </w:t>
      </w:r>
      <w:r w:rsidR="00871606">
        <w:rPr>
          <w:rFonts w:cs="Calibri"/>
          <w:color w:val="333333"/>
          <w:shd w:val="clear" w:color="auto" w:fill="FFFFFF"/>
        </w:rPr>
        <w:t xml:space="preserve">de bovenstaande passage </w:t>
      </w:r>
      <w:r>
        <w:rPr>
          <w:rFonts w:cs="Calibri"/>
          <w:color w:val="333333"/>
          <w:shd w:val="clear" w:color="auto" w:fill="FFFFFF"/>
        </w:rPr>
        <w:t>worden uitgelegd</w:t>
      </w:r>
      <w:r w:rsidR="00871606">
        <w:rPr>
          <w:rFonts w:cs="Calibri"/>
          <w:color w:val="333333"/>
          <w:shd w:val="clear" w:color="auto" w:fill="FFFFFF"/>
        </w:rPr>
        <w:t xml:space="preserve">? En waarom ziet u </w:t>
      </w:r>
      <w:r w:rsidR="00B717DA">
        <w:rPr>
          <w:rFonts w:cs="Calibri"/>
          <w:color w:val="333333"/>
          <w:shd w:val="clear" w:color="auto" w:fill="FFFFFF"/>
        </w:rPr>
        <w:t xml:space="preserve">nu </w:t>
      </w:r>
      <w:r w:rsidR="00871606">
        <w:rPr>
          <w:rFonts w:cs="Calibri"/>
          <w:color w:val="333333"/>
          <w:shd w:val="clear" w:color="auto" w:fill="FFFFFF"/>
        </w:rPr>
        <w:t>voor</w:t>
      </w:r>
      <w:r w:rsidR="004859AA">
        <w:rPr>
          <w:rFonts w:cs="Calibri"/>
          <w:color w:val="333333"/>
          <w:shd w:val="clear" w:color="auto" w:fill="FFFFFF"/>
        </w:rPr>
        <w:t xml:space="preserve"> de gemeente in dit proces geen andere rol (meer) dan </w:t>
      </w:r>
      <w:r w:rsidR="0022711C">
        <w:rPr>
          <w:rFonts w:cs="Calibri"/>
          <w:color w:val="333333"/>
          <w:shd w:val="clear" w:color="auto" w:fill="FFFFFF"/>
        </w:rPr>
        <w:t xml:space="preserve">die van </w:t>
      </w:r>
      <w:r w:rsidR="004859AA">
        <w:rPr>
          <w:rFonts w:cs="Calibri"/>
          <w:color w:val="333333"/>
          <w:shd w:val="clear" w:color="auto" w:fill="FFFFFF"/>
        </w:rPr>
        <w:t xml:space="preserve">‘vergunningverlener’? </w:t>
      </w:r>
    </w:p>
    <w:sectPr w:rsidR="004859AA" w:rsidSect="0031663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92A0" w14:textId="77777777" w:rsidR="00B463C8" w:rsidRDefault="00B463C8" w:rsidP="00F31888">
      <w:r>
        <w:separator/>
      </w:r>
    </w:p>
  </w:endnote>
  <w:endnote w:type="continuationSeparator" w:id="0">
    <w:p w14:paraId="730B92A1" w14:textId="77777777" w:rsidR="00B463C8" w:rsidRDefault="00B463C8" w:rsidP="00F3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92A2" w14:textId="77777777" w:rsidR="00F31888" w:rsidRDefault="00F31888">
    <w:pPr>
      <w:pStyle w:val="Voettekst"/>
      <w:jc w:val="center"/>
    </w:pPr>
    <w:r>
      <w:fldChar w:fldCharType="begin"/>
    </w:r>
    <w:r>
      <w:instrText>PAGE   \* MERGEFORMAT</w:instrText>
    </w:r>
    <w:r>
      <w:fldChar w:fldCharType="separate"/>
    </w:r>
    <w:r>
      <w:t>2</w:t>
    </w:r>
    <w:r>
      <w:fldChar w:fldCharType="end"/>
    </w:r>
  </w:p>
  <w:p w14:paraId="730B92A3" w14:textId="77777777" w:rsidR="00F31888" w:rsidRDefault="00F318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929E" w14:textId="77777777" w:rsidR="00B463C8" w:rsidRDefault="00B463C8" w:rsidP="00F31888">
      <w:r>
        <w:separator/>
      </w:r>
    </w:p>
  </w:footnote>
  <w:footnote w:type="continuationSeparator" w:id="0">
    <w:p w14:paraId="730B929F" w14:textId="77777777" w:rsidR="00B463C8" w:rsidRDefault="00B463C8" w:rsidP="00F31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028E4"/>
    <w:multiLevelType w:val="hybridMultilevel"/>
    <w:tmpl w:val="FC340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834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E3"/>
    <w:rsid w:val="00067E65"/>
    <w:rsid w:val="000710A5"/>
    <w:rsid w:val="00093298"/>
    <w:rsid w:val="00110E7C"/>
    <w:rsid w:val="00125232"/>
    <w:rsid w:val="0014082D"/>
    <w:rsid w:val="00187724"/>
    <w:rsid w:val="001D41C9"/>
    <w:rsid w:val="0022711C"/>
    <w:rsid w:val="00255239"/>
    <w:rsid w:val="002617A6"/>
    <w:rsid w:val="00270EED"/>
    <w:rsid w:val="002B53DA"/>
    <w:rsid w:val="00310059"/>
    <w:rsid w:val="0031663A"/>
    <w:rsid w:val="00373C8A"/>
    <w:rsid w:val="003B3F23"/>
    <w:rsid w:val="003F2708"/>
    <w:rsid w:val="00410B49"/>
    <w:rsid w:val="004226E3"/>
    <w:rsid w:val="004859AA"/>
    <w:rsid w:val="004A519C"/>
    <w:rsid w:val="004C4E2A"/>
    <w:rsid w:val="00512BBC"/>
    <w:rsid w:val="00545799"/>
    <w:rsid w:val="00557682"/>
    <w:rsid w:val="005606DD"/>
    <w:rsid w:val="0056293D"/>
    <w:rsid w:val="005D05D3"/>
    <w:rsid w:val="005D5AC6"/>
    <w:rsid w:val="00623D4F"/>
    <w:rsid w:val="006C61CE"/>
    <w:rsid w:val="007A46E5"/>
    <w:rsid w:val="00846814"/>
    <w:rsid w:val="00863F1A"/>
    <w:rsid w:val="00871606"/>
    <w:rsid w:val="00882E79"/>
    <w:rsid w:val="009336A0"/>
    <w:rsid w:val="009447C0"/>
    <w:rsid w:val="00954E15"/>
    <w:rsid w:val="009F56EB"/>
    <w:rsid w:val="00A12644"/>
    <w:rsid w:val="00A2143F"/>
    <w:rsid w:val="00A25A1B"/>
    <w:rsid w:val="00A810BF"/>
    <w:rsid w:val="00A85655"/>
    <w:rsid w:val="00A93E19"/>
    <w:rsid w:val="00B1063B"/>
    <w:rsid w:val="00B463C8"/>
    <w:rsid w:val="00B717DA"/>
    <w:rsid w:val="00BB0695"/>
    <w:rsid w:val="00C234EF"/>
    <w:rsid w:val="00D26351"/>
    <w:rsid w:val="00D356BE"/>
    <w:rsid w:val="00E258E3"/>
    <w:rsid w:val="00E417B4"/>
    <w:rsid w:val="00E57C1C"/>
    <w:rsid w:val="00E728B9"/>
    <w:rsid w:val="00EB1C6C"/>
    <w:rsid w:val="00F31888"/>
    <w:rsid w:val="00F72524"/>
    <w:rsid w:val="00FC1662"/>
    <w:rsid w:val="00FE0B1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9272"/>
  <w15:chartTrackingRefBased/>
  <w15:docId w15:val="{6D3CD7EC-317C-408F-94BE-653367B2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663A"/>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1888"/>
    <w:pPr>
      <w:tabs>
        <w:tab w:val="center" w:pos="4536"/>
        <w:tab w:val="right" w:pos="9072"/>
      </w:tabs>
    </w:pPr>
  </w:style>
  <w:style w:type="character" w:customStyle="1" w:styleId="KoptekstChar">
    <w:name w:val="Koptekst Char"/>
    <w:link w:val="Koptekst"/>
    <w:uiPriority w:val="99"/>
    <w:rsid w:val="00F31888"/>
    <w:rPr>
      <w:sz w:val="22"/>
      <w:szCs w:val="22"/>
      <w:lang w:eastAsia="en-US"/>
    </w:rPr>
  </w:style>
  <w:style w:type="paragraph" w:styleId="Voettekst">
    <w:name w:val="footer"/>
    <w:basedOn w:val="Standaard"/>
    <w:link w:val="VoettekstChar"/>
    <w:uiPriority w:val="99"/>
    <w:unhideWhenUsed/>
    <w:rsid w:val="00F31888"/>
    <w:pPr>
      <w:tabs>
        <w:tab w:val="center" w:pos="4536"/>
        <w:tab w:val="right" w:pos="9072"/>
      </w:tabs>
    </w:pPr>
  </w:style>
  <w:style w:type="character" w:customStyle="1" w:styleId="VoettekstChar">
    <w:name w:val="Voettekst Char"/>
    <w:link w:val="Voettekst"/>
    <w:uiPriority w:val="99"/>
    <w:rsid w:val="00F3188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52564">
      <w:bodyDiv w:val="1"/>
      <w:marLeft w:val="0"/>
      <w:marRight w:val="0"/>
      <w:marTop w:val="0"/>
      <w:marBottom w:val="0"/>
      <w:divBdr>
        <w:top w:val="none" w:sz="0" w:space="0" w:color="auto"/>
        <w:left w:val="none" w:sz="0" w:space="0" w:color="auto"/>
        <w:bottom w:val="none" w:sz="0" w:space="0" w:color="auto"/>
        <w:right w:val="none" w:sz="0" w:space="0" w:color="auto"/>
      </w:divBdr>
      <w:divsChild>
        <w:div w:id="366027720">
          <w:marLeft w:val="0"/>
          <w:marRight w:val="0"/>
          <w:marTop w:val="0"/>
          <w:marBottom w:val="0"/>
          <w:divBdr>
            <w:top w:val="none" w:sz="0" w:space="0" w:color="auto"/>
            <w:left w:val="none" w:sz="0" w:space="0" w:color="auto"/>
            <w:bottom w:val="none" w:sz="0" w:space="0" w:color="auto"/>
            <w:right w:val="none" w:sz="0" w:space="0" w:color="auto"/>
          </w:divBdr>
        </w:div>
        <w:div w:id="436751058">
          <w:marLeft w:val="0"/>
          <w:marRight w:val="0"/>
          <w:marTop w:val="0"/>
          <w:marBottom w:val="0"/>
          <w:divBdr>
            <w:top w:val="none" w:sz="0" w:space="0" w:color="auto"/>
            <w:left w:val="none" w:sz="0" w:space="0" w:color="auto"/>
            <w:bottom w:val="none" w:sz="0" w:space="0" w:color="auto"/>
            <w:right w:val="none" w:sz="0" w:space="0" w:color="auto"/>
          </w:divBdr>
        </w:div>
        <w:div w:id="863522889">
          <w:marLeft w:val="0"/>
          <w:marRight w:val="0"/>
          <w:marTop w:val="0"/>
          <w:marBottom w:val="0"/>
          <w:divBdr>
            <w:top w:val="none" w:sz="0" w:space="0" w:color="auto"/>
            <w:left w:val="none" w:sz="0" w:space="0" w:color="auto"/>
            <w:bottom w:val="none" w:sz="0" w:space="0" w:color="auto"/>
            <w:right w:val="none" w:sz="0" w:space="0" w:color="auto"/>
          </w:divBdr>
        </w:div>
        <w:div w:id="928585160">
          <w:marLeft w:val="0"/>
          <w:marRight w:val="0"/>
          <w:marTop w:val="0"/>
          <w:marBottom w:val="0"/>
          <w:divBdr>
            <w:top w:val="none" w:sz="0" w:space="0" w:color="auto"/>
            <w:left w:val="none" w:sz="0" w:space="0" w:color="auto"/>
            <w:bottom w:val="none" w:sz="0" w:space="0" w:color="auto"/>
            <w:right w:val="none" w:sz="0" w:space="0" w:color="auto"/>
          </w:divBdr>
        </w:div>
        <w:div w:id="1183325088">
          <w:marLeft w:val="0"/>
          <w:marRight w:val="0"/>
          <w:marTop w:val="0"/>
          <w:marBottom w:val="0"/>
          <w:divBdr>
            <w:top w:val="none" w:sz="0" w:space="0" w:color="auto"/>
            <w:left w:val="none" w:sz="0" w:space="0" w:color="auto"/>
            <w:bottom w:val="none" w:sz="0" w:space="0" w:color="auto"/>
            <w:right w:val="none" w:sz="0" w:space="0" w:color="auto"/>
          </w:divBdr>
        </w:div>
        <w:div w:id="1334066945">
          <w:marLeft w:val="0"/>
          <w:marRight w:val="0"/>
          <w:marTop w:val="0"/>
          <w:marBottom w:val="0"/>
          <w:divBdr>
            <w:top w:val="none" w:sz="0" w:space="0" w:color="auto"/>
            <w:left w:val="none" w:sz="0" w:space="0" w:color="auto"/>
            <w:bottom w:val="none" w:sz="0" w:space="0" w:color="auto"/>
            <w:right w:val="none" w:sz="0" w:space="0" w:color="auto"/>
          </w:divBdr>
        </w:div>
        <w:div w:id="1348558477">
          <w:marLeft w:val="0"/>
          <w:marRight w:val="0"/>
          <w:marTop w:val="0"/>
          <w:marBottom w:val="0"/>
          <w:divBdr>
            <w:top w:val="none" w:sz="0" w:space="0" w:color="auto"/>
            <w:left w:val="none" w:sz="0" w:space="0" w:color="auto"/>
            <w:bottom w:val="none" w:sz="0" w:space="0" w:color="auto"/>
            <w:right w:val="none" w:sz="0" w:space="0" w:color="auto"/>
          </w:divBdr>
        </w:div>
        <w:div w:id="1493596220">
          <w:marLeft w:val="0"/>
          <w:marRight w:val="0"/>
          <w:marTop w:val="0"/>
          <w:marBottom w:val="0"/>
          <w:divBdr>
            <w:top w:val="none" w:sz="0" w:space="0" w:color="auto"/>
            <w:left w:val="none" w:sz="0" w:space="0" w:color="auto"/>
            <w:bottom w:val="none" w:sz="0" w:space="0" w:color="auto"/>
            <w:right w:val="none" w:sz="0" w:space="0" w:color="auto"/>
          </w:divBdr>
        </w:div>
        <w:div w:id="1932661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054FD63C3394BA8FC55D9987E4E56" ma:contentTypeVersion="18" ma:contentTypeDescription="Een nieuw document maken." ma:contentTypeScope="" ma:versionID="0198b469cb1ef71feb40587edaac2795">
  <xsd:schema xmlns:xsd="http://www.w3.org/2001/XMLSchema" xmlns:xs="http://www.w3.org/2001/XMLSchema" xmlns:p="http://schemas.microsoft.com/office/2006/metadata/properties" xmlns:ns2="369f6249-e435-497d-875a-1a46f31cef68" xmlns:ns3="6f941642-7e12-4990-bbe1-bd04693674f6" targetNamespace="http://schemas.microsoft.com/office/2006/metadata/properties" ma:root="true" ma:fieldsID="8a108c39001efe8e69aefdf52cf44558" ns2:_="" ns3:_="">
    <xsd:import namespace="369f6249-e435-497d-875a-1a46f31cef68"/>
    <xsd:import namespace="6f941642-7e12-4990-bbe1-bd04693674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f6249-e435-497d-875a-1a46f31ce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7a0f37b-6b2f-467f-bd9d-cbb4172f07f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41642-7e12-4990-bbe1-bd04693674f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a1bffbc-ba36-4d6c-b27d-98442631c8dd}" ma:internalName="TaxCatchAll" ma:showField="CatchAllData" ma:web="6f941642-7e12-4990-bbe1-bd04693674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CF2BB-C7A4-45D9-844E-3C6FFA6A0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f6249-e435-497d-875a-1a46f31cef68"/>
    <ds:schemaRef ds:uri="6f941642-7e12-4990-bbe1-bd0469367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62185-FB90-4382-B017-BA84F7178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3778</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Nicolet de Ruijter</cp:lastModifiedBy>
  <cp:revision>2</cp:revision>
  <dcterms:created xsi:type="dcterms:W3CDTF">2026-03-03T07:54:00Z</dcterms:created>
  <dcterms:modified xsi:type="dcterms:W3CDTF">2026-03-03T07:54:00Z</dcterms:modified>
</cp:coreProperties>
</file>