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2621"/>
        <w:gridCol w:w="9019"/>
      </w:tblGrid>
      <w:tr w:rsidR="0067084D" w14:paraId="47C9CF0A" w14:textId="77777777" w:rsidTr="0061071D">
        <w:trPr>
          <w:trHeight w:hRule="exact" w:val="1531"/>
        </w:trPr>
        <w:tc>
          <w:tcPr>
            <w:tcW w:w="2621" w:type="dxa"/>
            <w:tcBorders>
              <w:top w:val="nil"/>
              <w:left w:val="nil"/>
              <w:bottom w:val="nil"/>
              <w:right w:val="nil"/>
            </w:tcBorders>
          </w:tcPr>
          <w:p w14:paraId="00E71C7A" w14:textId="77777777" w:rsidR="0067084D" w:rsidRDefault="005F1EB4">
            <w:pPr>
              <w:kinsoku w:val="0"/>
              <w:overflowPunct w:val="0"/>
              <w:autoSpaceDE/>
              <w:autoSpaceDN/>
              <w:adjustRightInd/>
              <w:ind w:right="96"/>
              <w:textAlignment w:val="baseline"/>
              <w:rPr>
                <w:sz w:val="24"/>
              </w:rPr>
            </w:pPr>
            <w:r>
              <w:rPr>
                <w:noProof/>
                <w:sz w:val="24"/>
              </w:rPr>
              <w:drawing>
                <wp:inline distT="0" distB="0" distL="0" distR="0" wp14:anchorId="2C2965F1" wp14:editId="4B389150">
                  <wp:extent cx="1600200" cy="485775"/>
                  <wp:effectExtent l="0" t="0" r="0" b="9525"/>
                  <wp:docPr id="7" name="Afbeelding 7"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Pi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485775"/>
                          </a:xfrm>
                          <a:prstGeom prst="rect">
                            <a:avLst/>
                          </a:prstGeom>
                          <a:noFill/>
                          <a:ln>
                            <a:noFill/>
                          </a:ln>
                        </pic:spPr>
                      </pic:pic>
                    </a:graphicData>
                  </a:graphic>
                </wp:inline>
              </w:drawing>
            </w:r>
          </w:p>
        </w:tc>
        <w:tc>
          <w:tcPr>
            <w:tcW w:w="9019" w:type="dxa"/>
            <w:tcBorders>
              <w:top w:val="nil"/>
              <w:left w:val="nil"/>
              <w:bottom w:val="nil"/>
              <w:right w:val="nil"/>
            </w:tcBorders>
            <w:shd w:val="clear" w:color="auto" w:fill="548DD4" w:themeFill="text2" w:themeFillTint="99"/>
            <w:vAlign w:val="center"/>
          </w:tcPr>
          <w:p w14:paraId="3D3C27A6" w14:textId="4031D23A" w:rsidR="0067084D" w:rsidRDefault="00FD77C4" w:rsidP="00FD77C4">
            <w:pPr>
              <w:kinsoku w:val="0"/>
              <w:overflowPunct w:val="0"/>
              <w:autoSpaceDE/>
              <w:autoSpaceDN/>
              <w:adjustRightInd/>
              <w:spacing w:before="645" w:after="548" w:line="333" w:lineRule="exact"/>
              <w:ind w:right="451"/>
              <w:jc w:val="right"/>
              <w:textAlignment w:val="baseline"/>
              <w:rPr>
                <w:rFonts w:ascii="Arial Narrow" w:hAnsi="Arial Narrow"/>
                <w:b/>
                <w:color w:val="FFFFFF"/>
                <w:sz w:val="31"/>
              </w:rPr>
            </w:pPr>
            <w:r>
              <w:rPr>
                <w:rFonts w:ascii="Arial Narrow" w:hAnsi="Arial Narrow"/>
                <w:b/>
                <w:color w:val="FFFFFF"/>
                <w:sz w:val="31"/>
              </w:rPr>
              <w:t>Gemeentebelastingen Schiermonnikoog  202</w:t>
            </w:r>
            <w:r w:rsidR="007E088A">
              <w:rPr>
                <w:rFonts w:ascii="Arial Narrow" w:hAnsi="Arial Narrow"/>
                <w:b/>
                <w:color w:val="FFFFFF"/>
                <w:sz w:val="31"/>
              </w:rPr>
              <w:t>3</w:t>
            </w:r>
          </w:p>
        </w:tc>
      </w:tr>
    </w:tbl>
    <w:p w14:paraId="24189FBB" w14:textId="77777777" w:rsidR="0067084D" w:rsidRDefault="0067084D">
      <w:pPr>
        <w:kinsoku w:val="0"/>
        <w:overflowPunct w:val="0"/>
        <w:autoSpaceDE/>
        <w:autoSpaceDN/>
        <w:adjustRightInd/>
        <w:spacing w:after="122" w:line="20" w:lineRule="exact"/>
        <w:textAlignment w:val="baseline"/>
        <w:rPr>
          <w:sz w:val="24"/>
        </w:rPr>
      </w:pPr>
    </w:p>
    <w:p w14:paraId="5FB48E64" w14:textId="77777777" w:rsidR="0067084D" w:rsidRDefault="0067084D">
      <w:pPr>
        <w:widowControl/>
        <w:rPr>
          <w:sz w:val="24"/>
        </w:rPr>
        <w:sectPr w:rsidR="0067084D">
          <w:pgSz w:w="11909" w:h="16838"/>
          <w:pgMar w:top="0" w:right="0" w:bottom="178" w:left="269" w:header="708" w:footer="708" w:gutter="0"/>
          <w:cols w:space="708"/>
          <w:noEndnote/>
        </w:sectPr>
      </w:pPr>
    </w:p>
    <w:p w14:paraId="40843D1D" w14:textId="1E20CCEE" w:rsidR="0067084D" w:rsidRDefault="0067084D" w:rsidP="00302E50">
      <w:pPr>
        <w:kinsoku w:val="0"/>
        <w:overflowPunct w:val="0"/>
        <w:autoSpaceDE/>
        <w:autoSpaceDN/>
        <w:adjustRightInd/>
        <w:spacing w:before="245" w:after="52" w:line="240" w:lineRule="exact"/>
        <w:textAlignment w:val="baseline"/>
        <w:rPr>
          <w:rFonts w:ascii="Arial" w:hAnsi="Arial"/>
          <w:i/>
          <w:spacing w:val="-8"/>
          <w:sz w:val="19"/>
        </w:rPr>
      </w:pPr>
    </w:p>
    <w:p w14:paraId="5156B8CD" w14:textId="4C56154B" w:rsidR="00D76F1E" w:rsidRPr="00D76F1E" w:rsidRDefault="00302E50" w:rsidP="00E74723">
      <w:pPr>
        <w:kinsoku w:val="0"/>
        <w:overflowPunct w:val="0"/>
        <w:autoSpaceDE/>
        <w:autoSpaceDN/>
        <w:adjustRightInd/>
        <w:spacing w:before="245" w:after="52" w:line="240" w:lineRule="exact"/>
        <w:textAlignment w:val="baseline"/>
        <w:rPr>
          <w:rFonts w:ascii="Tahoma" w:hAnsi="Tahoma" w:cs="Tahoma"/>
          <w:i/>
          <w:spacing w:val="-8"/>
          <w:sz w:val="18"/>
          <w:szCs w:val="18"/>
        </w:rPr>
      </w:pPr>
      <w:bookmarkStart w:id="0" w:name="_Hlk97279296"/>
      <w:r>
        <w:rPr>
          <w:rFonts w:ascii="Arial" w:hAnsi="Arial"/>
          <w:i/>
          <w:spacing w:val="-8"/>
          <w:sz w:val="19"/>
        </w:rPr>
        <w:t xml:space="preserve">Welke belastingen u moet betalen, is afhankelijk van uw persoonlijke situatie en of u eigenaar of gebruiker bent van een </w:t>
      </w:r>
      <w:r>
        <w:rPr>
          <w:rFonts w:ascii="Tahoma" w:hAnsi="Tahoma"/>
          <w:spacing w:val="-8"/>
          <w:sz w:val="18"/>
        </w:rPr>
        <w:t xml:space="preserve">woning </w:t>
      </w:r>
      <w:r>
        <w:rPr>
          <w:rFonts w:ascii="Arial" w:hAnsi="Arial"/>
          <w:i/>
          <w:spacing w:val="-8"/>
          <w:sz w:val="19"/>
        </w:rPr>
        <w:t>of een bedrijf.</w:t>
      </w:r>
    </w:p>
    <w:p w14:paraId="51303490" w14:textId="0BA8B6D2" w:rsidR="00302E50" w:rsidRDefault="00302E50" w:rsidP="00302E50">
      <w:pPr>
        <w:shd w:val="solid" w:color="EB2F2B" w:fill="auto"/>
        <w:kinsoku w:val="0"/>
        <w:overflowPunct w:val="0"/>
        <w:autoSpaceDE/>
        <w:autoSpaceDN/>
        <w:adjustRightInd/>
        <w:spacing w:after="67" w:line="252" w:lineRule="exact"/>
        <w:ind w:right="72"/>
        <w:jc w:val="right"/>
        <w:textAlignment w:val="baseline"/>
        <w:rPr>
          <w:rFonts w:ascii="Arial" w:hAnsi="Arial"/>
          <w:b/>
          <w:color w:val="FFFFFF"/>
          <w:sz w:val="22"/>
        </w:rPr>
      </w:pPr>
      <w:r>
        <w:rPr>
          <w:rFonts w:ascii="Arial" w:hAnsi="Arial"/>
          <w:b/>
          <w:color w:val="FFFFFF"/>
          <w:sz w:val="22"/>
        </w:rPr>
        <w:t>Onroerendezaakbe</w:t>
      </w:r>
      <w:r w:rsidR="00EC1303">
        <w:rPr>
          <w:rFonts w:ascii="Arial" w:hAnsi="Arial"/>
          <w:b/>
          <w:color w:val="FFFFFF"/>
          <w:sz w:val="22"/>
        </w:rPr>
        <w:t>l</w:t>
      </w:r>
      <w:r>
        <w:rPr>
          <w:rFonts w:ascii="Arial" w:hAnsi="Arial"/>
          <w:b/>
          <w:color w:val="FFFFFF"/>
          <w:sz w:val="22"/>
        </w:rPr>
        <w:t>asting (OZB) en de Wet WOZ</w:t>
      </w:r>
    </w:p>
    <w:p w14:paraId="415D56B9" w14:textId="77777777" w:rsidR="00302E50" w:rsidRDefault="00302E50" w:rsidP="00302E50">
      <w:pPr>
        <w:kinsoku w:val="0"/>
        <w:overflowPunct w:val="0"/>
        <w:autoSpaceDE/>
        <w:autoSpaceDN/>
        <w:adjustRightInd/>
        <w:spacing w:before="1" w:line="220" w:lineRule="exact"/>
        <w:jc w:val="both"/>
        <w:textAlignment w:val="baseline"/>
        <w:rPr>
          <w:rFonts w:ascii="Tahoma" w:hAnsi="Tahoma"/>
          <w:sz w:val="18"/>
        </w:rPr>
      </w:pPr>
    </w:p>
    <w:p w14:paraId="34D4CBF4" w14:textId="77777777" w:rsidR="00302E50" w:rsidRDefault="00302E50" w:rsidP="00302E50">
      <w:pPr>
        <w:kinsoku w:val="0"/>
        <w:overflowPunct w:val="0"/>
        <w:autoSpaceDE/>
        <w:autoSpaceDN/>
        <w:adjustRightInd/>
        <w:spacing w:before="1" w:line="220" w:lineRule="exact"/>
        <w:jc w:val="both"/>
        <w:textAlignment w:val="baseline"/>
        <w:rPr>
          <w:rFonts w:ascii="Tahoma" w:hAnsi="Tahoma"/>
          <w:sz w:val="18"/>
        </w:rPr>
      </w:pPr>
      <w:r w:rsidRPr="00DB2F3A">
        <w:rPr>
          <w:rFonts w:ascii="Tahoma" w:hAnsi="Tahoma"/>
          <w:sz w:val="18"/>
        </w:rPr>
        <w:t>De OZB wordt geheven over de vastgestelde WOZ-waarde van objecten (woningen, bedrijfspanden etc.). De OZB bestaat uit twee delen: het eigenarendeel en het gebruikersdeel.</w:t>
      </w:r>
    </w:p>
    <w:p w14:paraId="62A113D3" w14:textId="77777777" w:rsidR="00302E50" w:rsidRDefault="00302E50" w:rsidP="00302E50">
      <w:pPr>
        <w:kinsoku w:val="0"/>
        <w:overflowPunct w:val="0"/>
        <w:autoSpaceDE/>
        <w:autoSpaceDN/>
        <w:adjustRightInd/>
        <w:spacing w:before="1" w:line="220" w:lineRule="exact"/>
        <w:jc w:val="both"/>
        <w:textAlignment w:val="baseline"/>
        <w:rPr>
          <w:rFonts w:ascii="Tahoma" w:hAnsi="Tahoma"/>
          <w:sz w:val="18"/>
        </w:rPr>
      </w:pPr>
    </w:p>
    <w:p w14:paraId="58826ABB" w14:textId="77777777" w:rsidR="00302E50" w:rsidRDefault="00302E50" w:rsidP="00302E50">
      <w:pPr>
        <w:kinsoku w:val="0"/>
        <w:overflowPunct w:val="0"/>
        <w:autoSpaceDE/>
        <w:autoSpaceDN/>
        <w:adjustRightInd/>
        <w:spacing w:before="1" w:line="220" w:lineRule="exact"/>
        <w:jc w:val="both"/>
        <w:textAlignment w:val="baseline"/>
        <w:rPr>
          <w:rFonts w:ascii="Tahoma" w:hAnsi="Tahoma"/>
          <w:sz w:val="18"/>
        </w:rPr>
      </w:pPr>
      <w:r w:rsidRPr="00DB2F3A">
        <w:rPr>
          <w:rFonts w:ascii="Tahoma" w:hAnsi="Tahoma"/>
          <w:sz w:val="18"/>
        </w:rPr>
        <w:t>De eigenarenbelasting wordt opgelegd aan degene die per 1 januari van een belastingjaar een onroerende zaak, bijvoorbeeld een woning, bedrijfsgebouw of een stuk grond in eigendom heeft, of daar een ander zakelijk recht op heeft gevestigd (bijvoorbeeld</w:t>
      </w:r>
      <w:r>
        <w:rPr>
          <w:rFonts w:ascii="Tahoma" w:hAnsi="Tahoma"/>
          <w:sz w:val="18"/>
        </w:rPr>
        <w:t xml:space="preserve"> </w:t>
      </w:r>
      <w:r w:rsidRPr="00DB2F3A">
        <w:rPr>
          <w:rFonts w:ascii="Tahoma" w:hAnsi="Tahoma"/>
          <w:sz w:val="18"/>
        </w:rPr>
        <w:t>vruchtgebruik).</w:t>
      </w:r>
      <w:r w:rsidRPr="00DB2F3A">
        <w:rPr>
          <w:rFonts w:ascii="Tahoma" w:hAnsi="Tahoma"/>
          <w:sz w:val="18"/>
        </w:rPr>
        <w:br/>
        <w:t>De gebruikersbelasting wordt opgelegd aan degene die op 1 januari een bedrijfspand (niet-woning) in gebruik heeft. Bent u op 1 januari van het belastingjaar eigenaar en gebruiker van een bedrijfspand? Dan krijgt u zowel voor de OZB-eigenarenbelasting als voor de OZB-gebruikersbelasting een belastingaanslag.</w:t>
      </w:r>
    </w:p>
    <w:p w14:paraId="1E45630C" w14:textId="77777777" w:rsidR="00302E50" w:rsidRDefault="00302E50" w:rsidP="00302E50">
      <w:pPr>
        <w:kinsoku w:val="0"/>
        <w:overflowPunct w:val="0"/>
        <w:autoSpaceDE/>
        <w:autoSpaceDN/>
        <w:adjustRightInd/>
        <w:spacing w:before="1" w:line="220" w:lineRule="exact"/>
        <w:jc w:val="both"/>
        <w:textAlignment w:val="baseline"/>
        <w:rPr>
          <w:rFonts w:ascii="Tahoma" w:hAnsi="Tahoma"/>
          <w:sz w:val="18"/>
        </w:rPr>
      </w:pPr>
    </w:p>
    <w:p w14:paraId="66F59867" w14:textId="77777777" w:rsidR="00302E50" w:rsidRPr="00861178" w:rsidRDefault="00302E50" w:rsidP="00302E50">
      <w:pPr>
        <w:kinsoku w:val="0"/>
        <w:overflowPunct w:val="0"/>
        <w:autoSpaceDE/>
        <w:autoSpaceDN/>
        <w:adjustRightInd/>
        <w:spacing w:before="1" w:line="220" w:lineRule="exact"/>
        <w:jc w:val="both"/>
        <w:textAlignment w:val="baseline"/>
        <w:rPr>
          <w:rFonts w:ascii="Tahoma" w:hAnsi="Tahoma"/>
          <w:sz w:val="18"/>
        </w:rPr>
      </w:pPr>
      <w:r w:rsidRPr="000178FB">
        <w:rPr>
          <w:rFonts w:ascii="Tahoma" w:hAnsi="Tahoma"/>
          <w:sz w:val="18"/>
        </w:rPr>
        <w:t>De OZB wordt geheven naar een percentage van de</w:t>
      </w:r>
      <w:r>
        <w:rPr>
          <w:rFonts w:ascii="Tahoma" w:hAnsi="Tahoma"/>
          <w:sz w:val="18"/>
        </w:rPr>
        <w:t xml:space="preserve"> WOZ</w:t>
      </w:r>
      <w:r w:rsidRPr="000178FB">
        <w:rPr>
          <w:rFonts w:ascii="Tahoma" w:hAnsi="Tahoma"/>
          <w:sz w:val="18"/>
        </w:rPr>
        <w:t xml:space="preserve"> waarde </w:t>
      </w:r>
      <w:r w:rsidRPr="00861178">
        <w:rPr>
          <w:rFonts w:ascii="Tahoma" w:hAnsi="Tahoma"/>
          <w:sz w:val="18"/>
        </w:rPr>
        <w:t>van de woning of de niet-woning.</w:t>
      </w:r>
    </w:p>
    <w:p w14:paraId="76E48779" w14:textId="03617175" w:rsidR="00302E50" w:rsidRPr="00861178" w:rsidRDefault="00302E50" w:rsidP="00302E50">
      <w:pPr>
        <w:numPr>
          <w:ilvl w:val="0"/>
          <w:numId w:val="1"/>
        </w:numPr>
        <w:kinsoku w:val="0"/>
        <w:overflowPunct w:val="0"/>
        <w:autoSpaceDE/>
        <w:autoSpaceDN/>
        <w:adjustRightInd/>
        <w:spacing w:before="1" w:line="220" w:lineRule="exact"/>
        <w:jc w:val="both"/>
        <w:textAlignment w:val="baseline"/>
        <w:rPr>
          <w:rFonts w:ascii="Tahoma" w:hAnsi="Tahoma"/>
          <w:sz w:val="18"/>
        </w:rPr>
      </w:pPr>
      <w:r w:rsidRPr="00861178">
        <w:rPr>
          <w:rFonts w:ascii="Tahoma" w:hAnsi="Tahoma"/>
          <w:sz w:val="18"/>
        </w:rPr>
        <w:t>de eigenarenbelasting voor woningen is 0,0</w:t>
      </w:r>
      <w:r w:rsidR="00E74723">
        <w:rPr>
          <w:rFonts w:ascii="Tahoma" w:hAnsi="Tahoma"/>
          <w:sz w:val="18"/>
        </w:rPr>
        <w:t>817</w:t>
      </w:r>
      <w:r w:rsidRPr="00861178">
        <w:rPr>
          <w:rFonts w:ascii="Tahoma" w:hAnsi="Tahoma"/>
          <w:sz w:val="18"/>
        </w:rPr>
        <w:t>%;</w:t>
      </w:r>
    </w:p>
    <w:p w14:paraId="382E27EA" w14:textId="78ABD520" w:rsidR="00302E50" w:rsidRPr="00861178" w:rsidRDefault="00302E50" w:rsidP="00302E50">
      <w:pPr>
        <w:numPr>
          <w:ilvl w:val="0"/>
          <w:numId w:val="1"/>
        </w:numPr>
        <w:kinsoku w:val="0"/>
        <w:overflowPunct w:val="0"/>
        <w:autoSpaceDE/>
        <w:autoSpaceDN/>
        <w:adjustRightInd/>
        <w:spacing w:before="1" w:line="220" w:lineRule="exact"/>
        <w:jc w:val="both"/>
        <w:textAlignment w:val="baseline"/>
        <w:rPr>
          <w:rFonts w:ascii="Tahoma" w:hAnsi="Tahoma"/>
          <w:sz w:val="18"/>
        </w:rPr>
      </w:pPr>
      <w:r w:rsidRPr="00861178">
        <w:rPr>
          <w:rFonts w:ascii="Tahoma" w:hAnsi="Tahoma"/>
          <w:sz w:val="18"/>
        </w:rPr>
        <w:t>de gebruikersbelasting voor niet-woningen is 0,</w:t>
      </w:r>
      <w:r w:rsidR="00E74723">
        <w:rPr>
          <w:rFonts w:ascii="Tahoma" w:hAnsi="Tahoma"/>
          <w:sz w:val="18"/>
        </w:rPr>
        <w:t>1766</w:t>
      </w:r>
      <w:r w:rsidRPr="00861178">
        <w:rPr>
          <w:rFonts w:ascii="Tahoma" w:hAnsi="Tahoma"/>
          <w:sz w:val="18"/>
        </w:rPr>
        <w:t>%.</w:t>
      </w:r>
    </w:p>
    <w:p w14:paraId="5DBE18B1" w14:textId="0552AA85" w:rsidR="00302E50" w:rsidRPr="00861178" w:rsidRDefault="00302E50" w:rsidP="00302E50">
      <w:pPr>
        <w:numPr>
          <w:ilvl w:val="0"/>
          <w:numId w:val="1"/>
        </w:numPr>
        <w:kinsoku w:val="0"/>
        <w:overflowPunct w:val="0"/>
        <w:autoSpaceDE/>
        <w:autoSpaceDN/>
        <w:adjustRightInd/>
        <w:spacing w:before="1" w:line="220" w:lineRule="exact"/>
        <w:jc w:val="both"/>
        <w:textAlignment w:val="baseline"/>
        <w:rPr>
          <w:rFonts w:ascii="Tahoma" w:hAnsi="Tahoma"/>
          <w:sz w:val="18"/>
        </w:rPr>
      </w:pPr>
      <w:r w:rsidRPr="00861178">
        <w:rPr>
          <w:rFonts w:ascii="Tahoma" w:hAnsi="Tahoma"/>
          <w:sz w:val="18"/>
        </w:rPr>
        <w:t>de eigenarenbelasting voor niet-woningen is 0,2</w:t>
      </w:r>
      <w:r w:rsidR="00E74723">
        <w:rPr>
          <w:rFonts w:ascii="Tahoma" w:hAnsi="Tahoma"/>
          <w:sz w:val="18"/>
        </w:rPr>
        <w:t>194</w:t>
      </w:r>
      <w:r w:rsidRPr="00861178">
        <w:rPr>
          <w:rFonts w:ascii="Tahoma" w:hAnsi="Tahoma"/>
          <w:sz w:val="18"/>
        </w:rPr>
        <w:t>%;</w:t>
      </w:r>
    </w:p>
    <w:p w14:paraId="60C63296" w14:textId="77777777" w:rsidR="00302E50" w:rsidRDefault="00302E50" w:rsidP="00302E50">
      <w:pPr>
        <w:kinsoku w:val="0"/>
        <w:overflowPunct w:val="0"/>
        <w:autoSpaceDE/>
        <w:autoSpaceDN/>
        <w:adjustRightInd/>
        <w:spacing w:before="1" w:line="220" w:lineRule="exact"/>
        <w:jc w:val="both"/>
        <w:textAlignment w:val="baseline"/>
        <w:rPr>
          <w:rFonts w:ascii="Tahoma" w:hAnsi="Tahoma"/>
          <w:sz w:val="18"/>
        </w:rPr>
      </w:pPr>
    </w:p>
    <w:p w14:paraId="2E8FA119" w14:textId="77777777" w:rsidR="00302E50" w:rsidRPr="000178FB" w:rsidRDefault="00302E50" w:rsidP="00302E50">
      <w:pPr>
        <w:kinsoku w:val="0"/>
        <w:overflowPunct w:val="0"/>
        <w:autoSpaceDE/>
        <w:autoSpaceDN/>
        <w:adjustRightInd/>
        <w:spacing w:before="1" w:line="220" w:lineRule="exact"/>
        <w:jc w:val="both"/>
        <w:textAlignment w:val="baseline"/>
        <w:rPr>
          <w:rFonts w:ascii="Tahoma" w:hAnsi="Tahoma"/>
          <w:b/>
          <w:sz w:val="18"/>
        </w:rPr>
      </w:pPr>
      <w:r w:rsidRPr="000178FB">
        <w:rPr>
          <w:rFonts w:ascii="Tahoma" w:hAnsi="Tahoma"/>
          <w:b/>
          <w:sz w:val="18"/>
        </w:rPr>
        <w:t>Grondslag onroerende zaakbelastingen (OZB) is de WOZ waarde</w:t>
      </w:r>
    </w:p>
    <w:p w14:paraId="5724188B" w14:textId="204EB592" w:rsidR="00302E50" w:rsidRDefault="00302E50" w:rsidP="00302E50">
      <w:pPr>
        <w:kinsoku w:val="0"/>
        <w:overflowPunct w:val="0"/>
        <w:autoSpaceDE/>
        <w:autoSpaceDN/>
        <w:adjustRightInd/>
        <w:spacing w:before="1" w:line="220" w:lineRule="exact"/>
        <w:jc w:val="both"/>
        <w:textAlignment w:val="baseline"/>
        <w:rPr>
          <w:rFonts w:ascii="Tahoma" w:hAnsi="Tahoma"/>
          <w:sz w:val="18"/>
        </w:rPr>
      </w:pPr>
      <w:r w:rsidRPr="000178FB">
        <w:rPr>
          <w:rFonts w:ascii="Tahoma" w:hAnsi="Tahoma"/>
          <w:sz w:val="18"/>
        </w:rPr>
        <w:t xml:space="preserve">De grondslag voor de aanslagen OZB is de vastgestelde WOZ-waarde van uw pand, zoals die staat op het </w:t>
      </w:r>
      <w:r>
        <w:rPr>
          <w:rFonts w:ascii="Tahoma" w:hAnsi="Tahoma"/>
          <w:sz w:val="18"/>
        </w:rPr>
        <w:t>aanslagbiljet 202</w:t>
      </w:r>
      <w:r w:rsidR="00E3627B">
        <w:rPr>
          <w:rFonts w:ascii="Tahoma" w:hAnsi="Tahoma"/>
          <w:sz w:val="18"/>
        </w:rPr>
        <w:t>3</w:t>
      </w:r>
      <w:r>
        <w:rPr>
          <w:rFonts w:ascii="Tahoma" w:hAnsi="Tahoma"/>
          <w:sz w:val="18"/>
        </w:rPr>
        <w:t xml:space="preserve"> </w:t>
      </w:r>
    </w:p>
    <w:p w14:paraId="1ECE6BE2" w14:textId="77777777" w:rsidR="00302E50" w:rsidRDefault="00302E50" w:rsidP="00302E50">
      <w:pPr>
        <w:kinsoku w:val="0"/>
        <w:overflowPunct w:val="0"/>
        <w:autoSpaceDE/>
        <w:autoSpaceDN/>
        <w:adjustRightInd/>
        <w:spacing w:before="1" w:line="220" w:lineRule="exact"/>
        <w:jc w:val="both"/>
        <w:textAlignment w:val="baseline"/>
        <w:rPr>
          <w:rFonts w:ascii="Tahoma" w:hAnsi="Tahoma"/>
          <w:sz w:val="18"/>
        </w:rPr>
      </w:pPr>
    </w:p>
    <w:p w14:paraId="700D7957" w14:textId="77777777" w:rsidR="00302E50" w:rsidRPr="000178FB" w:rsidRDefault="00302E50" w:rsidP="00302E50">
      <w:pPr>
        <w:kinsoku w:val="0"/>
        <w:overflowPunct w:val="0"/>
        <w:autoSpaceDE/>
        <w:autoSpaceDN/>
        <w:adjustRightInd/>
        <w:spacing w:before="1" w:line="220" w:lineRule="exact"/>
        <w:jc w:val="both"/>
        <w:textAlignment w:val="baseline"/>
        <w:rPr>
          <w:rFonts w:ascii="Tahoma" w:hAnsi="Tahoma"/>
          <w:b/>
          <w:sz w:val="18"/>
        </w:rPr>
      </w:pPr>
      <w:r w:rsidRPr="000178FB">
        <w:rPr>
          <w:rFonts w:ascii="Tahoma" w:hAnsi="Tahoma"/>
          <w:b/>
          <w:sz w:val="18"/>
        </w:rPr>
        <w:t>Gevolgen voor onroerende zaakbelasting bij verhuizing, verkoop, overlijden of een andere wijziging</w:t>
      </w:r>
    </w:p>
    <w:p w14:paraId="4FF5004E" w14:textId="77777777" w:rsidR="00302E50" w:rsidRPr="000178FB" w:rsidRDefault="00302E50" w:rsidP="00302E50">
      <w:pPr>
        <w:kinsoku w:val="0"/>
        <w:overflowPunct w:val="0"/>
        <w:autoSpaceDE/>
        <w:autoSpaceDN/>
        <w:adjustRightInd/>
        <w:spacing w:before="1" w:line="220" w:lineRule="exact"/>
        <w:jc w:val="both"/>
        <w:textAlignment w:val="baseline"/>
        <w:rPr>
          <w:rFonts w:ascii="Tahoma" w:hAnsi="Tahoma"/>
          <w:sz w:val="18"/>
        </w:rPr>
      </w:pPr>
      <w:r w:rsidRPr="000178FB">
        <w:rPr>
          <w:rFonts w:ascii="Tahoma" w:hAnsi="Tahoma"/>
          <w:sz w:val="18"/>
        </w:rPr>
        <w:t>De OZB wordt geheven naar de toestand op 1 januari van het belastingjaar. Verhuizing, verkoop, overlijden of andere wijzigingen in de loop van het belastingjaar hebben geen invloed op de hoogte van de aanslag. De notaris verrekent bij de verkoop meestal de eigenarenbelasting met de nieuwe eigenaar. Beëindiging van gebruik van een bedrijfspand heeft evenmin invloed op de hoogte van de aanslag.</w:t>
      </w:r>
    </w:p>
    <w:p w14:paraId="05199A5D" w14:textId="77777777" w:rsidR="00302E50" w:rsidRDefault="00302E50" w:rsidP="00302E50">
      <w:pPr>
        <w:kinsoku w:val="0"/>
        <w:overflowPunct w:val="0"/>
        <w:autoSpaceDE/>
        <w:autoSpaceDN/>
        <w:adjustRightInd/>
        <w:spacing w:before="1" w:line="220" w:lineRule="exact"/>
        <w:jc w:val="both"/>
        <w:textAlignment w:val="baseline"/>
        <w:rPr>
          <w:rFonts w:ascii="Tahoma" w:hAnsi="Tahoma"/>
          <w:sz w:val="18"/>
        </w:rPr>
      </w:pPr>
    </w:p>
    <w:p w14:paraId="42439616" w14:textId="77777777" w:rsidR="00302E50" w:rsidRDefault="00302E50" w:rsidP="00302E50">
      <w:pPr>
        <w:kinsoku w:val="0"/>
        <w:overflowPunct w:val="0"/>
        <w:autoSpaceDE/>
        <w:autoSpaceDN/>
        <w:adjustRightInd/>
        <w:spacing w:before="1" w:line="220" w:lineRule="exact"/>
        <w:jc w:val="both"/>
        <w:textAlignment w:val="baseline"/>
        <w:rPr>
          <w:rFonts w:ascii="Tahoma" w:hAnsi="Tahoma"/>
          <w:b/>
          <w:sz w:val="18"/>
        </w:rPr>
      </w:pPr>
      <w:r w:rsidRPr="00A3674B">
        <w:rPr>
          <w:rFonts w:ascii="Tahoma" w:hAnsi="Tahoma"/>
          <w:b/>
          <w:sz w:val="18"/>
        </w:rPr>
        <w:t>WOZ-waarde van uw woning</w:t>
      </w:r>
    </w:p>
    <w:p w14:paraId="35E19B97" w14:textId="7AA0EE45" w:rsidR="00302E50" w:rsidRDefault="00302E50" w:rsidP="00302E50">
      <w:pPr>
        <w:kinsoku w:val="0"/>
        <w:overflowPunct w:val="0"/>
        <w:autoSpaceDE/>
        <w:autoSpaceDN/>
        <w:adjustRightInd/>
        <w:spacing w:before="1" w:line="220" w:lineRule="exact"/>
        <w:jc w:val="both"/>
        <w:textAlignment w:val="baseline"/>
        <w:rPr>
          <w:rFonts w:ascii="Tahoma" w:hAnsi="Tahoma"/>
          <w:sz w:val="18"/>
        </w:rPr>
      </w:pPr>
      <w:r>
        <w:rPr>
          <w:rFonts w:ascii="Tahoma" w:hAnsi="Tahoma"/>
          <w:sz w:val="18"/>
        </w:rPr>
        <w:t>De waarde van uw woning is bepaald door vergelijking met de verkoopprijzen van soortgelijke woningen, die rond 1 januari 202</w:t>
      </w:r>
      <w:r w:rsidR="00EC1303">
        <w:rPr>
          <w:rFonts w:ascii="Tahoma" w:hAnsi="Tahoma"/>
          <w:sz w:val="18"/>
        </w:rPr>
        <w:t>2</w:t>
      </w:r>
      <w:r>
        <w:rPr>
          <w:rFonts w:ascii="Tahoma" w:hAnsi="Tahoma"/>
          <w:sz w:val="18"/>
        </w:rPr>
        <w:t xml:space="preserve"> zijn verkocht. Voor de niet-woningen, waaronder ook de bedrijven vallen, geldt een afwijkende methode van taxeren.</w:t>
      </w:r>
    </w:p>
    <w:p w14:paraId="2B1AC247" w14:textId="77777777" w:rsidR="00302E50" w:rsidRDefault="00302E50" w:rsidP="00302E50">
      <w:pPr>
        <w:kinsoku w:val="0"/>
        <w:overflowPunct w:val="0"/>
        <w:autoSpaceDE/>
        <w:autoSpaceDN/>
        <w:adjustRightInd/>
        <w:spacing w:before="1" w:line="220" w:lineRule="exact"/>
        <w:jc w:val="both"/>
        <w:textAlignment w:val="baseline"/>
        <w:rPr>
          <w:rFonts w:ascii="Tahoma" w:hAnsi="Tahoma"/>
          <w:sz w:val="18"/>
        </w:rPr>
      </w:pPr>
    </w:p>
    <w:p w14:paraId="3C9BF024" w14:textId="77777777" w:rsidR="00302E50" w:rsidRPr="00A0698B" w:rsidRDefault="00302E50" w:rsidP="00302E50">
      <w:pPr>
        <w:kinsoku w:val="0"/>
        <w:overflowPunct w:val="0"/>
        <w:autoSpaceDE/>
        <w:autoSpaceDN/>
        <w:adjustRightInd/>
        <w:spacing w:before="1" w:line="220" w:lineRule="exact"/>
        <w:jc w:val="both"/>
        <w:textAlignment w:val="baseline"/>
        <w:rPr>
          <w:rFonts w:ascii="Tahoma" w:hAnsi="Tahoma"/>
          <w:sz w:val="18"/>
        </w:rPr>
      </w:pPr>
      <w:r w:rsidRPr="00A0698B">
        <w:rPr>
          <w:rFonts w:ascii="Tahoma" w:hAnsi="Tahoma"/>
          <w:sz w:val="18"/>
        </w:rPr>
        <w:t>De taxateur doet eerst onderzoek. Hij onderzoekt:</w:t>
      </w:r>
    </w:p>
    <w:p w14:paraId="45586075" w14:textId="77777777" w:rsidR="00302E50" w:rsidRPr="00A0698B" w:rsidRDefault="00302E50" w:rsidP="00302E50">
      <w:pPr>
        <w:numPr>
          <w:ilvl w:val="0"/>
          <w:numId w:val="13"/>
        </w:numPr>
        <w:kinsoku w:val="0"/>
        <w:overflowPunct w:val="0"/>
        <w:autoSpaceDE/>
        <w:autoSpaceDN/>
        <w:adjustRightInd/>
        <w:spacing w:before="1" w:line="220" w:lineRule="exact"/>
        <w:jc w:val="both"/>
        <w:textAlignment w:val="baseline"/>
        <w:rPr>
          <w:rFonts w:ascii="Tahoma" w:hAnsi="Tahoma"/>
          <w:sz w:val="18"/>
        </w:rPr>
      </w:pPr>
      <w:r w:rsidRPr="00A0698B">
        <w:rPr>
          <w:rFonts w:ascii="Tahoma" w:hAnsi="Tahoma"/>
          <w:sz w:val="18"/>
        </w:rPr>
        <w:t>De eigenschappen van uw woning. Bijvoorbeeld of u een garage of dakkapel heeft en hoe groot uw woning is. De taxateur kijkt ook naar de kwaliteit van de woning en of de woning wordt onderhouden.</w:t>
      </w:r>
    </w:p>
    <w:p w14:paraId="6A793800" w14:textId="77777777" w:rsidR="00302E50" w:rsidRDefault="00302E50" w:rsidP="00302E50">
      <w:pPr>
        <w:numPr>
          <w:ilvl w:val="0"/>
          <w:numId w:val="13"/>
        </w:numPr>
        <w:kinsoku w:val="0"/>
        <w:overflowPunct w:val="0"/>
        <w:autoSpaceDE/>
        <w:autoSpaceDN/>
        <w:adjustRightInd/>
        <w:spacing w:before="1" w:line="220" w:lineRule="exact"/>
        <w:jc w:val="both"/>
        <w:textAlignment w:val="baseline"/>
        <w:rPr>
          <w:rFonts w:ascii="Tahoma" w:hAnsi="Tahoma"/>
          <w:sz w:val="18"/>
        </w:rPr>
      </w:pPr>
      <w:r w:rsidRPr="00A0698B">
        <w:rPr>
          <w:rFonts w:ascii="Tahoma" w:hAnsi="Tahoma"/>
          <w:sz w:val="18"/>
        </w:rPr>
        <w:t>De verkoopprijs van dezelfde soort woningen in de buurt. Het gaat om woningen die de afgelopen twee jaar zijn verkocht.</w:t>
      </w:r>
    </w:p>
    <w:p w14:paraId="47664D7D" w14:textId="77777777" w:rsidR="00302E50" w:rsidRPr="00A0698B" w:rsidRDefault="00302E50" w:rsidP="00302E50">
      <w:pPr>
        <w:kinsoku w:val="0"/>
        <w:overflowPunct w:val="0"/>
        <w:autoSpaceDE/>
        <w:autoSpaceDN/>
        <w:adjustRightInd/>
        <w:spacing w:before="1" w:line="220" w:lineRule="exact"/>
        <w:ind w:left="720"/>
        <w:jc w:val="both"/>
        <w:textAlignment w:val="baseline"/>
        <w:rPr>
          <w:rFonts w:ascii="Tahoma" w:hAnsi="Tahoma"/>
          <w:sz w:val="18"/>
        </w:rPr>
      </w:pPr>
    </w:p>
    <w:p w14:paraId="3AB7870F" w14:textId="0D119B69" w:rsidR="00302E50" w:rsidRDefault="00302E50" w:rsidP="00302E50">
      <w:pPr>
        <w:kinsoku w:val="0"/>
        <w:overflowPunct w:val="0"/>
        <w:autoSpaceDE/>
        <w:autoSpaceDN/>
        <w:adjustRightInd/>
        <w:spacing w:before="1" w:line="220" w:lineRule="exact"/>
        <w:jc w:val="both"/>
        <w:textAlignment w:val="baseline"/>
        <w:rPr>
          <w:rFonts w:ascii="Tahoma" w:hAnsi="Tahoma"/>
          <w:sz w:val="18"/>
        </w:rPr>
      </w:pPr>
      <w:r>
        <w:rPr>
          <w:rFonts w:ascii="Tahoma" w:hAnsi="Tahoma"/>
          <w:sz w:val="18"/>
        </w:rPr>
        <w:t xml:space="preserve">Hij </w:t>
      </w:r>
      <w:r w:rsidRPr="00A0698B">
        <w:rPr>
          <w:rFonts w:ascii="Tahoma" w:hAnsi="Tahoma"/>
          <w:sz w:val="18"/>
        </w:rPr>
        <w:t>vergelijkt uw woning met verkochte woningen</w:t>
      </w:r>
      <w:r>
        <w:rPr>
          <w:rFonts w:ascii="Tahoma" w:hAnsi="Tahoma"/>
          <w:sz w:val="18"/>
        </w:rPr>
        <w:t xml:space="preserve"> en</w:t>
      </w:r>
      <w:r w:rsidRPr="00A0698B">
        <w:rPr>
          <w:rFonts w:ascii="Tahoma" w:hAnsi="Tahoma"/>
          <w:sz w:val="18"/>
        </w:rPr>
        <w:t xml:space="preserve"> houdt hierbij rekening met de verschillen in eigenschappen. U k</w:t>
      </w:r>
      <w:r w:rsidR="00EC1303">
        <w:rPr>
          <w:rFonts w:ascii="Tahoma" w:hAnsi="Tahoma"/>
          <w:sz w:val="18"/>
        </w:rPr>
        <w:t>unt</w:t>
      </w:r>
      <w:r w:rsidRPr="00A0698B">
        <w:rPr>
          <w:rFonts w:ascii="Tahoma" w:hAnsi="Tahoma"/>
          <w:sz w:val="18"/>
        </w:rPr>
        <w:t xml:space="preserve"> ieder jaar een taxatieverslag </w:t>
      </w:r>
      <w:r w:rsidR="00EC1303">
        <w:rPr>
          <w:rFonts w:ascii="Tahoma" w:hAnsi="Tahoma"/>
          <w:sz w:val="18"/>
        </w:rPr>
        <w:t xml:space="preserve">opvragen </w:t>
      </w:r>
      <w:r w:rsidRPr="00A0698B">
        <w:rPr>
          <w:rFonts w:ascii="Tahoma" w:hAnsi="Tahoma"/>
          <w:sz w:val="18"/>
        </w:rPr>
        <w:t xml:space="preserve">met informatie over het vaststellen van uw WOZ-waarde. In dit taxatieverslag staan verkochte woningen. Dit zijn woningen waar uw woning mee is vergeleken. De eigenschappen van de woningen staan in uw taxatieverslag </w:t>
      </w:r>
      <w:r w:rsidRPr="00A0698B">
        <w:rPr>
          <w:rFonts w:ascii="Tahoma" w:hAnsi="Tahoma"/>
          <w:sz w:val="18"/>
        </w:rPr>
        <w:t>onder objectkenmerken.</w:t>
      </w:r>
    </w:p>
    <w:p w14:paraId="2DC50B57" w14:textId="77777777" w:rsidR="00302E50" w:rsidRDefault="00302E50" w:rsidP="00302E50">
      <w:pPr>
        <w:kinsoku w:val="0"/>
        <w:overflowPunct w:val="0"/>
        <w:autoSpaceDE/>
        <w:autoSpaceDN/>
        <w:adjustRightInd/>
        <w:spacing w:before="1" w:line="220" w:lineRule="exact"/>
        <w:jc w:val="both"/>
        <w:textAlignment w:val="baseline"/>
        <w:rPr>
          <w:rFonts w:ascii="Tahoma" w:hAnsi="Tahoma"/>
          <w:sz w:val="18"/>
        </w:rPr>
      </w:pPr>
    </w:p>
    <w:p w14:paraId="7B50C79E" w14:textId="77777777" w:rsidR="00302E50" w:rsidRDefault="00302E50" w:rsidP="00302E50">
      <w:pPr>
        <w:kinsoku w:val="0"/>
        <w:overflowPunct w:val="0"/>
        <w:autoSpaceDE/>
        <w:autoSpaceDN/>
        <w:adjustRightInd/>
        <w:spacing w:before="1" w:line="220" w:lineRule="exact"/>
        <w:jc w:val="both"/>
        <w:textAlignment w:val="baseline"/>
        <w:rPr>
          <w:rFonts w:ascii="Tahoma" w:hAnsi="Tahoma"/>
          <w:sz w:val="18"/>
        </w:rPr>
      </w:pPr>
      <w:r w:rsidRPr="00A0698B">
        <w:rPr>
          <w:rFonts w:ascii="Tahoma" w:hAnsi="Tahoma"/>
          <w:sz w:val="18"/>
        </w:rPr>
        <w:t xml:space="preserve">Om de vastgestelde WOZ-waarde te beoordelen kunt u </w:t>
      </w:r>
      <w:r>
        <w:rPr>
          <w:rFonts w:ascii="Tahoma" w:hAnsi="Tahoma"/>
          <w:sz w:val="18"/>
        </w:rPr>
        <w:t xml:space="preserve">dat </w:t>
      </w:r>
      <w:r w:rsidRPr="00A0698B">
        <w:rPr>
          <w:rFonts w:ascii="Tahoma" w:hAnsi="Tahoma"/>
          <w:sz w:val="18"/>
        </w:rPr>
        <w:t xml:space="preserve">verslag opvragen. </w:t>
      </w:r>
      <w:r>
        <w:rPr>
          <w:rFonts w:ascii="Tahoma" w:hAnsi="Tahoma"/>
          <w:sz w:val="18"/>
        </w:rPr>
        <w:t>Dat kan digitaal</w:t>
      </w:r>
      <w:r w:rsidRPr="00A0698B">
        <w:rPr>
          <w:rFonts w:ascii="Tahoma" w:hAnsi="Tahoma"/>
          <w:sz w:val="18"/>
        </w:rPr>
        <w:t xml:space="preserve"> via de website </w:t>
      </w:r>
      <w:r>
        <w:rPr>
          <w:rFonts w:ascii="Tahoma" w:hAnsi="Tahoma"/>
          <w:sz w:val="18"/>
        </w:rPr>
        <w:t xml:space="preserve">van de gemeente Schiermonnikoog of via </w:t>
      </w:r>
      <w:hyperlink r:id="rId6" w:history="1">
        <w:r w:rsidRPr="00BA3DAA">
          <w:rPr>
            <w:rStyle w:val="Hyperlink"/>
            <w:rFonts w:ascii="Tahoma" w:hAnsi="Tahoma"/>
            <w:sz w:val="18"/>
          </w:rPr>
          <w:t>www.mijnoverheid.nl</w:t>
        </w:r>
      </w:hyperlink>
      <w:r w:rsidRPr="00A0698B">
        <w:rPr>
          <w:rFonts w:ascii="Tahoma" w:hAnsi="Tahoma"/>
          <w:sz w:val="18"/>
        </w:rPr>
        <w:t xml:space="preserve">. Door in te loggen met uw </w:t>
      </w:r>
      <w:proofErr w:type="spellStart"/>
      <w:r w:rsidRPr="00A0698B">
        <w:rPr>
          <w:rFonts w:ascii="Tahoma" w:hAnsi="Tahoma"/>
          <w:sz w:val="18"/>
        </w:rPr>
        <w:t>DigiD</w:t>
      </w:r>
      <w:proofErr w:type="spellEnd"/>
      <w:r w:rsidRPr="00A0698B">
        <w:rPr>
          <w:rFonts w:ascii="Tahoma" w:hAnsi="Tahoma"/>
          <w:sz w:val="18"/>
        </w:rPr>
        <w:t>-inlogcode (gebruikersnaam en wachtwoord) kunt u via de link &gt; Wonen &gt; WOZ-gegevens &gt; het taxatieverslag opvragen</w:t>
      </w:r>
    </w:p>
    <w:p w14:paraId="6506EF62" w14:textId="77777777" w:rsidR="00302E50" w:rsidRPr="00A0698B" w:rsidRDefault="00302E50" w:rsidP="00302E50">
      <w:pPr>
        <w:kinsoku w:val="0"/>
        <w:overflowPunct w:val="0"/>
        <w:autoSpaceDE/>
        <w:autoSpaceDN/>
        <w:adjustRightInd/>
        <w:spacing w:before="1" w:line="220" w:lineRule="exact"/>
        <w:jc w:val="both"/>
        <w:textAlignment w:val="baseline"/>
        <w:rPr>
          <w:rFonts w:ascii="Tahoma" w:hAnsi="Tahoma"/>
          <w:sz w:val="18"/>
        </w:rPr>
      </w:pPr>
      <w:r w:rsidRPr="00A0698B">
        <w:rPr>
          <w:rFonts w:ascii="Tahoma" w:hAnsi="Tahoma"/>
          <w:sz w:val="18"/>
        </w:rPr>
        <w:t xml:space="preserve">Staat de tenaamstelling van uw aanslag gemeentelijke belastingen niet op een ‘natuurlijk persoon’ dan is het inloggen met de </w:t>
      </w:r>
      <w:proofErr w:type="spellStart"/>
      <w:r w:rsidRPr="00A0698B">
        <w:rPr>
          <w:rFonts w:ascii="Tahoma" w:hAnsi="Tahoma"/>
          <w:sz w:val="18"/>
        </w:rPr>
        <w:t>DigiD</w:t>
      </w:r>
      <w:proofErr w:type="spellEnd"/>
      <w:r w:rsidRPr="00A0698B">
        <w:rPr>
          <w:rFonts w:ascii="Tahoma" w:hAnsi="Tahoma"/>
          <w:sz w:val="18"/>
        </w:rPr>
        <w:t xml:space="preserve">-inlogcode niet mogelijk. </w:t>
      </w:r>
      <w:r>
        <w:rPr>
          <w:rFonts w:ascii="Tahoma" w:hAnsi="Tahoma"/>
          <w:sz w:val="18"/>
        </w:rPr>
        <w:t>In dit geval</w:t>
      </w:r>
      <w:r w:rsidRPr="00A0698B">
        <w:rPr>
          <w:rFonts w:ascii="Tahoma" w:hAnsi="Tahoma"/>
          <w:sz w:val="18"/>
        </w:rPr>
        <w:t xml:space="preserve"> kunt u contact opnemen met de afdeling </w:t>
      </w:r>
      <w:proofErr w:type="spellStart"/>
      <w:r w:rsidRPr="00A0698B">
        <w:rPr>
          <w:rFonts w:ascii="Tahoma" w:hAnsi="Tahoma"/>
          <w:sz w:val="18"/>
        </w:rPr>
        <w:t>Bedriuwsfiering</w:t>
      </w:r>
      <w:proofErr w:type="spellEnd"/>
      <w:r w:rsidRPr="00A0698B">
        <w:rPr>
          <w:rFonts w:ascii="Tahoma" w:hAnsi="Tahoma"/>
          <w:sz w:val="18"/>
        </w:rPr>
        <w:t xml:space="preserve"> van de gemeente </w:t>
      </w:r>
      <w:proofErr w:type="spellStart"/>
      <w:r w:rsidRPr="00A0698B">
        <w:rPr>
          <w:rFonts w:ascii="Tahoma" w:hAnsi="Tahoma"/>
          <w:sz w:val="18"/>
        </w:rPr>
        <w:t>Noardeast-Fryslân</w:t>
      </w:r>
      <w:proofErr w:type="spellEnd"/>
      <w:r w:rsidRPr="00A0698B">
        <w:rPr>
          <w:rFonts w:ascii="Tahoma" w:hAnsi="Tahoma"/>
          <w:sz w:val="18"/>
        </w:rPr>
        <w:t xml:space="preserve">, team </w:t>
      </w:r>
      <w:proofErr w:type="spellStart"/>
      <w:r w:rsidRPr="00A0698B">
        <w:rPr>
          <w:rFonts w:ascii="Tahoma" w:hAnsi="Tahoma"/>
          <w:sz w:val="18"/>
        </w:rPr>
        <w:t>Administraasje</w:t>
      </w:r>
      <w:proofErr w:type="spellEnd"/>
      <w:r w:rsidRPr="00A0698B">
        <w:rPr>
          <w:rFonts w:ascii="Tahoma" w:hAnsi="Tahoma"/>
          <w:sz w:val="18"/>
        </w:rPr>
        <w:t xml:space="preserve"> en </w:t>
      </w:r>
      <w:proofErr w:type="spellStart"/>
      <w:r w:rsidRPr="00A0698B">
        <w:rPr>
          <w:rFonts w:ascii="Tahoma" w:hAnsi="Tahoma"/>
          <w:sz w:val="18"/>
        </w:rPr>
        <w:t>Belestingen</w:t>
      </w:r>
      <w:proofErr w:type="spellEnd"/>
      <w:r w:rsidRPr="00A0698B">
        <w:rPr>
          <w:rFonts w:ascii="Tahoma" w:hAnsi="Tahoma"/>
          <w:sz w:val="18"/>
        </w:rPr>
        <w:t>, telefoon (0519) 29 88 88.</w:t>
      </w:r>
    </w:p>
    <w:p w14:paraId="561A6D86" w14:textId="77777777" w:rsidR="00302E50" w:rsidRDefault="00302E50" w:rsidP="00302E50">
      <w:pPr>
        <w:kinsoku w:val="0"/>
        <w:overflowPunct w:val="0"/>
        <w:autoSpaceDE/>
        <w:autoSpaceDN/>
        <w:adjustRightInd/>
        <w:spacing w:before="1" w:line="220" w:lineRule="exact"/>
        <w:jc w:val="both"/>
        <w:textAlignment w:val="baseline"/>
        <w:rPr>
          <w:rFonts w:ascii="Tahoma" w:hAnsi="Tahoma"/>
          <w:sz w:val="18"/>
        </w:rPr>
      </w:pPr>
    </w:p>
    <w:p w14:paraId="4EE88F3C" w14:textId="77777777" w:rsidR="00302E50" w:rsidRDefault="00302E50" w:rsidP="00302E50">
      <w:pPr>
        <w:kinsoku w:val="0"/>
        <w:overflowPunct w:val="0"/>
        <w:autoSpaceDE/>
        <w:autoSpaceDN/>
        <w:adjustRightInd/>
        <w:spacing w:before="1" w:line="220" w:lineRule="exact"/>
        <w:jc w:val="both"/>
        <w:textAlignment w:val="baseline"/>
        <w:rPr>
          <w:rFonts w:ascii="Tahoma" w:hAnsi="Tahoma"/>
          <w:sz w:val="18"/>
        </w:rPr>
      </w:pPr>
    </w:p>
    <w:p w14:paraId="4ACBDDAB" w14:textId="77777777" w:rsidR="00302E50" w:rsidRDefault="00302E50" w:rsidP="00302E50">
      <w:pPr>
        <w:shd w:val="solid" w:color="EB2F2B" w:fill="auto"/>
        <w:kinsoku w:val="0"/>
        <w:overflowPunct w:val="0"/>
        <w:autoSpaceDE/>
        <w:autoSpaceDN/>
        <w:adjustRightInd/>
        <w:spacing w:after="72" w:line="252" w:lineRule="exact"/>
        <w:ind w:right="36"/>
        <w:jc w:val="right"/>
        <w:textAlignment w:val="baseline"/>
        <w:rPr>
          <w:rFonts w:ascii="Arial" w:hAnsi="Arial"/>
          <w:b/>
          <w:color w:val="FFFFFF"/>
          <w:sz w:val="22"/>
        </w:rPr>
      </w:pPr>
      <w:r>
        <w:rPr>
          <w:rFonts w:ascii="Arial" w:hAnsi="Arial"/>
          <w:b/>
          <w:color w:val="FFFFFF"/>
          <w:sz w:val="22"/>
        </w:rPr>
        <w:t>WOZ-waarde woningen openbaar</w:t>
      </w:r>
    </w:p>
    <w:p w14:paraId="0A03C00B" w14:textId="77777777" w:rsidR="00302E50" w:rsidRDefault="00302E50" w:rsidP="00302E50">
      <w:pPr>
        <w:kinsoku w:val="0"/>
        <w:overflowPunct w:val="0"/>
        <w:autoSpaceDE/>
        <w:autoSpaceDN/>
        <w:adjustRightInd/>
        <w:spacing w:before="2" w:line="220" w:lineRule="exact"/>
        <w:ind w:right="36"/>
        <w:jc w:val="both"/>
        <w:textAlignment w:val="baseline"/>
        <w:rPr>
          <w:rFonts w:ascii="Tahoma" w:hAnsi="Tahoma"/>
          <w:sz w:val="18"/>
        </w:rPr>
      </w:pPr>
      <w:r>
        <w:rPr>
          <w:noProof/>
        </w:rPr>
        <mc:AlternateContent>
          <mc:Choice Requires="wps">
            <w:drawing>
              <wp:anchor distT="0" distB="0" distL="6958330" distR="0" simplePos="0" relativeHeight="251659264" behindDoc="0" locked="0" layoutInCell="0" allowOverlap="1" wp14:anchorId="3BCDD12A" wp14:editId="61DE1E62">
                <wp:simplePos x="0" y="0"/>
                <wp:positionH relativeFrom="page">
                  <wp:posOffset>7232650</wp:posOffset>
                </wp:positionH>
                <wp:positionV relativeFrom="page">
                  <wp:posOffset>10432415</wp:posOffset>
                </wp:positionV>
                <wp:extent cx="80010" cy="116840"/>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16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5844F" w14:textId="77777777" w:rsidR="00302E50" w:rsidRDefault="00302E50" w:rsidP="00302E50">
                            <w:pPr>
                              <w:kinsoku w:val="0"/>
                              <w:overflowPunct w:val="0"/>
                              <w:autoSpaceDE/>
                              <w:autoSpaceDN/>
                              <w:adjustRightInd/>
                              <w:spacing w:before="1" w:line="173" w:lineRule="exact"/>
                              <w:textAlignment w:val="baseline"/>
                              <w:rPr>
                                <w:rFonts w:ascii="Arial" w:hAnsi="Arial"/>
                                <w:sz w:val="16"/>
                              </w:rPr>
                            </w:pPr>
                            <w:r>
                              <w:rPr>
                                <w:rFonts w:ascii="Arial" w:hAnsi="Arial"/>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DD12A" id="_x0000_t202" coordsize="21600,21600" o:spt="202" path="m,l,21600r21600,l21600,xe">
                <v:stroke joinstyle="miter"/>
                <v:path gradientshapeok="t" o:connecttype="rect"/>
              </v:shapetype>
              <v:shape id="Text Box 3" o:spid="_x0000_s1026" type="#_x0000_t202" style="position:absolute;left:0;text-align:left;margin-left:569.5pt;margin-top:821.45pt;width:6.3pt;height:9.2pt;z-index:251659264;visibility:visible;mso-wrap-style:square;mso-width-percent:0;mso-height-percent:0;mso-wrap-distance-left:547.9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" o:allowincell="f" stroked="f">
                <v:fill opacity="0"/>
                <v:textbox inset="0,0,0,0">
                  <w:txbxContent>
                    <w:p w14:paraId="3FE5844F" w14:textId="77777777" w:rsidR="00302E50" w:rsidRDefault="00302E50" w:rsidP="00302E50">
                      <w:pPr>
                        <w:kinsoku w:val="0"/>
                        <w:overflowPunct w:val="0"/>
                        <w:autoSpaceDE/>
                        <w:autoSpaceDN/>
                        <w:adjustRightInd/>
                        <w:spacing w:before="1" w:line="173" w:lineRule="exact"/>
                        <w:textAlignment w:val="baseline"/>
                        <w:rPr>
                          <w:rFonts w:ascii="Arial" w:hAnsi="Arial"/>
                          <w:sz w:val="16"/>
                        </w:rPr>
                      </w:pPr>
                      <w:r>
                        <w:rPr>
                          <w:rFonts w:ascii="Arial" w:hAnsi="Arial"/>
                          <w:sz w:val="16"/>
                        </w:rPr>
                        <w:t>1</w:t>
                      </w:r>
                    </w:p>
                  </w:txbxContent>
                </v:textbox>
                <w10:wrap type="square" anchorx="page" anchory="page"/>
              </v:shape>
            </w:pict>
          </mc:Fallback>
        </mc:AlternateContent>
      </w:r>
      <w:r>
        <w:rPr>
          <w:rFonts w:ascii="Tahoma" w:hAnsi="Tahoma"/>
          <w:sz w:val="18"/>
        </w:rPr>
        <w:t xml:space="preserve">Het WOZ-loket biedt u de mogelijkheid de WOZ-waarde van woningen in de gemeente Schiermonnikoog te raadplegen. Het WOZ-loket is bedoeld voor het individueel raadplegen van afzonderlijke woningen. De getoonde WOZ-waarden zijn de formeel door de gemeente vastgestelde WOZ-waarden. Alleen de WOZ-waarde wordt getoond. Andere gegevens die de gemeente heeft gebruikt voor de taxatie, zoals wie is de eigenaar of wat is de verkoopprijs, zijn niet te raadplegen. Ook zijn de taxatieverslagen niet openbaar. Daarnaast gaat het alleen om de WOZ-waarde van woningen en bijvoorbeeld niet de WOZ-waarde van bedrijfspanden. Het WOZ-loket is bereikbaar via: </w:t>
      </w:r>
      <w:hyperlink r:id="rId7" w:history="1">
        <w:r>
          <w:rPr>
            <w:rFonts w:ascii="Tahoma" w:hAnsi="Tahoma"/>
            <w:color w:val="0000FF"/>
            <w:sz w:val="18"/>
            <w:u w:val="single"/>
          </w:rPr>
          <w:t>https://www.wozwaardeloket.nl</w:t>
        </w:r>
      </w:hyperlink>
      <w:r>
        <w:rPr>
          <w:rFonts w:ascii="Tahoma" w:hAnsi="Tahoma"/>
          <w:sz w:val="18"/>
        </w:rPr>
        <w:t>.</w:t>
      </w:r>
    </w:p>
    <w:p w14:paraId="4CEB0E15" w14:textId="77777777" w:rsidR="00302E50" w:rsidRDefault="00302E50" w:rsidP="00302E50">
      <w:pPr>
        <w:kinsoku w:val="0"/>
        <w:overflowPunct w:val="0"/>
        <w:autoSpaceDE/>
        <w:autoSpaceDN/>
        <w:adjustRightInd/>
        <w:spacing w:before="2" w:line="220" w:lineRule="exact"/>
        <w:ind w:right="36"/>
        <w:jc w:val="both"/>
        <w:textAlignment w:val="baseline"/>
        <w:rPr>
          <w:rFonts w:ascii="Tahoma" w:hAnsi="Tahoma"/>
          <w:sz w:val="18"/>
        </w:rPr>
      </w:pPr>
    </w:p>
    <w:p w14:paraId="70881C49" w14:textId="77777777" w:rsidR="00302E50" w:rsidRDefault="00302E50" w:rsidP="00302E50">
      <w:pPr>
        <w:shd w:val="solid" w:color="EC2F2B" w:fill="auto"/>
        <w:kinsoku w:val="0"/>
        <w:overflowPunct w:val="0"/>
        <w:autoSpaceDE/>
        <w:autoSpaceDN/>
        <w:adjustRightInd/>
        <w:spacing w:after="67" w:line="252" w:lineRule="exact"/>
        <w:ind w:right="72"/>
        <w:jc w:val="right"/>
        <w:textAlignment w:val="baseline"/>
        <w:rPr>
          <w:rFonts w:ascii="Arial" w:hAnsi="Arial"/>
          <w:b/>
          <w:color w:val="FFFFFF"/>
          <w:sz w:val="22"/>
        </w:rPr>
      </w:pPr>
      <w:r>
        <w:rPr>
          <w:noProof/>
        </w:rPr>
        <mc:AlternateContent>
          <mc:Choice Requires="wps">
            <w:drawing>
              <wp:anchor distT="0" distB="0" distL="0" distR="0" simplePos="0" relativeHeight="251660288" behindDoc="0" locked="0" layoutInCell="0" allowOverlap="1" wp14:anchorId="2140858C" wp14:editId="43500D92">
                <wp:simplePos x="0" y="0"/>
                <wp:positionH relativeFrom="page">
                  <wp:posOffset>286385</wp:posOffset>
                </wp:positionH>
                <wp:positionV relativeFrom="page">
                  <wp:posOffset>10500360</wp:posOffset>
                </wp:positionV>
                <wp:extent cx="6925945" cy="0"/>
                <wp:effectExtent l="0" t="0" r="0" b="0"/>
                <wp:wrapSquare wrapText="bothSides"/>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5945" cy="0"/>
                        </a:xfrm>
                        <a:prstGeom prst="line">
                          <a:avLst/>
                        </a:prstGeom>
                        <a:noFill/>
                        <a:ln w="39370">
                          <a:solidFill>
                            <a:srgbClr val="00AAD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73DC7"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2.55pt,826.8pt" to="567.9pt,8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" o:allowincell="f" strokecolor="#00aad6" strokeweight="3.1pt">
                <w10:wrap type="square" anchorx="page" anchory="page"/>
              </v:line>
            </w:pict>
          </mc:Fallback>
        </mc:AlternateContent>
      </w:r>
      <w:r>
        <w:rPr>
          <w:rFonts w:ascii="Arial" w:hAnsi="Arial"/>
          <w:b/>
          <w:color w:val="FFFFFF"/>
          <w:sz w:val="22"/>
        </w:rPr>
        <w:t>Afvalstoffenheffing</w:t>
      </w:r>
    </w:p>
    <w:p w14:paraId="30B20280" w14:textId="77777777" w:rsidR="00302E50" w:rsidRDefault="00302E50" w:rsidP="00302E50">
      <w:pPr>
        <w:kinsoku w:val="0"/>
        <w:overflowPunct w:val="0"/>
        <w:autoSpaceDE/>
        <w:autoSpaceDN/>
        <w:adjustRightInd/>
        <w:spacing w:before="6" w:line="220" w:lineRule="exact"/>
        <w:jc w:val="both"/>
        <w:textAlignment w:val="baseline"/>
        <w:rPr>
          <w:rFonts w:ascii="Tahoma" w:hAnsi="Tahoma"/>
          <w:sz w:val="18"/>
        </w:rPr>
      </w:pPr>
      <w:r>
        <w:rPr>
          <w:rFonts w:ascii="Tahoma" w:hAnsi="Tahoma"/>
          <w:sz w:val="18"/>
        </w:rPr>
        <w:t>Afvalstoffenheffing wordt geheven van iedereen die gebruiker is van een perceel (woning) waar de gemeente een verplichting heeft tot het inzamelen van huishoudelijke afvalstoffen. Het niet meegeven van afvalstoffen is geen reden voor ontheffing van deze belasting.</w:t>
      </w:r>
    </w:p>
    <w:p w14:paraId="3816A438" w14:textId="77777777" w:rsidR="00302E50" w:rsidRDefault="00302E50" w:rsidP="00302E50">
      <w:pPr>
        <w:kinsoku w:val="0"/>
        <w:overflowPunct w:val="0"/>
        <w:autoSpaceDE/>
        <w:autoSpaceDN/>
        <w:adjustRightInd/>
        <w:spacing w:before="218" w:line="220" w:lineRule="exact"/>
        <w:textAlignment w:val="baseline"/>
        <w:rPr>
          <w:rFonts w:ascii="Tahoma" w:hAnsi="Tahoma"/>
          <w:spacing w:val="1"/>
          <w:sz w:val="18"/>
        </w:rPr>
      </w:pPr>
      <w:r>
        <w:rPr>
          <w:rFonts w:ascii="Tahoma" w:hAnsi="Tahoma"/>
          <w:spacing w:val="1"/>
          <w:sz w:val="18"/>
        </w:rPr>
        <w:t>De afvalstoffenheffing bedraagt:</w:t>
      </w:r>
    </w:p>
    <w:p w14:paraId="57A6C944" w14:textId="2928279C" w:rsidR="00302E50" w:rsidRPr="00861178" w:rsidRDefault="00302E50" w:rsidP="00302E50">
      <w:pPr>
        <w:numPr>
          <w:ilvl w:val="0"/>
          <w:numId w:val="3"/>
        </w:numPr>
        <w:kinsoku w:val="0"/>
        <w:overflowPunct w:val="0"/>
        <w:autoSpaceDE/>
        <w:autoSpaceDN/>
        <w:adjustRightInd/>
        <w:spacing w:before="220" w:line="220" w:lineRule="exact"/>
        <w:jc w:val="both"/>
        <w:textAlignment w:val="baseline"/>
        <w:rPr>
          <w:rFonts w:ascii="Tahoma" w:hAnsi="Tahoma"/>
          <w:sz w:val="18"/>
        </w:rPr>
      </w:pPr>
      <w:r w:rsidRPr="00861178">
        <w:rPr>
          <w:rFonts w:ascii="Tahoma" w:hAnsi="Tahoma"/>
          <w:sz w:val="18"/>
        </w:rPr>
        <w:t>als een perceel door één persoon wordt gebruikt en niet aan derden wordt verhuurd € 25</w:t>
      </w:r>
      <w:r w:rsidR="00E74723">
        <w:rPr>
          <w:rFonts w:ascii="Tahoma" w:hAnsi="Tahoma"/>
          <w:sz w:val="18"/>
        </w:rPr>
        <w:t>3</w:t>
      </w:r>
      <w:r w:rsidRPr="00861178">
        <w:rPr>
          <w:rFonts w:ascii="Tahoma" w:hAnsi="Tahoma"/>
          <w:sz w:val="18"/>
        </w:rPr>
        <w:t>,</w:t>
      </w:r>
      <w:r w:rsidR="00E74723">
        <w:rPr>
          <w:rFonts w:ascii="Tahoma" w:hAnsi="Tahoma"/>
          <w:sz w:val="18"/>
        </w:rPr>
        <w:t>37</w:t>
      </w:r>
      <w:r w:rsidRPr="00861178">
        <w:rPr>
          <w:rFonts w:ascii="Tahoma" w:hAnsi="Tahoma"/>
          <w:sz w:val="18"/>
        </w:rPr>
        <w:t>;</w:t>
      </w:r>
    </w:p>
    <w:p w14:paraId="34841623" w14:textId="0A3F3837" w:rsidR="00302E50" w:rsidRPr="00861178" w:rsidRDefault="00302E50" w:rsidP="00302E50">
      <w:pPr>
        <w:numPr>
          <w:ilvl w:val="0"/>
          <w:numId w:val="3"/>
        </w:numPr>
        <w:kinsoku w:val="0"/>
        <w:overflowPunct w:val="0"/>
        <w:autoSpaceDE/>
        <w:autoSpaceDN/>
        <w:adjustRightInd/>
        <w:spacing w:before="220" w:line="220" w:lineRule="exact"/>
        <w:jc w:val="both"/>
        <w:textAlignment w:val="baseline"/>
        <w:rPr>
          <w:rFonts w:ascii="Tahoma" w:hAnsi="Tahoma"/>
          <w:sz w:val="18"/>
        </w:rPr>
      </w:pPr>
      <w:r w:rsidRPr="00861178">
        <w:rPr>
          <w:rFonts w:ascii="Tahoma" w:hAnsi="Tahoma"/>
          <w:sz w:val="18"/>
        </w:rPr>
        <w:t>als een perceel door meer dan één persoon wordt gebruikt € 3</w:t>
      </w:r>
      <w:r w:rsidR="00E74723">
        <w:rPr>
          <w:rFonts w:ascii="Tahoma" w:hAnsi="Tahoma"/>
          <w:sz w:val="18"/>
        </w:rPr>
        <w:t>30</w:t>
      </w:r>
      <w:r w:rsidRPr="00861178">
        <w:rPr>
          <w:rFonts w:ascii="Tahoma" w:hAnsi="Tahoma"/>
          <w:sz w:val="18"/>
        </w:rPr>
        <w:t>,</w:t>
      </w:r>
      <w:r w:rsidR="00E74723">
        <w:rPr>
          <w:rFonts w:ascii="Tahoma" w:hAnsi="Tahoma"/>
          <w:sz w:val="18"/>
        </w:rPr>
        <w:t>23</w:t>
      </w:r>
      <w:r w:rsidRPr="00861178">
        <w:rPr>
          <w:rFonts w:ascii="Tahoma" w:hAnsi="Tahoma"/>
          <w:sz w:val="18"/>
        </w:rPr>
        <w:t>.</w:t>
      </w:r>
    </w:p>
    <w:p w14:paraId="4A520DC9" w14:textId="77777777" w:rsidR="00302E50" w:rsidRPr="005B3BE6" w:rsidRDefault="00302E50" w:rsidP="00302E50">
      <w:pPr>
        <w:kinsoku w:val="0"/>
        <w:overflowPunct w:val="0"/>
        <w:autoSpaceDE/>
        <w:autoSpaceDN/>
        <w:adjustRightInd/>
        <w:spacing w:before="219" w:after="62" w:line="220" w:lineRule="exact"/>
        <w:jc w:val="both"/>
        <w:textAlignment w:val="baseline"/>
        <w:rPr>
          <w:rFonts w:ascii="Tahoma" w:hAnsi="Tahoma"/>
          <w:sz w:val="18"/>
        </w:rPr>
      </w:pPr>
      <w:r w:rsidRPr="005B3BE6">
        <w:rPr>
          <w:rFonts w:ascii="Tahoma" w:hAnsi="Tahoma"/>
          <w:sz w:val="18"/>
        </w:rPr>
        <w:t xml:space="preserve">Verhuist u naar een andere gemeente? Dan krijgt u vermindering van het aanslagbiljet afvalstoffenheffing voor de nog resterende volle dagen van het belastingjaar (kalenderjaar). Verhuist u vanuit een andere gemeente naar de gemeente </w:t>
      </w:r>
      <w:r>
        <w:rPr>
          <w:rFonts w:ascii="Tahoma" w:hAnsi="Tahoma"/>
          <w:sz w:val="18"/>
        </w:rPr>
        <w:t xml:space="preserve">Schiermonnikoog/ Dan heft de gemeente </w:t>
      </w:r>
      <w:r w:rsidRPr="005B3BE6">
        <w:rPr>
          <w:rFonts w:ascii="Tahoma" w:hAnsi="Tahoma"/>
          <w:sz w:val="18"/>
        </w:rPr>
        <w:t>afvalstoffenheffing voor het aantal resterende volle dagen van het belastingjaar (kalenderjaar).</w:t>
      </w:r>
    </w:p>
    <w:p w14:paraId="48E7C664" w14:textId="5902285B" w:rsidR="00302E50" w:rsidRDefault="00302E50" w:rsidP="00302E50">
      <w:pPr>
        <w:kinsoku w:val="0"/>
        <w:overflowPunct w:val="0"/>
        <w:autoSpaceDE/>
        <w:autoSpaceDN/>
        <w:adjustRightInd/>
        <w:spacing w:before="219" w:after="62" w:line="220" w:lineRule="exact"/>
        <w:jc w:val="both"/>
        <w:textAlignment w:val="baseline"/>
        <w:rPr>
          <w:rFonts w:ascii="Tahoma" w:hAnsi="Tahoma"/>
          <w:sz w:val="18"/>
        </w:rPr>
      </w:pPr>
      <w:r w:rsidRPr="005B3BE6">
        <w:rPr>
          <w:rFonts w:ascii="Tahoma" w:hAnsi="Tahoma"/>
          <w:sz w:val="18"/>
        </w:rPr>
        <w:t xml:space="preserve">Een verhuizing binnen </w:t>
      </w:r>
      <w:r>
        <w:rPr>
          <w:rFonts w:ascii="Tahoma" w:hAnsi="Tahoma"/>
          <w:sz w:val="18"/>
        </w:rPr>
        <w:t>Schiermonnikoog</w:t>
      </w:r>
      <w:r w:rsidRPr="005B3BE6">
        <w:rPr>
          <w:rFonts w:ascii="Tahoma" w:hAnsi="Tahoma"/>
          <w:sz w:val="18"/>
        </w:rPr>
        <w:t xml:space="preserve"> geeft u door </w:t>
      </w:r>
      <w:r>
        <w:rPr>
          <w:rFonts w:ascii="Tahoma" w:hAnsi="Tahoma"/>
          <w:sz w:val="18"/>
        </w:rPr>
        <w:t>aan</w:t>
      </w:r>
      <w:r w:rsidRPr="005B3BE6">
        <w:rPr>
          <w:rFonts w:ascii="Tahoma" w:hAnsi="Tahoma"/>
          <w:sz w:val="18"/>
        </w:rPr>
        <w:t xml:space="preserve"> de gemeente</w:t>
      </w:r>
      <w:r>
        <w:rPr>
          <w:rFonts w:ascii="Tahoma" w:hAnsi="Tahoma"/>
          <w:sz w:val="18"/>
        </w:rPr>
        <w:t>.</w:t>
      </w:r>
      <w:r w:rsidRPr="005B3BE6">
        <w:rPr>
          <w:rFonts w:ascii="Tahoma" w:hAnsi="Tahoma"/>
          <w:sz w:val="18"/>
        </w:rPr>
        <w:t xml:space="preserve"> Dit leidt doorgaans niet tot een vermindering van de aanslag. Krijgt u op het nieuwe adres ook het aanslagbiljet en is de samenstelling van het huishouden gelijk? Dan gaat het aanslagbiljet met u mee. Wanneer op enig moment één persoon het huishouden verlaat, bestaat er geen mogelijkheid tot ontheffing. De (</w:t>
      </w:r>
      <w:proofErr w:type="spellStart"/>
      <w:r w:rsidRPr="005B3BE6">
        <w:rPr>
          <w:rFonts w:ascii="Tahoma" w:hAnsi="Tahoma"/>
          <w:sz w:val="18"/>
        </w:rPr>
        <w:t>gezins</w:t>
      </w:r>
      <w:proofErr w:type="spellEnd"/>
      <w:r w:rsidRPr="005B3BE6">
        <w:rPr>
          <w:rFonts w:ascii="Tahoma" w:hAnsi="Tahoma"/>
          <w:sz w:val="18"/>
        </w:rPr>
        <w:t>)situatie per 1 januari is bepalend voor het gehele belastingjaar.</w:t>
      </w:r>
    </w:p>
    <w:p w14:paraId="42D30F03" w14:textId="77777777" w:rsidR="00276288" w:rsidRPr="005B3BE6" w:rsidRDefault="00276288" w:rsidP="00302E50">
      <w:pPr>
        <w:kinsoku w:val="0"/>
        <w:overflowPunct w:val="0"/>
        <w:autoSpaceDE/>
        <w:autoSpaceDN/>
        <w:adjustRightInd/>
        <w:spacing w:before="219" w:after="62" w:line="220" w:lineRule="exact"/>
        <w:jc w:val="both"/>
        <w:textAlignment w:val="baseline"/>
        <w:rPr>
          <w:rFonts w:ascii="Tahoma" w:hAnsi="Tahoma"/>
          <w:sz w:val="18"/>
        </w:rPr>
      </w:pPr>
    </w:p>
    <w:p w14:paraId="288FF4A7" w14:textId="77777777" w:rsidR="00302E50" w:rsidRDefault="00302E50" w:rsidP="00302E50">
      <w:pPr>
        <w:shd w:val="solid" w:color="EC2F2B" w:fill="auto"/>
        <w:kinsoku w:val="0"/>
        <w:overflowPunct w:val="0"/>
        <w:autoSpaceDE/>
        <w:autoSpaceDN/>
        <w:adjustRightInd/>
        <w:spacing w:after="58" w:line="252" w:lineRule="exact"/>
        <w:ind w:right="72"/>
        <w:jc w:val="right"/>
        <w:textAlignment w:val="baseline"/>
        <w:rPr>
          <w:rFonts w:ascii="Arial" w:hAnsi="Arial"/>
          <w:b/>
          <w:color w:val="FFFFFF"/>
          <w:spacing w:val="-1"/>
          <w:sz w:val="22"/>
        </w:rPr>
      </w:pPr>
      <w:r>
        <w:rPr>
          <w:rFonts w:ascii="Arial" w:hAnsi="Arial"/>
          <w:b/>
          <w:color w:val="FFFFFF"/>
          <w:spacing w:val="-1"/>
          <w:sz w:val="22"/>
        </w:rPr>
        <w:t>Rioolheffing</w:t>
      </w:r>
    </w:p>
    <w:p w14:paraId="35A96C88" w14:textId="77777777" w:rsidR="00302E50" w:rsidRDefault="00302E50" w:rsidP="00302E50">
      <w:pPr>
        <w:kinsoku w:val="0"/>
        <w:overflowPunct w:val="0"/>
        <w:autoSpaceDE/>
        <w:autoSpaceDN/>
        <w:adjustRightInd/>
        <w:spacing w:before="5" w:line="220" w:lineRule="exact"/>
        <w:jc w:val="both"/>
        <w:textAlignment w:val="baseline"/>
        <w:rPr>
          <w:rFonts w:ascii="Tahoma" w:hAnsi="Tahoma"/>
          <w:spacing w:val="3"/>
          <w:sz w:val="18"/>
        </w:rPr>
      </w:pPr>
      <w:r>
        <w:rPr>
          <w:rFonts w:ascii="Tahoma" w:hAnsi="Tahoma"/>
          <w:spacing w:val="3"/>
          <w:sz w:val="18"/>
        </w:rPr>
        <w:t xml:space="preserve">De gemeente vraagt een bijdrage voor het afvoeren van (afval)water en voor het onderhoud van het gemeentelijke rioolstelsel. De belasting wordt geheven van de gebruikers van </w:t>
      </w:r>
      <w:r>
        <w:rPr>
          <w:rFonts w:ascii="Tahoma" w:hAnsi="Tahoma"/>
          <w:spacing w:val="3"/>
          <w:sz w:val="18"/>
        </w:rPr>
        <w:lastRenderedPageBreak/>
        <w:t>percelen (woningen, BAG-verblijfsobjecten en bedrijfspanden) van waaruit water direct of indirect op de gemeentelijke riolering wordt of kan worden afgevoerd.</w:t>
      </w:r>
    </w:p>
    <w:p w14:paraId="3FB56A48" w14:textId="65EC679F" w:rsidR="00302E50" w:rsidRPr="00861178" w:rsidRDefault="00302E50" w:rsidP="00302E50">
      <w:pPr>
        <w:kinsoku w:val="0"/>
        <w:overflowPunct w:val="0"/>
        <w:autoSpaceDE/>
        <w:autoSpaceDN/>
        <w:adjustRightInd/>
        <w:spacing w:before="222" w:line="220" w:lineRule="exact"/>
        <w:textAlignment w:val="baseline"/>
        <w:rPr>
          <w:rFonts w:ascii="Tahoma" w:hAnsi="Tahoma"/>
          <w:sz w:val="18"/>
        </w:rPr>
      </w:pPr>
      <w:r w:rsidRPr="00861178">
        <w:rPr>
          <w:rFonts w:ascii="Tahoma" w:hAnsi="Tahoma"/>
          <w:sz w:val="18"/>
        </w:rPr>
        <w:t>De rioolheffing (vast bedrag) bedraagt voor het jaar 202</w:t>
      </w:r>
      <w:r w:rsidR="00E74723">
        <w:rPr>
          <w:rFonts w:ascii="Tahoma" w:hAnsi="Tahoma"/>
          <w:sz w:val="18"/>
        </w:rPr>
        <w:t>3</w:t>
      </w:r>
      <w:r w:rsidRPr="00861178">
        <w:rPr>
          <w:rFonts w:ascii="Tahoma" w:hAnsi="Tahoma"/>
          <w:sz w:val="18"/>
        </w:rPr>
        <w:t>:</w:t>
      </w:r>
    </w:p>
    <w:p w14:paraId="2DBB33EF" w14:textId="31085E27" w:rsidR="00302E50" w:rsidRPr="00861178" w:rsidRDefault="00302E50" w:rsidP="00302E50">
      <w:pPr>
        <w:numPr>
          <w:ilvl w:val="0"/>
          <w:numId w:val="4"/>
        </w:numPr>
        <w:kinsoku w:val="0"/>
        <w:overflowPunct w:val="0"/>
        <w:autoSpaceDE/>
        <w:autoSpaceDN/>
        <w:adjustRightInd/>
        <w:spacing w:line="216" w:lineRule="exact"/>
        <w:textAlignment w:val="baseline"/>
        <w:rPr>
          <w:rFonts w:ascii="Tahoma" w:hAnsi="Tahoma"/>
          <w:spacing w:val="-1"/>
          <w:sz w:val="18"/>
        </w:rPr>
      </w:pPr>
      <w:r w:rsidRPr="00861178">
        <w:rPr>
          <w:rFonts w:ascii="Tahoma" w:hAnsi="Tahoma"/>
          <w:spacing w:val="-1"/>
          <w:sz w:val="18"/>
        </w:rPr>
        <w:t>€ 2</w:t>
      </w:r>
      <w:r w:rsidR="00E74723">
        <w:rPr>
          <w:rFonts w:ascii="Tahoma" w:hAnsi="Tahoma"/>
          <w:spacing w:val="-1"/>
          <w:sz w:val="18"/>
        </w:rPr>
        <w:t>8</w:t>
      </w:r>
      <w:r w:rsidRPr="00861178">
        <w:rPr>
          <w:rFonts w:ascii="Tahoma" w:hAnsi="Tahoma"/>
          <w:spacing w:val="-1"/>
          <w:sz w:val="18"/>
        </w:rPr>
        <w:t>,</w:t>
      </w:r>
      <w:r w:rsidR="00E74723">
        <w:rPr>
          <w:rFonts w:ascii="Tahoma" w:hAnsi="Tahoma"/>
          <w:spacing w:val="-1"/>
          <w:sz w:val="18"/>
        </w:rPr>
        <w:t>37</w:t>
      </w:r>
      <w:r w:rsidRPr="00861178">
        <w:rPr>
          <w:rFonts w:ascii="Tahoma" w:hAnsi="Tahoma"/>
          <w:spacing w:val="-1"/>
          <w:sz w:val="18"/>
        </w:rPr>
        <w:t xml:space="preserve"> per eenheid van 0 tot en met 50 m3;</w:t>
      </w:r>
    </w:p>
    <w:p w14:paraId="01C42142" w14:textId="499F3E84" w:rsidR="00302E50" w:rsidRPr="00861178" w:rsidRDefault="00302E50" w:rsidP="00302E50">
      <w:pPr>
        <w:numPr>
          <w:ilvl w:val="0"/>
          <w:numId w:val="4"/>
        </w:numPr>
        <w:kinsoku w:val="0"/>
        <w:overflowPunct w:val="0"/>
        <w:autoSpaceDE/>
        <w:autoSpaceDN/>
        <w:adjustRightInd/>
        <w:spacing w:before="1" w:line="220" w:lineRule="exact"/>
        <w:textAlignment w:val="baseline"/>
        <w:rPr>
          <w:rFonts w:ascii="Tahoma" w:hAnsi="Tahoma"/>
          <w:spacing w:val="-1"/>
          <w:sz w:val="18"/>
        </w:rPr>
      </w:pPr>
      <w:r w:rsidRPr="00861178">
        <w:rPr>
          <w:rFonts w:ascii="Tahoma" w:hAnsi="Tahoma"/>
          <w:spacing w:val="-1"/>
          <w:sz w:val="18"/>
        </w:rPr>
        <w:t>€ 5</w:t>
      </w:r>
      <w:r w:rsidR="00E74723">
        <w:rPr>
          <w:rFonts w:ascii="Tahoma" w:hAnsi="Tahoma"/>
          <w:spacing w:val="-1"/>
          <w:sz w:val="18"/>
        </w:rPr>
        <w:t>6</w:t>
      </w:r>
      <w:r w:rsidRPr="00861178">
        <w:rPr>
          <w:rFonts w:ascii="Tahoma" w:hAnsi="Tahoma"/>
          <w:spacing w:val="-1"/>
          <w:sz w:val="18"/>
        </w:rPr>
        <w:t>,</w:t>
      </w:r>
      <w:r w:rsidR="00E74723">
        <w:rPr>
          <w:rFonts w:ascii="Tahoma" w:hAnsi="Tahoma"/>
          <w:spacing w:val="-1"/>
          <w:sz w:val="18"/>
        </w:rPr>
        <w:t>86</w:t>
      </w:r>
      <w:r w:rsidRPr="00861178">
        <w:rPr>
          <w:rFonts w:ascii="Tahoma" w:hAnsi="Tahoma"/>
          <w:spacing w:val="-1"/>
          <w:sz w:val="18"/>
        </w:rPr>
        <w:t xml:space="preserve"> per eenheid van 51 tot en met 250 m3;</w:t>
      </w:r>
    </w:p>
    <w:p w14:paraId="5C3C94C0" w14:textId="1D583B9E" w:rsidR="00302E50" w:rsidRPr="00861178" w:rsidRDefault="00302E50" w:rsidP="00302E50">
      <w:pPr>
        <w:numPr>
          <w:ilvl w:val="0"/>
          <w:numId w:val="4"/>
        </w:numPr>
        <w:kinsoku w:val="0"/>
        <w:overflowPunct w:val="0"/>
        <w:autoSpaceDE/>
        <w:autoSpaceDN/>
        <w:adjustRightInd/>
        <w:spacing w:before="221" w:line="220" w:lineRule="exact"/>
        <w:jc w:val="both"/>
        <w:textAlignment w:val="baseline"/>
        <w:rPr>
          <w:rFonts w:ascii="Tahoma" w:hAnsi="Tahoma"/>
          <w:sz w:val="18"/>
        </w:rPr>
      </w:pPr>
      <w:r w:rsidRPr="00861178">
        <w:rPr>
          <w:rFonts w:ascii="Tahoma" w:hAnsi="Tahoma"/>
          <w:sz w:val="18"/>
        </w:rPr>
        <w:t>€ 14</w:t>
      </w:r>
      <w:r w:rsidR="00E74723">
        <w:rPr>
          <w:rFonts w:ascii="Tahoma" w:hAnsi="Tahoma"/>
          <w:sz w:val="18"/>
        </w:rPr>
        <w:t>3</w:t>
      </w:r>
      <w:r w:rsidRPr="00861178">
        <w:rPr>
          <w:rFonts w:ascii="Tahoma" w:hAnsi="Tahoma"/>
          <w:sz w:val="18"/>
        </w:rPr>
        <w:t>,</w:t>
      </w:r>
      <w:r w:rsidR="00E74723">
        <w:rPr>
          <w:rFonts w:ascii="Tahoma" w:hAnsi="Tahoma"/>
          <w:sz w:val="18"/>
        </w:rPr>
        <w:t>37</w:t>
      </w:r>
      <w:r w:rsidRPr="00861178">
        <w:rPr>
          <w:rFonts w:ascii="Tahoma" w:hAnsi="Tahoma"/>
          <w:sz w:val="18"/>
        </w:rPr>
        <w:t xml:space="preserve"> per eenheid boven 250 m3.</w:t>
      </w:r>
    </w:p>
    <w:p w14:paraId="1B23774D" w14:textId="12A55D17" w:rsidR="00302E50" w:rsidRPr="00861178" w:rsidRDefault="00302E50" w:rsidP="00302E50">
      <w:pPr>
        <w:kinsoku w:val="0"/>
        <w:overflowPunct w:val="0"/>
        <w:autoSpaceDE/>
        <w:autoSpaceDN/>
        <w:adjustRightInd/>
        <w:spacing w:before="221" w:line="220" w:lineRule="exact"/>
        <w:jc w:val="both"/>
        <w:textAlignment w:val="baseline"/>
        <w:rPr>
          <w:rFonts w:ascii="Tahoma" w:hAnsi="Tahoma"/>
          <w:sz w:val="18"/>
        </w:rPr>
      </w:pPr>
      <w:r w:rsidRPr="00861178">
        <w:rPr>
          <w:rFonts w:ascii="Tahoma" w:hAnsi="Tahoma"/>
          <w:sz w:val="18"/>
        </w:rPr>
        <w:t>Daarboven wordt nog een variabel bedrag geheven van € 1,0</w:t>
      </w:r>
      <w:r w:rsidR="00E74723">
        <w:rPr>
          <w:rFonts w:ascii="Tahoma" w:hAnsi="Tahoma"/>
          <w:sz w:val="18"/>
        </w:rPr>
        <w:t>4</w:t>
      </w:r>
      <w:r w:rsidRPr="00861178">
        <w:rPr>
          <w:rFonts w:ascii="Tahoma" w:hAnsi="Tahoma"/>
          <w:sz w:val="18"/>
        </w:rPr>
        <w:t xml:space="preserve"> per volle m3 water dat vanuit een perceel wordt afgevoerd.</w:t>
      </w:r>
    </w:p>
    <w:p w14:paraId="3AA47E85" w14:textId="77777777" w:rsidR="00302E50" w:rsidRDefault="00302E50" w:rsidP="00302E50">
      <w:pPr>
        <w:kinsoku w:val="0"/>
        <w:overflowPunct w:val="0"/>
        <w:autoSpaceDE/>
        <w:autoSpaceDN/>
        <w:adjustRightInd/>
        <w:spacing w:before="217" w:after="216" w:line="220" w:lineRule="exact"/>
        <w:jc w:val="both"/>
        <w:textAlignment w:val="baseline"/>
        <w:rPr>
          <w:rFonts w:ascii="Tahoma" w:hAnsi="Tahoma"/>
          <w:spacing w:val="2"/>
          <w:sz w:val="18"/>
        </w:rPr>
      </w:pPr>
      <w:r w:rsidRPr="00861178">
        <w:rPr>
          <w:rFonts w:ascii="Tahoma" w:hAnsi="Tahoma"/>
          <w:spacing w:val="2"/>
          <w:sz w:val="18"/>
        </w:rPr>
        <w:t>Voor de meeste percelen liften de  aanslagen rioolheffing</w:t>
      </w:r>
      <w:r>
        <w:rPr>
          <w:rFonts w:ascii="Tahoma" w:hAnsi="Tahoma"/>
          <w:spacing w:val="2"/>
          <w:sz w:val="18"/>
        </w:rPr>
        <w:t xml:space="preserve"> mee  op de waterleidingnota van </w:t>
      </w:r>
      <w:proofErr w:type="spellStart"/>
      <w:r>
        <w:rPr>
          <w:rFonts w:ascii="Tahoma" w:hAnsi="Tahoma"/>
          <w:spacing w:val="2"/>
          <w:sz w:val="18"/>
        </w:rPr>
        <w:t>Vitens</w:t>
      </w:r>
      <w:proofErr w:type="spellEnd"/>
      <w:r>
        <w:rPr>
          <w:rFonts w:ascii="Tahoma" w:hAnsi="Tahoma"/>
          <w:spacing w:val="2"/>
          <w:sz w:val="18"/>
        </w:rPr>
        <w:t xml:space="preserve"> N.V.. </w:t>
      </w:r>
    </w:p>
    <w:p w14:paraId="53967AF9" w14:textId="77777777" w:rsidR="00302E50" w:rsidRDefault="00302E50" w:rsidP="00302E50">
      <w:pPr>
        <w:shd w:val="solid" w:color="EC2F2B" w:fill="auto"/>
        <w:kinsoku w:val="0"/>
        <w:overflowPunct w:val="0"/>
        <w:autoSpaceDE/>
        <w:autoSpaceDN/>
        <w:adjustRightInd/>
        <w:spacing w:after="134" w:line="252" w:lineRule="exact"/>
        <w:ind w:right="72"/>
        <w:jc w:val="right"/>
        <w:textAlignment w:val="baseline"/>
        <w:rPr>
          <w:rFonts w:ascii="Arial" w:hAnsi="Arial"/>
          <w:b/>
          <w:color w:val="FFFFFF"/>
          <w:spacing w:val="-1"/>
          <w:sz w:val="22"/>
        </w:rPr>
      </w:pPr>
      <w:r>
        <w:rPr>
          <w:rFonts w:ascii="Arial" w:hAnsi="Arial"/>
          <w:b/>
          <w:color w:val="FFFFFF"/>
          <w:spacing w:val="-1"/>
          <w:sz w:val="22"/>
        </w:rPr>
        <w:t>Toeristenbelasting</w:t>
      </w:r>
    </w:p>
    <w:p w14:paraId="4EF8874F" w14:textId="77777777" w:rsidR="00302E50" w:rsidRDefault="00302E50" w:rsidP="00302E50">
      <w:pPr>
        <w:kinsoku w:val="0"/>
        <w:overflowPunct w:val="0"/>
        <w:autoSpaceDE/>
        <w:autoSpaceDN/>
        <w:adjustRightInd/>
        <w:spacing w:before="1" w:line="220" w:lineRule="exact"/>
        <w:jc w:val="both"/>
        <w:textAlignment w:val="baseline"/>
        <w:rPr>
          <w:rFonts w:ascii="Tahoma" w:hAnsi="Tahoma"/>
          <w:sz w:val="18"/>
        </w:rPr>
      </w:pPr>
      <w:r>
        <w:rPr>
          <w:rFonts w:ascii="Tahoma" w:hAnsi="Tahoma"/>
          <w:sz w:val="18"/>
        </w:rPr>
        <w:t>De toeristenbelasting wordt geheven voor een ieder die verblijf houdt binnen de gemeente en niet als ingezetene met een adres in de gemeente  in de Basisregistratie Personen (BRP) is ingeschreven. De belasting wordt geven van degene die tegen vergoeding nachtverblijf biedt alsmede voor het (enkel) houden van dagverblijf.</w:t>
      </w:r>
    </w:p>
    <w:p w14:paraId="2F6BCE46" w14:textId="77777777" w:rsidR="00302E50" w:rsidRDefault="00302E50" w:rsidP="00302E50">
      <w:pPr>
        <w:kinsoku w:val="0"/>
        <w:overflowPunct w:val="0"/>
        <w:autoSpaceDE/>
        <w:autoSpaceDN/>
        <w:adjustRightInd/>
        <w:spacing w:before="1" w:line="220" w:lineRule="exact"/>
        <w:jc w:val="both"/>
        <w:textAlignment w:val="baseline"/>
        <w:rPr>
          <w:rFonts w:ascii="Tahoma" w:hAnsi="Tahoma"/>
          <w:sz w:val="18"/>
        </w:rPr>
      </w:pPr>
    </w:p>
    <w:p w14:paraId="55D50E79" w14:textId="77777777" w:rsidR="00302E50" w:rsidRPr="00E16144" w:rsidRDefault="00302E50" w:rsidP="00302E50">
      <w:pPr>
        <w:kinsoku w:val="0"/>
        <w:overflowPunct w:val="0"/>
        <w:autoSpaceDE/>
        <w:autoSpaceDN/>
        <w:adjustRightInd/>
        <w:spacing w:before="1" w:line="220" w:lineRule="exact"/>
        <w:jc w:val="both"/>
        <w:textAlignment w:val="baseline"/>
        <w:rPr>
          <w:rFonts w:ascii="Tahoma" w:hAnsi="Tahoma"/>
          <w:i/>
          <w:sz w:val="18"/>
        </w:rPr>
      </w:pPr>
      <w:r w:rsidRPr="00E16144">
        <w:rPr>
          <w:rFonts w:ascii="Tahoma" w:hAnsi="Tahoma"/>
          <w:i/>
          <w:sz w:val="18"/>
        </w:rPr>
        <w:t>nachtverblijf</w:t>
      </w:r>
    </w:p>
    <w:p w14:paraId="699916E4" w14:textId="0F7A7309" w:rsidR="00302E50" w:rsidRDefault="00302E50" w:rsidP="00302E50">
      <w:pPr>
        <w:kinsoku w:val="0"/>
        <w:overflowPunct w:val="0"/>
        <w:autoSpaceDE/>
        <w:autoSpaceDN/>
        <w:adjustRightInd/>
        <w:spacing w:before="220" w:line="219" w:lineRule="exact"/>
        <w:jc w:val="both"/>
        <w:textAlignment w:val="baseline"/>
        <w:rPr>
          <w:rFonts w:ascii="Tahoma" w:hAnsi="Tahoma"/>
          <w:sz w:val="18"/>
        </w:rPr>
      </w:pPr>
      <w:r w:rsidRPr="00861178">
        <w:rPr>
          <w:rFonts w:ascii="Tahoma" w:hAnsi="Tahoma" w:cs="Tahoma"/>
          <w:spacing w:val="2"/>
          <w:sz w:val="18"/>
          <w:szCs w:val="18"/>
        </w:rPr>
        <w:t>Voor het jaar 202</w:t>
      </w:r>
      <w:r w:rsidR="00E74723">
        <w:rPr>
          <w:rFonts w:ascii="Tahoma" w:hAnsi="Tahoma" w:cs="Tahoma"/>
          <w:spacing w:val="2"/>
          <w:sz w:val="18"/>
          <w:szCs w:val="18"/>
        </w:rPr>
        <w:t>3</w:t>
      </w:r>
      <w:r w:rsidRPr="00861178">
        <w:rPr>
          <w:rFonts w:ascii="Tahoma" w:hAnsi="Tahoma" w:cs="Tahoma"/>
          <w:spacing w:val="2"/>
          <w:sz w:val="18"/>
          <w:szCs w:val="18"/>
        </w:rPr>
        <w:t xml:space="preserve"> bedraagt de belasting € 1,8</w:t>
      </w:r>
      <w:r w:rsidR="00E74723">
        <w:rPr>
          <w:rFonts w:ascii="Tahoma" w:hAnsi="Tahoma" w:cs="Tahoma"/>
          <w:spacing w:val="2"/>
          <w:sz w:val="18"/>
          <w:szCs w:val="18"/>
        </w:rPr>
        <w:t>9</w:t>
      </w:r>
      <w:r w:rsidRPr="00861178">
        <w:rPr>
          <w:rFonts w:ascii="Tahoma" w:hAnsi="Tahoma" w:cs="Tahoma"/>
          <w:spacing w:val="2"/>
          <w:sz w:val="18"/>
          <w:szCs w:val="18"/>
        </w:rPr>
        <w:t xml:space="preserve"> per persoon per overnachting. </w:t>
      </w:r>
      <w:r w:rsidRPr="00861178">
        <w:rPr>
          <w:rFonts w:ascii="Tahoma" w:hAnsi="Tahoma" w:cs="Tahoma"/>
          <w:sz w:val="18"/>
          <w:szCs w:val="18"/>
        </w:rPr>
        <w:t>Bij een verblijf langer dan één dag of gedeelte daarvan in het kader van een schoolreis, bedraagt het tarief € 1,7</w:t>
      </w:r>
      <w:r w:rsidR="00E74723">
        <w:rPr>
          <w:rFonts w:ascii="Tahoma" w:hAnsi="Tahoma" w:cs="Tahoma"/>
          <w:sz w:val="18"/>
          <w:szCs w:val="18"/>
        </w:rPr>
        <w:t>9</w:t>
      </w:r>
      <w:r w:rsidRPr="00861178">
        <w:rPr>
          <w:rFonts w:ascii="Tahoma" w:hAnsi="Tahoma" w:cs="Tahoma"/>
          <w:sz w:val="18"/>
          <w:szCs w:val="18"/>
        </w:rPr>
        <w:t xml:space="preserve"> per persoon per nacht voor zowel de leerlingen als hun begeleiders.</w:t>
      </w:r>
      <w:r w:rsidRPr="00AE0A9C">
        <w:rPr>
          <w:rFonts w:ascii="Tahoma" w:hAnsi="Tahoma" w:cs="Tahoma"/>
          <w:sz w:val="18"/>
          <w:szCs w:val="18"/>
        </w:rPr>
        <w:br/>
      </w:r>
      <w:r w:rsidRPr="00AE0A9C">
        <w:rPr>
          <w:rFonts w:ascii="Tahoma" w:hAnsi="Tahoma" w:cs="Tahoma"/>
          <w:spacing w:val="2"/>
          <w:sz w:val="18"/>
          <w:szCs w:val="18"/>
        </w:rPr>
        <w:t xml:space="preserve">De belasting wordt door de gemeente forfaitair geheven. De hoogte van de </w:t>
      </w:r>
      <w:r>
        <w:rPr>
          <w:rFonts w:ascii="Tahoma" w:hAnsi="Tahoma"/>
          <w:sz w:val="18"/>
        </w:rPr>
        <w:t>aanslag wordt dan berekend naar het aantal slaapplaatsen van uw vakantieonderkomen en het in de verordening toeristenbelasting genoemde gemiddelde benuttings- en bezettingspercentage.</w:t>
      </w:r>
    </w:p>
    <w:p w14:paraId="311007FD" w14:textId="77777777" w:rsidR="00302E50" w:rsidRDefault="00302E50" w:rsidP="00302E50">
      <w:pPr>
        <w:kinsoku w:val="0"/>
        <w:overflowPunct w:val="0"/>
        <w:autoSpaceDE/>
        <w:autoSpaceDN/>
        <w:adjustRightInd/>
        <w:spacing w:before="228" w:line="220" w:lineRule="exact"/>
        <w:jc w:val="both"/>
        <w:textAlignment w:val="baseline"/>
        <w:rPr>
          <w:rFonts w:ascii="Tahoma" w:hAnsi="Tahoma"/>
          <w:spacing w:val="-1"/>
          <w:sz w:val="18"/>
        </w:rPr>
      </w:pPr>
      <w:r>
        <w:rPr>
          <w:rFonts w:ascii="Tahoma" w:hAnsi="Tahoma"/>
          <w:spacing w:val="-1"/>
          <w:sz w:val="18"/>
        </w:rPr>
        <w:t>De berekening van de hoogte van de forfaitaire aanslag vindt plaats volgens de formule {(U x V) x (Y x Z)} x tarief per persoon per overnachting. De betekenis van de symbolen is:</w:t>
      </w:r>
    </w:p>
    <w:p w14:paraId="4F0F429C" w14:textId="77777777" w:rsidR="00302E50" w:rsidRDefault="00302E50" w:rsidP="00302E50">
      <w:pPr>
        <w:numPr>
          <w:ilvl w:val="0"/>
          <w:numId w:val="5"/>
        </w:numPr>
        <w:kinsoku w:val="0"/>
        <w:overflowPunct w:val="0"/>
        <w:autoSpaceDE/>
        <w:autoSpaceDN/>
        <w:adjustRightInd/>
        <w:spacing w:before="212" w:line="220" w:lineRule="exact"/>
        <w:textAlignment w:val="baseline"/>
        <w:rPr>
          <w:rFonts w:ascii="Tahoma" w:hAnsi="Tahoma"/>
          <w:spacing w:val="2"/>
          <w:sz w:val="18"/>
        </w:rPr>
      </w:pPr>
      <w:r>
        <w:rPr>
          <w:rFonts w:ascii="Tahoma" w:hAnsi="Tahoma"/>
          <w:spacing w:val="2"/>
          <w:sz w:val="18"/>
        </w:rPr>
        <w:t>werkelijk aantal slaapplaatsen</w:t>
      </w:r>
    </w:p>
    <w:p w14:paraId="177B4260" w14:textId="77777777" w:rsidR="00302E50" w:rsidRDefault="00302E50" w:rsidP="00302E50">
      <w:pPr>
        <w:numPr>
          <w:ilvl w:val="0"/>
          <w:numId w:val="5"/>
        </w:numPr>
        <w:kinsoku w:val="0"/>
        <w:overflowPunct w:val="0"/>
        <w:autoSpaceDE/>
        <w:autoSpaceDN/>
        <w:adjustRightInd/>
        <w:spacing w:before="1" w:line="220" w:lineRule="exact"/>
        <w:textAlignment w:val="baseline"/>
        <w:rPr>
          <w:rFonts w:ascii="Tahoma" w:hAnsi="Tahoma"/>
          <w:spacing w:val="5"/>
          <w:sz w:val="18"/>
        </w:rPr>
      </w:pPr>
      <w:r>
        <w:rPr>
          <w:rFonts w:ascii="Tahoma" w:hAnsi="Tahoma"/>
          <w:spacing w:val="5"/>
          <w:sz w:val="18"/>
        </w:rPr>
        <w:t>gemiddelde benuttingspercentage</w:t>
      </w:r>
    </w:p>
    <w:p w14:paraId="6EAE1F55" w14:textId="77777777" w:rsidR="00302E50" w:rsidRDefault="00302E50" w:rsidP="00302E50">
      <w:pPr>
        <w:numPr>
          <w:ilvl w:val="0"/>
          <w:numId w:val="6"/>
        </w:numPr>
        <w:kinsoku w:val="0"/>
        <w:overflowPunct w:val="0"/>
        <w:autoSpaceDE/>
        <w:autoSpaceDN/>
        <w:adjustRightInd/>
        <w:spacing w:before="1" w:line="220" w:lineRule="exact"/>
        <w:jc w:val="both"/>
        <w:textAlignment w:val="baseline"/>
        <w:rPr>
          <w:rFonts w:ascii="Tahoma" w:hAnsi="Tahoma"/>
          <w:sz w:val="18"/>
        </w:rPr>
      </w:pPr>
      <w:r>
        <w:rPr>
          <w:rFonts w:ascii="Tahoma" w:hAnsi="Tahoma"/>
          <w:sz w:val="18"/>
        </w:rPr>
        <w:t>maximaal aantal overnachtingen c.q. etmalen verblijf per belastingjaar (365)</w:t>
      </w:r>
    </w:p>
    <w:p w14:paraId="28F50481" w14:textId="77777777" w:rsidR="00302E50" w:rsidRDefault="00302E50" w:rsidP="00302E50">
      <w:pPr>
        <w:numPr>
          <w:ilvl w:val="0"/>
          <w:numId w:val="7"/>
        </w:numPr>
        <w:kinsoku w:val="0"/>
        <w:overflowPunct w:val="0"/>
        <w:autoSpaceDE/>
        <w:autoSpaceDN/>
        <w:adjustRightInd/>
        <w:spacing w:before="1" w:line="220" w:lineRule="exact"/>
        <w:jc w:val="both"/>
        <w:textAlignment w:val="baseline"/>
        <w:rPr>
          <w:rFonts w:ascii="Tahoma" w:hAnsi="Tahoma"/>
          <w:spacing w:val="4"/>
          <w:sz w:val="18"/>
        </w:rPr>
      </w:pPr>
      <w:r>
        <w:rPr>
          <w:rFonts w:ascii="Tahoma" w:hAnsi="Tahoma"/>
          <w:spacing w:val="4"/>
          <w:sz w:val="18"/>
        </w:rPr>
        <w:t>gemiddelde bezettingspercentage</w:t>
      </w:r>
    </w:p>
    <w:p w14:paraId="5ABA8FD2" w14:textId="77777777" w:rsidR="00302E50" w:rsidRDefault="00302E50" w:rsidP="00302E50">
      <w:pPr>
        <w:kinsoku w:val="0"/>
        <w:overflowPunct w:val="0"/>
        <w:autoSpaceDE/>
        <w:autoSpaceDN/>
        <w:adjustRightInd/>
        <w:spacing w:before="219" w:line="220" w:lineRule="exact"/>
        <w:jc w:val="both"/>
        <w:textAlignment w:val="baseline"/>
        <w:rPr>
          <w:rFonts w:ascii="Tahoma" w:hAnsi="Tahoma"/>
          <w:sz w:val="18"/>
        </w:rPr>
      </w:pPr>
      <w:r>
        <w:rPr>
          <w:rFonts w:ascii="Tahoma" w:hAnsi="Tahoma"/>
          <w:sz w:val="18"/>
        </w:rPr>
        <w:t>Het gemiddelde benuttingspercentage is gesteld op 75% en het gemiddelde bezettingspercentage op 44%. Voor kampeerboerderijen is het gemiddelde bezettingspercentage gesteld op 30%.</w:t>
      </w:r>
    </w:p>
    <w:p w14:paraId="422C45A7" w14:textId="255CCE06" w:rsidR="00302E50" w:rsidRDefault="00302E50" w:rsidP="00302E50">
      <w:pPr>
        <w:kinsoku w:val="0"/>
        <w:overflowPunct w:val="0"/>
        <w:autoSpaceDE/>
        <w:autoSpaceDN/>
        <w:adjustRightInd/>
        <w:spacing w:before="221" w:line="220" w:lineRule="exact"/>
        <w:jc w:val="both"/>
        <w:textAlignment w:val="baseline"/>
        <w:rPr>
          <w:rFonts w:ascii="Tahoma" w:hAnsi="Tahoma"/>
          <w:sz w:val="18"/>
        </w:rPr>
      </w:pPr>
      <w:r w:rsidRPr="00861178">
        <w:rPr>
          <w:rFonts w:ascii="Tahoma" w:hAnsi="Tahoma"/>
          <w:sz w:val="18"/>
        </w:rPr>
        <w:t>De forfaitair geheven toeristenbelasting bedraagt voor slaapplaatsen in vakantieonderkomens en niet beroepsmatig verhuurde ruimten voor het jaar 202</w:t>
      </w:r>
      <w:r w:rsidR="00E74723">
        <w:rPr>
          <w:rFonts w:ascii="Tahoma" w:hAnsi="Tahoma"/>
          <w:sz w:val="18"/>
        </w:rPr>
        <w:t>3</w:t>
      </w:r>
      <w:r w:rsidRPr="00861178">
        <w:rPr>
          <w:rFonts w:ascii="Tahoma" w:hAnsi="Tahoma"/>
          <w:sz w:val="18"/>
        </w:rPr>
        <w:t xml:space="preserve"> € 22</w:t>
      </w:r>
      <w:r w:rsidR="00E74723">
        <w:rPr>
          <w:rFonts w:ascii="Tahoma" w:hAnsi="Tahoma"/>
          <w:sz w:val="18"/>
        </w:rPr>
        <w:t>7</w:t>
      </w:r>
      <w:r w:rsidRPr="00861178">
        <w:rPr>
          <w:rFonts w:ascii="Tahoma" w:hAnsi="Tahoma"/>
          <w:sz w:val="18"/>
        </w:rPr>
        <w:t>,</w:t>
      </w:r>
      <w:r w:rsidR="00E74723">
        <w:rPr>
          <w:rFonts w:ascii="Tahoma" w:hAnsi="Tahoma"/>
          <w:sz w:val="18"/>
        </w:rPr>
        <w:t>65</w:t>
      </w:r>
      <w:r w:rsidRPr="00861178">
        <w:rPr>
          <w:rFonts w:ascii="Tahoma" w:hAnsi="Tahoma"/>
          <w:sz w:val="18"/>
        </w:rPr>
        <w:t xml:space="preserve"> per slaapplaats en voor slaapplaatsen in kampeerboerderijen € 15</w:t>
      </w:r>
      <w:r w:rsidR="00E74723">
        <w:rPr>
          <w:rFonts w:ascii="Tahoma" w:hAnsi="Tahoma"/>
          <w:sz w:val="18"/>
        </w:rPr>
        <w:t>5</w:t>
      </w:r>
      <w:r w:rsidRPr="00861178">
        <w:rPr>
          <w:rFonts w:ascii="Tahoma" w:hAnsi="Tahoma"/>
          <w:sz w:val="18"/>
        </w:rPr>
        <w:t>,</w:t>
      </w:r>
      <w:r w:rsidR="00E74723">
        <w:rPr>
          <w:rFonts w:ascii="Tahoma" w:hAnsi="Tahoma"/>
          <w:sz w:val="18"/>
        </w:rPr>
        <w:t>21</w:t>
      </w:r>
      <w:r w:rsidRPr="00861178">
        <w:rPr>
          <w:rFonts w:ascii="Tahoma" w:hAnsi="Tahoma"/>
          <w:sz w:val="18"/>
        </w:rPr>
        <w:t xml:space="preserve"> per slaapplaats. Als het werkelijke aantal overnachtingen in het belastingjaar lager is dan het</w:t>
      </w:r>
      <w:r>
        <w:rPr>
          <w:rFonts w:ascii="Tahoma" w:hAnsi="Tahoma"/>
          <w:sz w:val="18"/>
        </w:rPr>
        <w:t xml:space="preserve"> op grond van de forfaitaire heffing berekende aantal overnachtingen, wordt op uw verzoek de aanslag na afloop van het belastingjaar vastgesteld op het aantal werkelijke overnachtingen. Bij uw verzoek moet u stukken aanleveren, waaruit het werkelijke aantal overnachtingen in het belastingjaar blijkt. U kunt denken aan nachtverblijfregisters, accountantsverklaringen en dergelijke.</w:t>
      </w:r>
    </w:p>
    <w:p w14:paraId="3778F3C1" w14:textId="77777777" w:rsidR="00302E50" w:rsidRPr="00861178" w:rsidRDefault="00302E50" w:rsidP="00302E50">
      <w:pPr>
        <w:kinsoku w:val="0"/>
        <w:overflowPunct w:val="0"/>
        <w:autoSpaceDE/>
        <w:autoSpaceDN/>
        <w:adjustRightInd/>
        <w:spacing w:before="221" w:line="220" w:lineRule="exact"/>
        <w:jc w:val="both"/>
        <w:textAlignment w:val="baseline"/>
        <w:rPr>
          <w:rFonts w:ascii="Tahoma" w:hAnsi="Tahoma"/>
          <w:i/>
          <w:sz w:val="18"/>
        </w:rPr>
      </w:pPr>
      <w:r w:rsidRPr="00861178">
        <w:rPr>
          <w:rFonts w:ascii="Tahoma" w:hAnsi="Tahoma"/>
          <w:i/>
          <w:sz w:val="18"/>
        </w:rPr>
        <w:t>dagverblijf</w:t>
      </w:r>
    </w:p>
    <w:p w14:paraId="362C1605" w14:textId="2F07A2E1" w:rsidR="00302E50" w:rsidRDefault="00302E50" w:rsidP="00302E50">
      <w:pPr>
        <w:kinsoku w:val="0"/>
        <w:overflowPunct w:val="0"/>
        <w:autoSpaceDE/>
        <w:autoSpaceDN/>
        <w:adjustRightInd/>
        <w:spacing w:before="219" w:after="268" w:line="220" w:lineRule="exact"/>
        <w:jc w:val="both"/>
        <w:textAlignment w:val="baseline"/>
        <w:rPr>
          <w:rFonts w:ascii="Tahoma" w:hAnsi="Tahoma"/>
          <w:sz w:val="18"/>
        </w:rPr>
      </w:pPr>
      <w:r w:rsidRPr="00861178">
        <w:rPr>
          <w:rFonts w:ascii="Tahoma" w:hAnsi="Tahoma"/>
          <w:sz w:val="18"/>
        </w:rPr>
        <w:t>De belasting bedraagt bij verblijf van één dag of een gedeelte daarvan € 2,1</w:t>
      </w:r>
      <w:r w:rsidR="00E74723">
        <w:rPr>
          <w:rFonts w:ascii="Tahoma" w:hAnsi="Tahoma"/>
          <w:sz w:val="18"/>
        </w:rPr>
        <w:t>5</w:t>
      </w:r>
      <w:r w:rsidRPr="00861178">
        <w:rPr>
          <w:rFonts w:ascii="Tahoma" w:hAnsi="Tahoma"/>
          <w:sz w:val="18"/>
        </w:rPr>
        <w:t xml:space="preserve"> per persoon. Dit dagtarief is opgenomen in het bootkaartje voor de</w:t>
      </w:r>
      <w:r>
        <w:rPr>
          <w:rFonts w:ascii="Tahoma" w:hAnsi="Tahoma"/>
          <w:sz w:val="18"/>
        </w:rPr>
        <w:t xml:space="preserve"> overtocht Lauwersoog/Oostmahorn-Schiermonnikoog</w:t>
      </w:r>
      <w:r w:rsidR="00E74723">
        <w:rPr>
          <w:rFonts w:ascii="Tahoma" w:hAnsi="Tahoma"/>
          <w:sz w:val="18"/>
        </w:rPr>
        <w:t>.</w:t>
      </w:r>
      <w:r>
        <w:rPr>
          <w:rFonts w:ascii="Tahoma" w:hAnsi="Tahoma"/>
          <w:sz w:val="18"/>
        </w:rPr>
        <w:t xml:space="preserve"> </w:t>
      </w:r>
    </w:p>
    <w:p w14:paraId="54558EAA" w14:textId="77777777" w:rsidR="00302E50" w:rsidRDefault="00302E50" w:rsidP="00302E50">
      <w:pPr>
        <w:shd w:val="solid" w:color="EC2F2B" w:fill="auto"/>
        <w:kinsoku w:val="0"/>
        <w:overflowPunct w:val="0"/>
        <w:autoSpaceDE/>
        <w:autoSpaceDN/>
        <w:adjustRightInd/>
        <w:spacing w:after="72" w:line="252" w:lineRule="exact"/>
        <w:ind w:right="72"/>
        <w:jc w:val="right"/>
        <w:textAlignment w:val="baseline"/>
        <w:rPr>
          <w:rFonts w:ascii="Arial" w:hAnsi="Arial"/>
          <w:b/>
          <w:color w:val="FFFFFF"/>
          <w:sz w:val="22"/>
        </w:rPr>
      </w:pPr>
      <w:r>
        <w:rPr>
          <w:rFonts w:ascii="Arial" w:hAnsi="Arial"/>
          <w:b/>
          <w:color w:val="FFFFFF"/>
          <w:sz w:val="22"/>
        </w:rPr>
        <w:t>Forensenbelasting</w:t>
      </w:r>
    </w:p>
    <w:p w14:paraId="714EE938" w14:textId="2EF1F79F" w:rsidR="00302E50" w:rsidRDefault="00302E50" w:rsidP="00302E50">
      <w:pPr>
        <w:kinsoku w:val="0"/>
        <w:overflowPunct w:val="0"/>
        <w:autoSpaceDE/>
        <w:autoSpaceDN/>
        <w:adjustRightInd/>
        <w:spacing w:before="5" w:after="263" w:line="220" w:lineRule="exact"/>
        <w:jc w:val="both"/>
        <w:textAlignment w:val="baseline"/>
        <w:rPr>
          <w:rFonts w:ascii="Tahoma" w:hAnsi="Tahoma"/>
          <w:sz w:val="18"/>
        </w:rPr>
      </w:pPr>
      <w:r>
        <w:rPr>
          <w:rFonts w:ascii="Tahoma" w:hAnsi="Tahoma"/>
          <w:sz w:val="18"/>
        </w:rPr>
        <w:t xml:space="preserve">Forensenbelasting wordt geheven van personen die buiten de gemeente Schiermonnikoog wonen, maar wel meer dan 90 dagen per jaar beschikken over een gemeubileerde woning in de gemeente. De belasting </w:t>
      </w:r>
      <w:r w:rsidRPr="00861178">
        <w:rPr>
          <w:rFonts w:ascii="Tahoma" w:hAnsi="Tahoma"/>
          <w:sz w:val="18"/>
        </w:rPr>
        <w:t>wordt geheven naar een percentage van de WOZ-waarde van de woning. Voor het jaar 202</w:t>
      </w:r>
      <w:r w:rsidR="00E74723">
        <w:rPr>
          <w:rFonts w:ascii="Tahoma" w:hAnsi="Tahoma"/>
          <w:sz w:val="18"/>
        </w:rPr>
        <w:t>3</w:t>
      </w:r>
      <w:r w:rsidRPr="00861178">
        <w:rPr>
          <w:rFonts w:ascii="Tahoma" w:hAnsi="Tahoma"/>
          <w:sz w:val="18"/>
        </w:rPr>
        <w:t xml:space="preserve"> bedraagt dit percentage 0,2</w:t>
      </w:r>
      <w:r w:rsidR="00E74723">
        <w:rPr>
          <w:rFonts w:ascii="Tahoma" w:hAnsi="Tahoma"/>
          <w:sz w:val="18"/>
        </w:rPr>
        <w:t>793</w:t>
      </w:r>
      <w:r w:rsidRPr="00861178">
        <w:rPr>
          <w:rFonts w:ascii="Tahoma" w:hAnsi="Tahoma"/>
          <w:sz w:val="18"/>
        </w:rPr>
        <w:t>%.</w:t>
      </w:r>
    </w:p>
    <w:p w14:paraId="2E06D9A0" w14:textId="77777777" w:rsidR="00302E50" w:rsidRDefault="00302E50" w:rsidP="00302E50">
      <w:pPr>
        <w:shd w:val="solid" w:color="EC2F2B" w:fill="auto"/>
        <w:kinsoku w:val="0"/>
        <w:overflowPunct w:val="0"/>
        <w:autoSpaceDE/>
        <w:autoSpaceDN/>
        <w:adjustRightInd/>
        <w:spacing w:after="67" w:line="252" w:lineRule="exact"/>
        <w:ind w:right="72"/>
        <w:jc w:val="right"/>
        <w:textAlignment w:val="baseline"/>
        <w:rPr>
          <w:rFonts w:ascii="Arial" w:hAnsi="Arial"/>
          <w:b/>
          <w:color w:val="FFFFFF"/>
          <w:spacing w:val="-1"/>
          <w:sz w:val="22"/>
        </w:rPr>
      </w:pPr>
      <w:r>
        <w:rPr>
          <w:rFonts w:ascii="Arial" w:hAnsi="Arial"/>
          <w:b/>
          <w:color w:val="FFFFFF"/>
          <w:spacing w:val="-1"/>
          <w:sz w:val="22"/>
        </w:rPr>
        <w:t>Kwijtschelding</w:t>
      </w:r>
    </w:p>
    <w:p w14:paraId="738D978B" w14:textId="77777777" w:rsidR="00302E50" w:rsidRDefault="00302E50" w:rsidP="00302E50">
      <w:pPr>
        <w:shd w:val="solid" w:color="EC2F2B" w:fill="auto"/>
        <w:kinsoku w:val="0"/>
        <w:overflowPunct w:val="0"/>
        <w:autoSpaceDE/>
        <w:autoSpaceDN/>
        <w:adjustRightInd/>
        <w:spacing w:after="77" w:line="252" w:lineRule="exact"/>
        <w:ind w:right="72"/>
        <w:jc w:val="right"/>
        <w:textAlignment w:val="baseline"/>
        <w:rPr>
          <w:rFonts w:ascii="Arial" w:hAnsi="Arial"/>
          <w:b/>
          <w:color w:val="FFFFFF"/>
          <w:spacing w:val="-1"/>
          <w:sz w:val="22"/>
        </w:rPr>
      </w:pPr>
      <w:r>
        <w:rPr>
          <w:rFonts w:ascii="Arial" w:hAnsi="Arial"/>
          <w:b/>
          <w:color w:val="FFFFFF"/>
          <w:spacing w:val="-1"/>
          <w:sz w:val="22"/>
        </w:rPr>
        <w:t>Aanslag digitaal</w:t>
      </w:r>
    </w:p>
    <w:p w14:paraId="40CEF12E" w14:textId="77777777" w:rsidR="00B97745" w:rsidRPr="005F35EF" w:rsidRDefault="00B97745" w:rsidP="00B97745">
      <w:pPr>
        <w:kinsoku w:val="0"/>
        <w:overflowPunct w:val="0"/>
        <w:autoSpaceDE/>
        <w:autoSpaceDN/>
        <w:adjustRightInd/>
        <w:spacing w:before="6" w:line="220" w:lineRule="exact"/>
        <w:jc w:val="both"/>
        <w:textAlignment w:val="baseline"/>
        <w:rPr>
          <w:rFonts w:ascii="Tahoma" w:hAnsi="Tahoma" w:cs="Tahoma"/>
          <w:spacing w:val="3"/>
          <w:sz w:val="18"/>
          <w:szCs w:val="18"/>
        </w:rPr>
      </w:pPr>
      <w:r w:rsidRPr="00B72E9E">
        <w:rPr>
          <w:rFonts w:ascii="Tahoma" w:hAnsi="Tahoma" w:cs="Tahoma"/>
          <w:spacing w:val="3"/>
          <w:sz w:val="18"/>
          <w:szCs w:val="18"/>
        </w:rPr>
        <w:t xml:space="preserve">Aan particuliere belastingplichtigen met geen of weinig inkomsten (rond bijstandsniveau) en geen of weinig </w:t>
      </w:r>
      <w:r w:rsidRPr="005F35EF">
        <w:rPr>
          <w:rFonts w:ascii="Tahoma" w:hAnsi="Tahoma" w:cs="Tahoma"/>
          <w:spacing w:val="3"/>
          <w:sz w:val="18"/>
          <w:szCs w:val="18"/>
        </w:rPr>
        <w:t>vermogen, kan  kwijtschelding worden verleend. De aanslagen onroerende zaakbelastingen, afvalstoffenheffing en rioolheffing komen voor kwijtschelding in aanmerking.</w:t>
      </w:r>
    </w:p>
    <w:p w14:paraId="5E074AA6" w14:textId="77777777" w:rsidR="00B97745" w:rsidRPr="005F35EF" w:rsidRDefault="00B97745" w:rsidP="00B97745">
      <w:pPr>
        <w:kinsoku w:val="0"/>
        <w:overflowPunct w:val="0"/>
        <w:autoSpaceDE/>
        <w:autoSpaceDN/>
        <w:adjustRightInd/>
        <w:spacing w:before="226" w:line="214" w:lineRule="exact"/>
        <w:jc w:val="both"/>
        <w:textAlignment w:val="baseline"/>
        <w:rPr>
          <w:rFonts w:ascii="Tahoma" w:hAnsi="Tahoma" w:cs="Tahoma"/>
          <w:b/>
          <w:spacing w:val="-2"/>
          <w:sz w:val="18"/>
          <w:szCs w:val="18"/>
        </w:rPr>
      </w:pPr>
      <w:r w:rsidRPr="005F35EF">
        <w:rPr>
          <w:rFonts w:ascii="Tahoma" w:hAnsi="Tahoma" w:cs="Tahoma"/>
          <w:b/>
          <w:spacing w:val="-2"/>
          <w:sz w:val="18"/>
          <w:szCs w:val="18"/>
        </w:rPr>
        <w:t>Geautomatiseerde toets kwijtschelding</w:t>
      </w:r>
    </w:p>
    <w:p w14:paraId="58C7B372" w14:textId="1D4C182C" w:rsidR="00B97745" w:rsidRPr="005F35EF" w:rsidRDefault="00B97745" w:rsidP="00B97745">
      <w:pPr>
        <w:kinsoku w:val="0"/>
        <w:overflowPunct w:val="0"/>
        <w:autoSpaceDE/>
        <w:autoSpaceDN/>
        <w:adjustRightInd/>
        <w:spacing w:line="217" w:lineRule="exact"/>
        <w:jc w:val="both"/>
        <w:textAlignment w:val="baseline"/>
        <w:rPr>
          <w:rFonts w:ascii="Tahoma" w:hAnsi="Tahoma" w:cs="Tahoma"/>
          <w:sz w:val="18"/>
          <w:szCs w:val="18"/>
        </w:rPr>
      </w:pPr>
      <w:r w:rsidRPr="005F35EF">
        <w:rPr>
          <w:rFonts w:ascii="Tahoma" w:hAnsi="Tahoma" w:cs="Tahoma"/>
          <w:noProof/>
          <w:sz w:val="18"/>
          <w:szCs w:val="18"/>
        </w:rPr>
        <mc:AlternateContent>
          <mc:Choice Requires="wps">
            <w:drawing>
              <wp:anchor distT="0" distB="0" distL="6926580" distR="0" simplePos="0" relativeHeight="251665408" behindDoc="0" locked="0" layoutInCell="0" allowOverlap="1" wp14:anchorId="204C2031" wp14:editId="237BC308">
                <wp:simplePos x="0" y="0"/>
                <wp:positionH relativeFrom="page">
                  <wp:posOffset>7212965</wp:posOffset>
                </wp:positionH>
                <wp:positionV relativeFrom="page">
                  <wp:posOffset>10438130</wp:posOffset>
                </wp:positionV>
                <wp:extent cx="125095" cy="10985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09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DD9F1" w14:textId="77777777" w:rsidR="00B97745" w:rsidRDefault="00B97745" w:rsidP="00B97745">
                            <w:pPr>
                              <w:kinsoku w:val="0"/>
                              <w:overflowPunct w:val="0"/>
                              <w:autoSpaceDE/>
                              <w:autoSpaceDN/>
                              <w:adjustRightInd/>
                              <w:spacing w:line="165" w:lineRule="exact"/>
                              <w:textAlignment w:val="baseline"/>
                              <w:rPr>
                                <w:rFonts w:ascii="Arial" w:hAnsi="Arial"/>
                                <w:sz w:val="15"/>
                              </w:rPr>
                            </w:pPr>
                            <w:r>
                              <w:rPr>
                                <w:rFonts w:ascii="Arial" w:hAnsi="Arial"/>
                                <w:sz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C2031" id="Text Box 5" o:spid="_x0000_s1027" type="#_x0000_t202" style="position:absolute;left:0;text-align:left;margin-left:567.95pt;margin-top:821.9pt;width:9.85pt;height:8.65pt;z-index:251665408;visibility:visible;mso-wrap-style:square;mso-width-percent:0;mso-height-percent:0;mso-wrap-distance-left:545.4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" o:allowincell="f" stroked="f">
                <v:fill opacity="0"/>
                <v:textbox inset="0,0,0,0">
                  <w:txbxContent>
                    <w:p w14:paraId="75EDD9F1" w14:textId="77777777" w:rsidR="00B97745" w:rsidRDefault="00B97745" w:rsidP="00B97745">
                      <w:pPr>
                        <w:kinsoku w:val="0"/>
                        <w:overflowPunct w:val="0"/>
                        <w:autoSpaceDE/>
                        <w:autoSpaceDN/>
                        <w:adjustRightInd/>
                        <w:spacing w:line="165" w:lineRule="exact"/>
                        <w:textAlignment w:val="baseline"/>
                        <w:rPr>
                          <w:rFonts w:ascii="Arial" w:hAnsi="Arial"/>
                          <w:sz w:val="15"/>
                        </w:rPr>
                      </w:pPr>
                      <w:r>
                        <w:rPr>
                          <w:rFonts w:ascii="Arial" w:hAnsi="Arial"/>
                          <w:sz w:val="15"/>
                        </w:rPr>
                        <w:t>2</w:t>
                      </w:r>
                    </w:p>
                  </w:txbxContent>
                </v:textbox>
                <w10:wrap type="square" anchorx="page" anchory="page"/>
              </v:shape>
            </w:pict>
          </mc:Fallback>
        </mc:AlternateContent>
      </w:r>
      <w:r w:rsidRPr="005F35EF">
        <w:rPr>
          <w:rFonts w:ascii="Tahoma" w:hAnsi="Tahoma" w:cs="Tahoma"/>
          <w:sz w:val="18"/>
          <w:szCs w:val="18"/>
        </w:rPr>
        <w:t>Als u in aanmerking komt voor de geautomatiseerde toets kwijtschelding en u ook geautomatiseerd kwijtschelding hebt ontvangen, bent u hierover geïnformeerd en hoeft u verder niets te doen, de aanslag gemeentelijke belastingen 202</w:t>
      </w:r>
      <w:r w:rsidR="00E3627B">
        <w:rPr>
          <w:rFonts w:ascii="Tahoma" w:hAnsi="Tahoma" w:cs="Tahoma"/>
          <w:sz w:val="18"/>
          <w:szCs w:val="18"/>
        </w:rPr>
        <w:t>3</w:t>
      </w:r>
      <w:r w:rsidRPr="005F35EF">
        <w:rPr>
          <w:rFonts w:ascii="Tahoma" w:hAnsi="Tahoma" w:cs="Tahoma"/>
          <w:sz w:val="18"/>
          <w:szCs w:val="18"/>
        </w:rPr>
        <w:t xml:space="preserve"> hoeft u niet te betalen.</w:t>
      </w:r>
    </w:p>
    <w:p w14:paraId="003C00E6" w14:textId="77777777" w:rsidR="00B97745" w:rsidRPr="005F35EF" w:rsidRDefault="00B97745" w:rsidP="00B97745">
      <w:pPr>
        <w:kinsoku w:val="0"/>
        <w:overflowPunct w:val="0"/>
        <w:autoSpaceDE/>
        <w:autoSpaceDN/>
        <w:adjustRightInd/>
        <w:spacing w:before="12" w:line="211" w:lineRule="exact"/>
        <w:textAlignment w:val="baseline"/>
        <w:rPr>
          <w:rFonts w:ascii="Tahoma" w:hAnsi="Tahoma" w:cs="Tahoma"/>
          <w:b/>
          <w:spacing w:val="-2"/>
          <w:sz w:val="18"/>
          <w:szCs w:val="18"/>
        </w:rPr>
      </w:pPr>
    </w:p>
    <w:p w14:paraId="18FB1AEC" w14:textId="77777777" w:rsidR="00B97745" w:rsidRPr="005F35EF" w:rsidRDefault="00B97745" w:rsidP="00B97745">
      <w:pPr>
        <w:pStyle w:val="Geenafstand"/>
        <w:rPr>
          <w:rFonts w:ascii="Tahoma" w:hAnsi="Tahoma" w:cs="Tahoma"/>
          <w:b/>
          <w:bCs/>
          <w:sz w:val="18"/>
          <w:szCs w:val="18"/>
        </w:rPr>
      </w:pPr>
      <w:r w:rsidRPr="005F35EF">
        <w:rPr>
          <w:rFonts w:ascii="Tahoma" w:hAnsi="Tahoma" w:cs="Tahoma"/>
          <w:b/>
          <w:bCs/>
          <w:noProof/>
          <w:sz w:val="18"/>
          <w:szCs w:val="18"/>
        </w:rPr>
        <mc:AlternateContent>
          <mc:Choice Requires="wps">
            <w:drawing>
              <wp:anchor distT="0" distB="0" distL="0" distR="0" simplePos="0" relativeHeight="251666432" behindDoc="0" locked="0" layoutInCell="0" allowOverlap="1" wp14:anchorId="5DF5CB78" wp14:editId="398B91F6">
                <wp:simplePos x="0" y="0"/>
                <wp:positionH relativeFrom="page">
                  <wp:posOffset>286385</wp:posOffset>
                </wp:positionH>
                <wp:positionV relativeFrom="page">
                  <wp:posOffset>10500360</wp:posOffset>
                </wp:positionV>
                <wp:extent cx="6925945" cy="0"/>
                <wp:effectExtent l="0" t="0" r="0" b="0"/>
                <wp:wrapSquare wrapText="bothSides"/>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5945" cy="0"/>
                        </a:xfrm>
                        <a:prstGeom prst="line">
                          <a:avLst/>
                        </a:prstGeom>
                        <a:noFill/>
                        <a:ln w="39370">
                          <a:solidFill>
                            <a:srgbClr val="00AAD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CB371" id="Line 6"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2.55pt,826.8pt" to="567.9pt,8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" o:allowincell="f" strokecolor="#00aad6" strokeweight="3.1pt">
                <w10:wrap type="square" anchorx="page" anchory="page"/>
              </v:line>
            </w:pict>
          </mc:Fallback>
        </mc:AlternateContent>
      </w:r>
      <w:r w:rsidRPr="005F35EF">
        <w:rPr>
          <w:rFonts w:ascii="Tahoma" w:hAnsi="Tahoma" w:cs="Tahoma"/>
          <w:b/>
          <w:bCs/>
          <w:sz w:val="18"/>
          <w:szCs w:val="18"/>
        </w:rPr>
        <w:t>Aanvragen kwijtschelding</w:t>
      </w:r>
    </w:p>
    <w:p w14:paraId="74449F62" w14:textId="77777777" w:rsidR="00B97745" w:rsidRPr="005F35EF" w:rsidRDefault="00B97745" w:rsidP="00B97745">
      <w:pPr>
        <w:pStyle w:val="Geenafstand"/>
        <w:rPr>
          <w:rFonts w:ascii="Tahoma" w:hAnsi="Tahoma" w:cs="Tahoma"/>
          <w:sz w:val="18"/>
          <w:szCs w:val="18"/>
        </w:rPr>
      </w:pPr>
      <w:r w:rsidRPr="005F35EF">
        <w:rPr>
          <w:rFonts w:ascii="Tahoma" w:hAnsi="Tahoma" w:cs="Tahoma"/>
          <w:color w:val="000000"/>
          <w:sz w:val="18"/>
          <w:szCs w:val="18"/>
        </w:rPr>
        <w:t>Als u op grond van uw financiële omstandigheden niet in staat bent de (gehele) aanslag te betalen, bestaat de mogelijkheid om in aanmerking te komen voor (gedeeltelijke) kwijtschelding.</w:t>
      </w:r>
    </w:p>
    <w:p w14:paraId="07A35E09" w14:textId="77777777" w:rsidR="00B97745" w:rsidRPr="005F35EF" w:rsidRDefault="00B97745" w:rsidP="00B97745">
      <w:pPr>
        <w:rPr>
          <w:rFonts w:ascii="Tahoma" w:hAnsi="Tahoma" w:cs="Tahoma"/>
          <w:b/>
          <w:bCs/>
          <w:color w:val="000000"/>
          <w:sz w:val="18"/>
          <w:szCs w:val="18"/>
        </w:rPr>
      </w:pPr>
    </w:p>
    <w:p w14:paraId="215B2676" w14:textId="77777777" w:rsidR="00B97745" w:rsidRPr="005F35EF" w:rsidRDefault="00B97745" w:rsidP="00B97745">
      <w:pPr>
        <w:rPr>
          <w:rFonts w:ascii="Tahoma" w:eastAsiaTheme="minorHAnsi" w:hAnsi="Tahoma" w:cs="Tahoma"/>
          <w:b/>
          <w:bCs/>
          <w:color w:val="000000"/>
          <w:sz w:val="18"/>
          <w:szCs w:val="18"/>
        </w:rPr>
      </w:pPr>
      <w:r w:rsidRPr="005F35EF">
        <w:rPr>
          <w:rFonts w:ascii="Tahoma" w:hAnsi="Tahoma" w:cs="Tahoma"/>
          <w:b/>
          <w:bCs/>
          <w:color w:val="000000"/>
          <w:sz w:val="18"/>
          <w:szCs w:val="18"/>
        </w:rPr>
        <w:t>Indienen verzoek om kwijtschelding</w:t>
      </w:r>
    </w:p>
    <w:p w14:paraId="40DF3045" w14:textId="77777777" w:rsidR="00B97745" w:rsidRPr="005F35EF" w:rsidRDefault="00B97745" w:rsidP="00B97745">
      <w:pPr>
        <w:rPr>
          <w:rFonts w:ascii="Tahoma" w:hAnsi="Tahoma" w:cs="Tahoma"/>
          <w:sz w:val="18"/>
          <w:szCs w:val="18"/>
        </w:rPr>
      </w:pPr>
      <w:r w:rsidRPr="005F35EF">
        <w:rPr>
          <w:rFonts w:ascii="Tahoma" w:hAnsi="Tahoma" w:cs="Tahoma"/>
          <w:color w:val="000000"/>
          <w:sz w:val="18"/>
          <w:szCs w:val="18"/>
        </w:rPr>
        <w:t xml:space="preserve">Door  het invullen en toesturen van het formulier “Verzoek om kwijtschelding”, dient u een verzoek om kwijtschelding in. Dit kan met behulp van </w:t>
      </w:r>
      <w:proofErr w:type="spellStart"/>
      <w:r w:rsidRPr="005F35EF">
        <w:rPr>
          <w:rFonts w:ascii="Tahoma" w:hAnsi="Tahoma" w:cs="Tahoma"/>
          <w:color w:val="000000"/>
          <w:sz w:val="18"/>
          <w:szCs w:val="18"/>
        </w:rPr>
        <w:t>DigID</w:t>
      </w:r>
      <w:proofErr w:type="spellEnd"/>
      <w:r w:rsidRPr="005F35EF">
        <w:rPr>
          <w:rFonts w:ascii="Tahoma" w:hAnsi="Tahoma" w:cs="Tahoma"/>
          <w:color w:val="000000"/>
          <w:sz w:val="18"/>
          <w:szCs w:val="18"/>
        </w:rPr>
        <w:t xml:space="preserve"> op </w:t>
      </w:r>
      <w:hyperlink r:id="rId8" w:history="1">
        <w:r w:rsidRPr="005F35EF">
          <w:rPr>
            <w:rStyle w:val="Hyperlink"/>
            <w:rFonts w:ascii="Tahoma" w:hAnsi="Tahoma" w:cs="Tahoma"/>
            <w:sz w:val="18"/>
            <w:szCs w:val="18"/>
          </w:rPr>
          <w:t>www.schiermonnikoog.nl</w:t>
        </w:r>
      </w:hyperlink>
      <w:r w:rsidRPr="005F35EF">
        <w:rPr>
          <w:rFonts w:ascii="Tahoma" w:hAnsi="Tahoma" w:cs="Tahoma"/>
          <w:color w:val="000000"/>
          <w:sz w:val="18"/>
          <w:szCs w:val="18"/>
        </w:rPr>
        <w:t xml:space="preserve">. Heeft u geen </w:t>
      </w:r>
      <w:proofErr w:type="spellStart"/>
      <w:r w:rsidRPr="005F35EF">
        <w:rPr>
          <w:rFonts w:ascii="Tahoma" w:hAnsi="Tahoma" w:cs="Tahoma"/>
          <w:color w:val="000000"/>
          <w:sz w:val="18"/>
          <w:szCs w:val="18"/>
        </w:rPr>
        <w:t>DigID</w:t>
      </w:r>
      <w:proofErr w:type="spellEnd"/>
      <w:r w:rsidRPr="005F35EF">
        <w:rPr>
          <w:rFonts w:ascii="Tahoma" w:hAnsi="Tahoma" w:cs="Tahoma"/>
          <w:color w:val="000000"/>
          <w:sz w:val="18"/>
          <w:szCs w:val="18"/>
        </w:rPr>
        <w:t xml:space="preserve">, dan kunt u een formulier afhalen bij de balie van het gemeentehuis, op verzoek kunnen wij u ook een formulier toesturen. </w:t>
      </w:r>
      <w:r w:rsidRPr="005F35EF">
        <w:rPr>
          <w:rFonts w:ascii="Tahoma" w:hAnsi="Tahoma" w:cs="Tahoma"/>
          <w:sz w:val="18"/>
          <w:szCs w:val="18"/>
        </w:rPr>
        <w:t>Bel hiervoor naar (0519) 535 072.</w:t>
      </w:r>
    </w:p>
    <w:p w14:paraId="4D4B91C5" w14:textId="77777777" w:rsidR="00B97745" w:rsidRPr="005F35EF" w:rsidRDefault="00B97745" w:rsidP="00B97745">
      <w:pPr>
        <w:kinsoku w:val="0"/>
        <w:overflowPunct w:val="0"/>
        <w:autoSpaceDE/>
        <w:autoSpaceDN/>
        <w:adjustRightInd/>
        <w:spacing w:before="221" w:line="220" w:lineRule="exact"/>
        <w:jc w:val="both"/>
        <w:textAlignment w:val="baseline"/>
        <w:rPr>
          <w:rFonts w:ascii="Tahoma" w:hAnsi="Tahoma" w:cs="Tahoma"/>
          <w:sz w:val="18"/>
          <w:szCs w:val="18"/>
        </w:rPr>
      </w:pPr>
      <w:r w:rsidRPr="005F35EF">
        <w:rPr>
          <w:rFonts w:ascii="Tahoma" w:hAnsi="Tahoma" w:cs="Tahoma"/>
          <w:sz w:val="18"/>
          <w:szCs w:val="18"/>
        </w:rPr>
        <w:t>U wordt verzocht om binnen 6 weken na de dagtekening van het aanslagbiljet uw verzoek om kwijtschelding in te dienen. U krijgt een schriftelijke bevestiging van de ontvangst van uw verzoek om kwijtschelding.</w:t>
      </w:r>
    </w:p>
    <w:p w14:paraId="67241013" w14:textId="77777777" w:rsidR="00B97745" w:rsidRDefault="00B97745" w:rsidP="00B97745">
      <w:pPr>
        <w:kinsoku w:val="0"/>
        <w:overflowPunct w:val="0"/>
        <w:autoSpaceDE/>
        <w:autoSpaceDN/>
        <w:adjustRightInd/>
        <w:spacing w:before="218" w:line="220" w:lineRule="exact"/>
        <w:jc w:val="both"/>
        <w:textAlignment w:val="baseline"/>
        <w:rPr>
          <w:rFonts w:ascii="Tahoma" w:hAnsi="Tahoma" w:cs="Tahoma"/>
          <w:spacing w:val="2"/>
          <w:sz w:val="18"/>
          <w:szCs w:val="18"/>
        </w:rPr>
      </w:pPr>
      <w:r w:rsidRPr="005F35EF">
        <w:rPr>
          <w:rFonts w:ascii="Tahoma" w:hAnsi="Tahoma" w:cs="Tahoma"/>
          <w:spacing w:val="2"/>
          <w:sz w:val="18"/>
          <w:szCs w:val="18"/>
        </w:rPr>
        <w:t xml:space="preserve">Als u kwijtschelding van gemeentelijke belastingen hebt ontvangen, heeft u ook recht op kwijtschelding van rioolheffing. De rioolheffing wordt u in rekening gebracht middels de waterleidingnota’s van </w:t>
      </w:r>
      <w:proofErr w:type="spellStart"/>
      <w:r w:rsidRPr="005F35EF">
        <w:rPr>
          <w:rFonts w:ascii="Tahoma" w:hAnsi="Tahoma" w:cs="Tahoma"/>
          <w:spacing w:val="2"/>
          <w:sz w:val="18"/>
          <w:szCs w:val="18"/>
        </w:rPr>
        <w:t>Vitens</w:t>
      </w:r>
      <w:proofErr w:type="spellEnd"/>
      <w:r w:rsidRPr="005F35EF">
        <w:rPr>
          <w:rFonts w:ascii="Tahoma" w:hAnsi="Tahoma" w:cs="Tahoma"/>
          <w:spacing w:val="2"/>
          <w:sz w:val="18"/>
          <w:szCs w:val="18"/>
        </w:rPr>
        <w:t xml:space="preserve"> N.V. </w:t>
      </w:r>
    </w:p>
    <w:p w14:paraId="6D899D1D" w14:textId="77777777" w:rsidR="00B97745" w:rsidRPr="005F35EF" w:rsidRDefault="00B97745" w:rsidP="00B97745">
      <w:pPr>
        <w:kinsoku w:val="0"/>
        <w:overflowPunct w:val="0"/>
        <w:autoSpaceDE/>
        <w:autoSpaceDN/>
        <w:adjustRightInd/>
        <w:spacing w:before="218" w:line="220" w:lineRule="exact"/>
        <w:jc w:val="both"/>
        <w:textAlignment w:val="baseline"/>
        <w:rPr>
          <w:rFonts w:ascii="Tahoma" w:hAnsi="Tahoma" w:cs="Tahoma"/>
          <w:spacing w:val="2"/>
          <w:sz w:val="18"/>
          <w:szCs w:val="18"/>
        </w:rPr>
      </w:pPr>
      <w:r w:rsidRPr="005F35EF">
        <w:rPr>
          <w:rFonts w:ascii="Tahoma" w:hAnsi="Tahoma" w:cs="Tahoma"/>
          <w:spacing w:val="2"/>
          <w:sz w:val="18"/>
          <w:szCs w:val="18"/>
        </w:rPr>
        <w:t xml:space="preserve">Om te kunnen bepalen hoeveel rioolheffing u per jaar betaald, vragen wij u een kopie van de eindafrekening van </w:t>
      </w:r>
      <w:proofErr w:type="spellStart"/>
      <w:r w:rsidRPr="005F35EF">
        <w:rPr>
          <w:rFonts w:ascii="Tahoma" w:hAnsi="Tahoma" w:cs="Tahoma"/>
          <w:spacing w:val="2"/>
          <w:sz w:val="18"/>
          <w:szCs w:val="18"/>
        </w:rPr>
        <w:t>Vitens</w:t>
      </w:r>
      <w:proofErr w:type="spellEnd"/>
      <w:r w:rsidRPr="005F35EF">
        <w:rPr>
          <w:rFonts w:ascii="Tahoma" w:hAnsi="Tahoma" w:cs="Tahoma"/>
          <w:spacing w:val="2"/>
          <w:sz w:val="18"/>
          <w:szCs w:val="18"/>
        </w:rPr>
        <w:t xml:space="preserve"> N.V. toe te sturen (de eindafrekening ontvangt u meestal in de maand juni/juli). </w:t>
      </w:r>
      <w:r>
        <w:rPr>
          <w:rFonts w:ascii="Tahoma" w:hAnsi="Tahoma" w:cs="Tahoma"/>
          <w:spacing w:val="2"/>
          <w:sz w:val="18"/>
          <w:szCs w:val="18"/>
        </w:rPr>
        <w:t xml:space="preserve">Vermeld bij het toesturen van de eindafrekening, uw aanslagnummer en dat u ook hiervoor kwijtschelding wil ontvangen. </w:t>
      </w:r>
      <w:r w:rsidRPr="005F35EF">
        <w:rPr>
          <w:rFonts w:ascii="Tahoma" w:hAnsi="Tahoma" w:cs="Tahoma"/>
          <w:spacing w:val="2"/>
          <w:sz w:val="18"/>
          <w:szCs w:val="18"/>
        </w:rPr>
        <w:t>Het bedrag dat vermeld staat onder “kosten gemeente” zullen wij dan zo spoedig mogelijk aan u overmaken.</w:t>
      </w:r>
    </w:p>
    <w:p w14:paraId="535D572C" w14:textId="77777777" w:rsidR="00B97745" w:rsidRPr="005F35EF" w:rsidRDefault="00B97745" w:rsidP="00B97745">
      <w:pPr>
        <w:kinsoku w:val="0"/>
        <w:overflowPunct w:val="0"/>
        <w:autoSpaceDE/>
        <w:autoSpaceDN/>
        <w:adjustRightInd/>
        <w:spacing w:before="231" w:line="213" w:lineRule="exact"/>
        <w:jc w:val="both"/>
        <w:textAlignment w:val="baseline"/>
        <w:rPr>
          <w:rFonts w:ascii="Tahoma" w:hAnsi="Tahoma" w:cs="Tahoma"/>
          <w:b/>
          <w:spacing w:val="-1"/>
          <w:sz w:val="18"/>
          <w:szCs w:val="18"/>
        </w:rPr>
      </w:pPr>
      <w:r w:rsidRPr="005F35EF">
        <w:rPr>
          <w:rFonts w:ascii="Tahoma" w:hAnsi="Tahoma" w:cs="Tahoma"/>
          <w:b/>
          <w:spacing w:val="-1"/>
          <w:sz w:val="18"/>
          <w:szCs w:val="18"/>
        </w:rPr>
        <w:t>Noordelijk belastingkantoor</w:t>
      </w:r>
    </w:p>
    <w:p w14:paraId="3EE613B8" w14:textId="77777777" w:rsidR="00B97745" w:rsidRPr="005F35EF" w:rsidRDefault="00B97745" w:rsidP="00B97745">
      <w:pPr>
        <w:kinsoku w:val="0"/>
        <w:overflowPunct w:val="0"/>
        <w:autoSpaceDE/>
        <w:autoSpaceDN/>
        <w:adjustRightInd/>
        <w:spacing w:line="219" w:lineRule="exact"/>
        <w:jc w:val="both"/>
        <w:textAlignment w:val="baseline"/>
        <w:rPr>
          <w:rFonts w:ascii="Tahoma" w:hAnsi="Tahoma" w:cs="Tahoma"/>
          <w:sz w:val="18"/>
          <w:szCs w:val="18"/>
        </w:rPr>
      </w:pPr>
      <w:r>
        <w:rPr>
          <w:rFonts w:ascii="Tahoma" w:hAnsi="Tahoma" w:cs="Tahoma"/>
          <w:sz w:val="18"/>
          <w:szCs w:val="18"/>
        </w:rPr>
        <w:t>Wanneer u voor waterschapslasten kwijtschelding wil aanvragen, dan dient u dit met een apart</w:t>
      </w:r>
      <w:r w:rsidRPr="005F35EF">
        <w:rPr>
          <w:rFonts w:ascii="Tahoma" w:hAnsi="Tahoma" w:cs="Tahoma"/>
          <w:sz w:val="18"/>
          <w:szCs w:val="18"/>
        </w:rPr>
        <w:t xml:space="preserve"> verzoek om kwijtschelding in te dienen. Het formulier voor de kwijtschelding van de waterschapslasten kunt u terug vinden via: </w:t>
      </w:r>
      <w:hyperlink r:id="rId9" w:history="1">
        <w:r w:rsidRPr="005F35EF">
          <w:rPr>
            <w:rFonts w:ascii="Tahoma" w:hAnsi="Tahoma" w:cs="Tahoma"/>
            <w:color w:val="0000FF"/>
            <w:sz w:val="18"/>
            <w:szCs w:val="18"/>
            <w:u w:val="single"/>
          </w:rPr>
          <w:t>www.noordelijkbelastingkantoor.nl/kwijtschelding.</w:t>
        </w:r>
      </w:hyperlink>
    </w:p>
    <w:p w14:paraId="1B8F406E" w14:textId="57E394DC" w:rsidR="00B97745" w:rsidRPr="005F35EF" w:rsidRDefault="00B97745" w:rsidP="00B97745">
      <w:pPr>
        <w:kinsoku w:val="0"/>
        <w:overflowPunct w:val="0"/>
        <w:autoSpaceDE/>
        <w:autoSpaceDN/>
        <w:adjustRightInd/>
        <w:spacing w:before="230" w:line="211" w:lineRule="exact"/>
        <w:jc w:val="both"/>
        <w:textAlignment w:val="baseline"/>
        <w:rPr>
          <w:rFonts w:ascii="Tahoma" w:hAnsi="Tahoma" w:cs="Tahoma"/>
          <w:b/>
          <w:spacing w:val="-3"/>
          <w:sz w:val="18"/>
          <w:szCs w:val="18"/>
        </w:rPr>
      </w:pPr>
      <w:r w:rsidRPr="005F35EF">
        <w:rPr>
          <w:rFonts w:ascii="Tahoma" w:hAnsi="Tahoma" w:cs="Tahoma"/>
          <w:b/>
          <w:spacing w:val="-3"/>
          <w:sz w:val="18"/>
          <w:szCs w:val="18"/>
        </w:rPr>
        <w:t>Kwijtschelding voor ondernemers</w:t>
      </w:r>
    </w:p>
    <w:p w14:paraId="61A7737B" w14:textId="77777777" w:rsidR="00B97745" w:rsidRPr="005F35EF" w:rsidRDefault="00B97745" w:rsidP="00B97745">
      <w:pPr>
        <w:kinsoku w:val="0"/>
        <w:overflowPunct w:val="0"/>
        <w:autoSpaceDE/>
        <w:autoSpaceDN/>
        <w:adjustRightInd/>
        <w:spacing w:line="220" w:lineRule="exact"/>
        <w:jc w:val="both"/>
        <w:textAlignment w:val="baseline"/>
        <w:rPr>
          <w:rFonts w:ascii="Tahoma" w:hAnsi="Tahoma" w:cs="Tahoma"/>
          <w:sz w:val="18"/>
          <w:szCs w:val="18"/>
        </w:rPr>
      </w:pPr>
      <w:r w:rsidRPr="005F35EF">
        <w:rPr>
          <w:rFonts w:ascii="Tahoma" w:hAnsi="Tahoma" w:cs="Tahoma"/>
          <w:sz w:val="18"/>
          <w:szCs w:val="18"/>
        </w:rPr>
        <w:t xml:space="preserve">Ook voor ondernemers is het mogelijk om kwijtschelding van gemeentelijke belastingen aan te vragen. </w:t>
      </w:r>
    </w:p>
    <w:p w14:paraId="70062660" w14:textId="77777777" w:rsidR="00B97745" w:rsidRPr="005F35EF" w:rsidRDefault="00B97745" w:rsidP="00B97745">
      <w:pPr>
        <w:kinsoku w:val="0"/>
        <w:overflowPunct w:val="0"/>
        <w:autoSpaceDE/>
        <w:autoSpaceDN/>
        <w:adjustRightInd/>
        <w:spacing w:line="220" w:lineRule="exact"/>
        <w:jc w:val="both"/>
        <w:textAlignment w:val="baseline"/>
        <w:rPr>
          <w:rFonts w:ascii="Tahoma" w:hAnsi="Tahoma" w:cs="Tahoma"/>
          <w:sz w:val="18"/>
          <w:szCs w:val="18"/>
        </w:rPr>
      </w:pPr>
    </w:p>
    <w:p w14:paraId="36FB11E8" w14:textId="77777777" w:rsidR="00B97745" w:rsidRPr="005F35EF" w:rsidRDefault="00B97745" w:rsidP="00B97745">
      <w:pPr>
        <w:kinsoku w:val="0"/>
        <w:overflowPunct w:val="0"/>
        <w:autoSpaceDE/>
        <w:autoSpaceDN/>
        <w:adjustRightInd/>
        <w:spacing w:line="220" w:lineRule="exact"/>
        <w:jc w:val="both"/>
        <w:textAlignment w:val="baseline"/>
        <w:rPr>
          <w:rFonts w:ascii="Tahoma" w:hAnsi="Tahoma" w:cs="Tahoma"/>
          <w:sz w:val="18"/>
          <w:szCs w:val="18"/>
        </w:rPr>
      </w:pPr>
      <w:r w:rsidRPr="005F35EF">
        <w:rPr>
          <w:rFonts w:ascii="Tahoma" w:hAnsi="Tahoma" w:cs="Tahoma"/>
          <w:sz w:val="18"/>
          <w:szCs w:val="18"/>
        </w:rPr>
        <w:t>Een ondernemer kan uitsluitend kwijtschelding aanvragen voor het privégedeelte van de aanslag gemeentelijke belastingen. Dit geldt voor de volgende belastingsoorten:</w:t>
      </w:r>
    </w:p>
    <w:p w14:paraId="58EAD3D0" w14:textId="77777777" w:rsidR="00B97745" w:rsidRPr="005F35EF" w:rsidRDefault="00B97745" w:rsidP="00B97745">
      <w:pPr>
        <w:tabs>
          <w:tab w:val="left" w:pos="720"/>
        </w:tabs>
        <w:kinsoku w:val="0"/>
        <w:overflowPunct w:val="0"/>
        <w:autoSpaceDE/>
        <w:autoSpaceDN/>
        <w:adjustRightInd/>
        <w:spacing w:line="220" w:lineRule="exact"/>
        <w:textAlignment w:val="baseline"/>
        <w:rPr>
          <w:rFonts w:ascii="Tahoma" w:hAnsi="Tahoma" w:cs="Tahoma"/>
          <w:spacing w:val="2"/>
          <w:sz w:val="18"/>
          <w:szCs w:val="18"/>
        </w:rPr>
      </w:pPr>
      <w:r w:rsidRPr="005F35EF">
        <w:rPr>
          <w:rFonts w:ascii="Tahoma" w:hAnsi="Tahoma" w:cs="Tahoma"/>
          <w:spacing w:val="2"/>
          <w:sz w:val="18"/>
          <w:szCs w:val="18"/>
        </w:rPr>
        <w:t>-</w:t>
      </w:r>
      <w:r w:rsidRPr="005F35EF">
        <w:rPr>
          <w:rFonts w:ascii="Tahoma" w:hAnsi="Tahoma" w:cs="Tahoma"/>
          <w:spacing w:val="2"/>
          <w:sz w:val="18"/>
          <w:szCs w:val="18"/>
        </w:rPr>
        <w:tab/>
        <w:t>onroerende zaakbelasting;</w:t>
      </w:r>
    </w:p>
    <w:p w14:paraId="43CCA6EF" w14:textId="77777777" w:rsidR="00B97745" w:rsidRPr="005F35EF" w:rsidRDefault="00B97745" w:rsidP="00B97745">
      <w:pPr>
        <w:tabs>
          <w:tab w:val="left" w:pos="720"/>
        </w:tabs>
        <w:kinsoku w:val="0"/>
        <w:overflowPunct w:val="0"/>
        <w:autoSpaceDE/>
        <w:autoSpaceDN/>
        <w:adjustRightInd/>
        <w:spacing w:line="216" w:lineRule="exact"/>
        <w:textAlignment w:val="baseline"/>
        <w:rPr>
          <w:rFonts w:ascii="Tahoma" w:hAnsi="Tahoma" w:cs="Tahoma"/>
          <w:spacing w:val="1"/>
          <w:sz w:val="18"/>
          <w:szCs w:val="18"/>
        </w:rPr>
      </w:pPr>
      <w:r w:rsidRPr="005F35EF">
        <w:rPr>
          <w:rFonts w:ascii="Tahoma" w:hAnsi="Tahoma" w:cs="Tahoma"/>
          <w:spacing w:val="1"/>
          <w:sz w:val="18"/>
          <w:szCs w:val="18"/>
        </w:rPr>
        <w:t>-</w:t>
      </w:r>
      <w:r w:rsidRPr="005F35EF">
        <w:rPr>
          <w:rFonts w:ascii="Tahoma" w:hAnsi="Tahoma" w:cs="Tahoma"/>
          <w:spacing w:val="1"/>
          <w:sz w:val="18"/>
          <w:szCs w:val="18"/>
        </w:rPr>
        <w:tab/>
        <w:t>afvalstoffenheffing;</w:t>
      </w:r>
    </w:p>
    <w:p w14:paraId="1D2CE688" w14:textId="77777777" w:rsidR="00B97745" w:rsidRPr="005F35EF" w:rsidRDefault="00B97745" w:rsidP="00B97745">
      <w:pPr>
        <w:tabs>
          <w:tab w:val="left" w:pos="720"/>
        </w:tabs>
        <w:kinsoku w:val="0"/>
        <w:overflowPunct w:val="0"/>
        <w:autoSpaceDE/>
        <w:autoSpaceDN/>
        <w:adjustRightInd/>
        <w:spacing w:before="1" w:line="220" w:lineRule="exact"/>
        <w:textAlignment w:val="baseline"/>
        <w:rPr>
          <w:rFonts w:ascii="Tahoma" w:hAnsi="Tahoma" w:cs="Tahoma"/>
          <w:spacing w:val="2"/>
          <w:sz w:val="18"/>
          <w:szCs w:val="18"/>
        </w:rPr>
      </w:pPr>
      <w:r w:rsidRPr="005F35EF">
        <w:rPr>
          <w:rFonts w:ascii="Tahoma" w:hAnsi="Tahoma" w:cs="Tahoma"/>
          <w:spacing w:val="2"/>
          <w:sz w:val="18"/>
          <w:szCs w:val="18"/>
        </w:rPr>
        <w:t>-</w:t>
      </w:r>
      <w:r w:rsidRPr="005F35EF">
        <w:rPr>
          <w:rFonts w:ascii="Tahoma" w:hAnsi="Tahoma" w:cs="Tahoma"/>
          <w:spacing w:val="2"/>
          <w:sz w:val="18"/>
          <w:szCs w:val="18"/>
        </w:rPr>
        <w:tab/>
        <w:t>rioolheffing.</w:t>
      </w:r>
    </w:p>
    <w:p w14:paraId="5E94C2BA" w14:textId="77777777" w:rsidR="00B97745" w:rsidRPr="005F35EF" w:rsidRDefault="00B97745" w:rsidP="00B97745">
      <w:pPr>
        <w:kinsoku w:val="0"/>
        <w:overflowPunct w:val="0"/>
        <w:autoSpaceDE/>
        <w:autoSpaceDN/>
        <w:adjustRightInd/>
        <w:spacing w:before="220" w:line="220" w:lineRule="exact"/>
        <w:jc w:val="both"/>
        <w:textAlignment w:val="baseline"/>
        <w:rPr>
          <w:rFonts w:ascii="Tahoma" w:hAnsi="Tahoma" w:cs="Tahoma"/>
          <w:sz w:val="18"/>
          <w:szCs w:val="18"/>
        </w:rPr>
      </w:pPr>
      <w:r w:rsidRPr="005F35EF">
        <w:rPr>
          <w:rFonts w:ascii="Tahoma" w:hAnsi="Tahoma" w:cs="Tahoma"/>
          <w:sz w:val="18"/>
          <w:szCs w:val="18"/>
        </w:rPr>
        <w:t xml:space="preserve">De overige belastingsoorten komen niet voor kwijtschelding in aanmerking. Voor belastingen die geheel of gedeeltelijk verband </w:t>
      </w:r>
      <w:r w:rsidRPr="005F35EF">
        <w:rPr>
          <w:rFonts w:ascii="Tahoma" w:hAnsi="Tahoma" w:cs="Tahoma"/>
          <w:sz w:val="18"/>
          <w:szCs w:val="18"/>
        </w:rPr>
        <w:lastRenderedPageBreak/>
        <w:t xml:space="preserve">houden met de uitoefening van het bedrijf of beroep kunt u geen kwijtschelding aanvragen. </w:t>
      </w:r>
    </w:p>
    <w:p w14:paraId="0BFF32D0" w14:textId="77777777" w:rsidR="00B97745" w:rsidRPr="005F35EF" w:rsidRDefault="00B97745" w:rsidP="00B97745">
      <w:pPr>
        <w:kinsoku w:val="0"/>
        <w:overflowPunct w:val="0"/>
        <w:autoSpaceDE/>
        <w:autoSpaceDN/>
        <w:adjustRightInd/>
        <w:spacing w:before="220" w:line="220" w:lineRule="exact"/>
        <w:jc w:val="both"/>
        <w:textAlignment w:val="baseline"/>
        <w:rPr>
          <w:rFonts w:ascii="Tahoma" w:hAnsi="Tahoma" w:cs="Tahoma"/>
          <w:sz w:val="18"/>
          <w:szCs w:val="18"/>
        </w:rPr>
      </w:pPr>
      <w:r w:rsidRPr="005F35EF">
        <w:rPr>
          <w:rFonts w:ascii="Tahoma" w:hAnsi="Tahoma" w:cs="Tahoma"/>
          <w:sz w:val="18"/>
          <w:szCs w:val="18"/>
        </w:rPr>
        <w:t xml:space="preserve">Meer informatie vindt u op: </w:t>
      </w:r>
      <w:hyperlink r:id="rId10" w:history="1">
        <w:r w:rsidRPr="005F35EF">
          <w:rPr>
            <w:rFonts w:ascii="Tahoma" w:hAnsi="Tahoma" w:cs="Tahoma"/>
            <w:color w:val="0000FF"/>
            <w:sz w:val="18"/>
            <w:szCs w:val="18"/>
            <w:u w:val="single"/>
          </w:rPr>
          <w:t>www. schiermonnikoog.nl</w:t>
        </w:r>
      </w:hyperlink>
      <w:r w:rsidRPr="005F35EF">
        <w:rPr>
          <w:rFonts w:ascii="Tahoma" w:hAnsi="Tahoma" w:cs="Tahoma"/>
          <w:sz w:val="18"/>
          <w:szCs w:val="18"/>
        </w:rPr>
        <w:t>. U kunt hier ook het kwijtscheldingsformulier downloaden.</w:t>
      </w:r>
    </w:p>
    <w:p w14:paraId="584D15DA" w14:textId="77777777" w:rsidR="00B97745" w:rsidRPr="005F35EF" w:rsidRDefault="00B97745" w:rsidP="00B97745">
      <w:pPr>
        <w:kinsoku w:val="0"/>
        <w:overflowPunct w:val="0"/>
        <w:autoSpaceDE/>
        <w:autoSpaceDN/>
        <w:adjustRightInd/>
        <w:spacing w:after="268" w:line="219" w:lineRule="exact"/>
        <w:jc w:val="both"/>
        <w:textAlignment w:val="baseline"/>
        <w:rPr>
          <w:rFonts w:ascii="Tahoma" w:hAnsi="Tahoma" w:cs="Tahoma"/>
          <w:spacing w:val="2"/>
          <w:sz w:val="18"/>
          <w:szCs w:val="18"/>
        </w:rPr>
      </w:pPr>
      <w:r w:rsidRPr="005F35EF">
        <w:rPr>
          <w:rFonts w:ascii="Tahoma" w:hAnsi="Tahoma" w:cs="Tahoma"/>
          <w:sz w:val="18"/>
          <w:szCs w:val="18"/>
        </w:rPr>
        <w:t>U wordt verzocht om binnen 6 weken na de dagtekening van het aanslagbiljet uw verzoek om kwijtschelding in te dienen. U krijgt een schriftelijke bevestiging van de ontvangst van uw verzoek om kwijtschelding.</w:t>
      </w:r>
    </w:p>
    <w:p w14:paraId="69A5A106" w14:textId="017AF6DB" w:rsidR="007902A9" w:rsidRDefault="007902A9" w:rsidP="007902A9">
      <w:pPr>
        <w:shd w:val="solid" w:color="EC2F2B" w:fill="auto"/>
        <w:kinsoku w:val="0"/>
        <w:overflowPunct w:val="0"/>
        <w:autoSpaceDE/>
        <w:autoSpaceDN/>
        <w:adjustRightInd/>
        <w:spacing w:after="72" w:line="252" w:lineRule="exact"/>
        <w:ind w:right="72"/>
        <w:jc w:val="center"/>
        <w:textAlignment w:val="baseline"/>
        <w:rPr>
          <w:rFonts w:ascii="Arial" w:hAnsi="Arial"/>
          <w:b/>
          <w:color w:val="FFFFFF"/>
          <w:spacing w:val="-1"/>
          <w:sz w:val="22"/>
        </w:rPr>
      </w:pPr>
      <w:r>
        <w:rPr>
          <w:rFonts w:ascii="Arial" w:hAnsi="Arial"/>
          <w:b/>
          <w:color w:val="FFFFFF"/>
          <w:spacing w:val="-1"/>
          <w:sz w:val="22"/>
        </w:rPr>
        <w:t xml:space="preserve">                                                        Digitale aanslag</w:t>
      </w:r>
    </w:p>
    <w:p w14:paraId="19FBB492" w14:textId="77777777" w:rsidR="00302E50" w:rsidRPr="00407011" w:rsidRDefault="00302E50" w:rsidP="00302E50">
      <w:pPr>
        <w:rPr>
          <w:rFonts w:ascii="Tahoma" w:hAnsi="Tahoma" w:cs="Tahoma"/>
          <w:b/>
          <w:bCs/>
          <w:sz w:val="18"/>
          <w:szCs w:val="18"/>
        </w:rPr>
      </w:pPr>
      <w:r w:rsidRPr="00407011">
        <w:rPr>
          <w:rFonts w:ascii="Tahoma" w:hAnsi="Tahoma" w:cs="Tahoma"/>
          <w:b/>
          <w:bCs/>
          <w:sz w:val="18"/>
          <w:szCs w:val="18"/>
        </w:rPr>
        <w:t>Wat moet ik doen om mijn aanslag digitaal te ontvangen?</w:t>
      </w:r>
    </w:p>
    <w:p w14:paraId="684B0F4A" w14:textId="77777777" w:rsidR="00302E50" w:rsidRPr="00407011" w:rsidRDefault="00302E50" w:rsidP="00302E50">
      <w:pPr>
        <w:rPr>
          <w:rFonts w:ascii="Tahoma" w:hAnsi="Tahoma" w:cs="Tahoma"/>
          <w:sz w:val="18"/>
          <w:szCs w:val="18"/>
        </w:rPr>
      </w:pPr>
      <w:r w:rsidRPr="00407011">
        <w:rPr>
          <w:rStyle w:val="bold"/>
          <w:rFonts w:ascii="Tahoma" w:hAnsi="Tahoma" w:cs="Tahoma"/>
          <w:i/>
          <w:iCs/>
          <w:color w:val="000000"/>
          <w:sz w:val="18"/>
          <w:szCs w:val="18"/>
        </w:rPr>
        <w:t xml:space="preserve">U heeft uw account bij </w:t>
      </w:r>
      <w:proofErr w:type="spellStart"/>
      <w:r w:rsidRPr="00407011">
        <w:rPr>
          <w:rStyle w:val="bold"/>
          <w:rFonts w:ascii="Tahoma" w:hAnsi="Tahoma" w:cs="Tahoma"/>
          <w:i/>
          <w:iCs/>
          <w:color w:val="000000"/>
          <w:sz w:val="18"/>
          <w:szCs w:val="18"/>
        </w:rPr>
        <w:t>MijnOverheid</w:t>
      </w:r>
      <w:proofErr w:type="spellEnd"/>
      <w:r w:rsidRPr="00407011">
        <w:rPr>
          <w:rStyle w:val="bold"/>
          <w:rFonts w:ascii="Tahoma" w:hAnsi="Tahoma" w:cs="Tahoma"/>
          <w:i/>
          <w:iCs/>
          <w:color w:val="000000"/>
          <w:sz w:val="18"/>
          <w:szCs w:val="18"/>
        </w:rPr>
        <w:t xml:space="preserve"> al geactiveerd:</w:t>
      </w:r>
      <w:r w:rsidRPr="00407011">
        <w:rPr>
          <w:rFonts w:ascii="Tahoma" w:hAnsi="Tahoma" w:cs="Tahoma"/>
          <w:color w:val="000000"/>
          <w:sz w:val="18"/>
          <w:szCs w:val="18"/>
        </w:rPr>
        <w:br/>
        <w:t xml:space="preserve">Log in op mijnoverheid.nl met uw </w:t>
      </w:r>
      <w:proofErr w:type="spellStart"/>
      <w:r w:rsidRPr="00407011">
        <w:rPr>
          <w:rFonts w:ascii="Tahoma" w:hAnsi="Tahoma" w:cs="Tahoma"/>
          <w:color w:val="000000"/>
          <w:sz w:val="18"/>
          <w:szCs w:val="18"/>
        </w:rPr>
        <w:t>DigiD</w:t>
      </w:r>
      <w:proofErr w:type="spellEnd"/>
      <w:r w:rsidRPr="00407011">
        <w:rPr>
          <w:rFonts w:ascii="Tahoma" w:hAnsi="Tahoma" w:cs="Tahoma"/>
          <w:color w:val="000000"/>
          <w:sz w:val="18"/>
          <w:szCs w:val="18"/>
        </w:rPr>
        <w:t xml:space="preserve">. U ziet welke overheidsdiensten zich recent hebben aangesloten bij </w:t>
      </w:r>
      <w:proofErr w:type="spellStart"/>
      <w:r w:rsidRPr="00407011">
        <w:rPr>
          <w:rFonts w:ascii="Tahoma" w:hAnsi="Tahoma" w:cs="Tahoma"/>
          <w:color w:val="000000"/>
          <w:sz w:val="18"/>
          <w:szCs w:val="18"/>
        </w:rPr>
        <w:t>MijnOverheid</w:t>
      </w:r>
      <w:proofErr w:type="spellEnd"/>
      <w:r w:rsidRPr="00407011">
        <w:rPr>
          <w:rFonts w:ascii="Tahoma" w:hAnsi="Tahoma" w:cs="Tahoma"/>
          <w:color w:val="000000"/>
          <w:sz w:val="18"/>
          <w:szCs w:val="18"/>
        </w:rPr>
        <w:t>. Vink aan dat u van gemeente Schiermonnikoog digitaal post wilt ontvangen. Zorg dat het e-mailadres waarop u meldingen wilt ontvangen goed in uw account staat. </w:t>
      </w:r>
    </w:p>
    <w:p w14:paraId="22968A50" w14:textId="77777777" w:rsidR="00302E50" w:rsidRDefault="00302E50" w:rsidP="00302E50">
      <w:pPr>
        <w:pStyle w:val="Normaalweb"/>
        <w:shd w:val="clear" w:color="auto" w:fill="FFFFFF"/>
        <w:spacing w:after="240" w:afterAutospacing="0"/>
        <w:rPr>
          <w:rFonts w:ascii="Tahoma" w:hAnsi="Tahoma" w:cs="Tahoma"/>
          <w:color w:val="000000"/>
          <w:sz w:val="18"/>
          <w:szCs w:val="18"/>
        </w:rPr>
      </w:pPr>
      <w:r w:rsidRPr="00407011">
        <w:rPr>
          <w:rStyle w:val="bold"/>
          <w:rFonts w:ascii="Tahoma" w:hAnsi="Tahoma" w:cs="Tahoma"/>
          <w:i/>
          <w:iCs/>
          <w:color w:val="000000"/>
          <w:sz w:val="18"/>
          <w:szCs w:val="18"/>
        </w:rPr>
        <w:t xml:space="preserve">U heeft uw account bij </w:t>
      </w:r>
      <w:proofErr w:type="spellStart"/>
      <w:r w:rsidRPr="00407011">
        <w:rPr>
          <w:rStyle w:val="bold"/>
          <w:rFonts w:ascii="Tahoma" w:hAnsi="Tahoma" w:cs="Tahoma"/>
          <w:i/>
          <w:iCs/>
          <w:color w:val="000000"/>
          <w:sz w:val="18"/>
          <w:szCs w:val="18"/>
        </w:rPr>
        <w:t>MijnOverheid</w:t>
      </w:r>
      <w:proofErr w:type="spellEnd"/>
      <w:r w:rsidRPr="00407011">
        <w:rPr>
          <w:rStyle w:val="bold"/>
          <w:rFonts w:ascii="Tahoma" w:hAnsi="Tahoma" w:cs="Tahoma"/>
          <w:i/>
          <w:iCs/>
          <w:color w:val="000000"/>
          <w:sz w:val="18"/>
          <w:szCs w:val="18"/>
        </w:rPr>
        <w:t xml:space="preserve"> nog niet geactiveerd:</w:t>
      </w:r>
      <w:r w:rsidRPr="00407011">
        <w:rPr>
          <w:rFonts w:ascii="Tahoma" w:hAnsi="Tahoma" w:cs="Tahoma"/>
          <w:color w:val="000000"/>
          <w:sz w:val="18"/>
          <w:szCs w:val="18"/>
        </w:rPr>
        <w:br/>
        <w:t xml:space="preserve">Ga naar de website mijnoverheid.nl  Activeer met uw </w:t>
      </w:r>
      <w:proofErr w:type="spellStart"/>
      <w:r w:rsidRPr="00407011">
        <w:rPr>
          <w:rFonts w:ascii="Tahoma" w:hAnsi="Tahoma" w:cs="Tahoma"/>
          <w:color w:val="000000"/>
          <w:sz w:val="18"/>
          <w:szCs w:val="18"/>
        </w:rPr>
        <w:t>DigiD</w:t>
      </w:r>
      <w:proofErr w:type="spellEnd"/>
      <w:r w:rsidRPr="00407011">
        <w:rPr>
          <w:rFonts w:ascii="Tahoma" w:hAnsi="Tahoma" w:cs="Tahoma"/>
          <w:color w:val="000000"/>
          <w:sz w:val="18"/>
          <w:szCs w:val="18"/>
        </w:rPr>
        <w:t xml:space="preserve"> uw account. Alle overheidsinstanties die op dat moment zijn aangesloten geeft u hiermee automatisch toestemming digitaal post naar u te sturen. U kunt zelf bepalen van welke instanties u digitale informatie wilt ontvangen. Zorg dat het e-mailadres waarop u meldingen wilt ontvangen goed in uw account staat.</w:t>
      </w:r>
    </w:p>
    <w:p w14:paraId="3A48BC18" w14:textId="77777777" w:rsidR="00302E50" w:rsidRDefault="00302E50" w:rsidP="00302E50">
      <w:pPr>
        <w:shd w:val="solid" w:color="EC2F2B" w:fill="auto"/>
        <w:kinsoku w:val="0"/>
        <w:overflowPunct w:val="0"/>
        <w:autoSpaceDE/>
        <w:autoSpaceDN/>
        <w:adjustRightInd/>
        <w:spacing w:after="77" w:line="252" w:lineRule="exact"/>
        <w:ind w:right="72"/>
        <w:jc w:val="right"/>
        <w:textAlignment w:val="baseline"/>
        <w:rPr>
          <w:rFonts w:ascii="Arial" w:hAnsi="Arial"/>
          <w:b/>
          <w:color w:val="FFFFFF"/>
          <w:spacing w:val="-1"/>
          <w:sz w:val="22"/>
        </w:rPr>
      </w:pPr>
      <w:r>
        <w:rPr>
          <w:rFonts w:ascii="Arial" w:hAnsi="Arial"/>
          <w:b/>
          <w:color w:val="FFFFFF"/>
          <w:spacing w:val="-1"/>
          <w:sz w:val="22"/>
        </w:rPr>
        <w:t>Betaling</w:t>
      </w:r>
    </w:p>
    <w:p w14:paraId="1364B053" w14:textId="77777777" w:rsidR="00302E50" w:rsidRDefault="00302E50" w:rsidP="00302E50">
      <w:pPr>
        <w:kinsoku w:val="0"/>
        <w:overflowPunct w:val="0"/>
        <w:autoSpaceDE/>
        <w:autoSpaceDN/>
        <w:adjustRightInd/>
        <w:spacing w:before="224" w:line="219" w:lineRule="exact"/>
        <w:jc w:val="both"/>
        <w:textAlignment w:val="baseline"/>
        <w:rPr>
          <w:rFonts w:ascii="Arial" w:hAnsi="Arial"/>
          <w:b/>
          <w:spacing w:val="-12"/>
          <w:sz w:val="19"/>
        </w:rPr>
      </w:pPr>
      <w:r>
        <w:rPr>
          <w:rFonts w:ascii="Arial" w:hAnsi="Arial"/>
          <w:b/>
          <w:spacing w:val="-12"/>
          <w:sz w:val="19"/>
        </w:rPr>
        <w:t>Wilt u voor de betalingen gebruikmaken van automatische incasso in tien termijnen?</w:t>
      </w:r>
    </w:p>
    <w:p w14:paraId="18CD1E32" w14:textId="6273EFD8" w:rsidR="00302E50" w:rsidRDefault="00302E50" w:rsidP="00302E50">
      <w:pPr>
        <w:kinsoku w:val="0"/>
        <w:overflowPunct w:val="0"/>
        <w:autoSpaceDE/>
        <w:autoSpaceDN/>
        <w:adjustRightInd/>
        <w:spacing w:line="220" w:lineRule="exact"/>
        <w:jc w:val="both"/>
        <w:textAlignment w:val="baseline"/>
        <w:rPr>
          <w:rFonts w:ascii="Tahoma" w:hAnsi="Tahoma"/>
          <w:sz w:val="18"/>
        </w:rPr>
      </w:pPr>
      <w:r>
        <w:rPr>
          <w:rFonts w:ascii="Tahoma" w:hAnsi="Tahoma"/>
          <w:sz w:val="18"/>
        </w:rPr>
        <w:t xml:space="preserve">Dan kunt u </w:t>
      </w:r>
      <w:r w:rsidR="00DA580F">
        <w:rPr>
          <w:rFonts w:ascii="Tahoma" w:hAnsi="Tahoma"/>
          <w:sz w:val="18"/>
        </w:rPr>
        <w:t xml:space="preserve">via de website van de gemeente </w:t>
      </w:r>
      <w:r>
        <w:rPr>
          <w:rFonts w:ascii="Tahoma" w:hAnsi="Tahoma"/>
          <w:sz w:val="18"/>
        </w:rPr>
        <w:t xml:space="preserve">het  machtingsformulier  </w:t>
      </w:r>
      <w:r w:rsidR="00DA580F">
        <w:rPr>
          <w:rFonts w:ascii="Tahoma" w:hAnsi="Tahoma"/>
          <w:sz w:val="18"/>
        </w:rPr>
        <w:t xml:space="preserve">downloaden, </w:t>
      </w:r>
      <w:r>
        <w:rPr>
          <w:rFonts w:ascii="Tahoma" w:hAnsi="Tahoma"/>
          <w:sz w:val="18"/>
        </w:rPr>
        <w:t>invullen en naar de gemeente terug</w:t>
      </w:r>
      <w:r w:rsidR="00DA580F">
        <w:rPr>
          <w:rFonts w:ascii="Tahoma" w:hAnsi="Tahoma"/>
          <w:sz w:val="18"/>
        </w:rPr>
        <w:t xml:space="preserve"> </w:t>
      </w:r>
      <w:r>
        <w:rPr>
          <w:rFonts w:ascii="Tahoma" w:hAnsi="Tahoma"/>
          <w:sz w:val="18"/>
        </w:rPr>
        <w:t>sturen</w:t>
      </w:r>
      <w:r w:rsidR="00DA580F">
        <w:rPr>
          <w:rFonts w:ascii="Tahoma" w:hAnsi="Tahoma"/>
          <w:sz w:val="18"/>
        </w:rPr>
        <w:t xml:space="preserve"> of mailen</w:t>
      </w:r>
      <w:r>
        <w:rPr>
          <w:rFonts w:ascii="Tahoma" w:hAnsi="Tahoma"/>
          <w:sz w:val="18"/>
        </w:rPr>
        <w:t xml:space="preserve">. </w:t>
      </w:r>
    </w:p>
    <w:p w14:paraId="100C26EE" w14:textId="77777777" w:rsidR="00302E50" w:rsidRDefault="00302E50" w:rsidP="00302E50">
      <w:pPr>
        <w:kinsoku w:val="0"/>
        <w:overflowPunct w:val="0"/>
        <w:autoSpaceDE/>
        <w:autoSpaceDN/>
        <w:adjustRightInd/>
        <w:spacing w:before="226" w:line="213" w:lineRule="exact"/>
        <w:jc w:val="both"/>
        <w:textAlignment w:val="baseline"/>
        <w:rPr>
          <w:rFonts w:ascii="Arial" w:hAnsi="Arial"/>
          <w:b/>
          <w:spacing w:val="-3"/>
          <w:sz w:val="19"/>
        </w:rPr>
      </w:pPr>
      <w:r>
        <w:rPr>
          <w:rFonts w:ascii="Arial" w:hAnsi="Arial"/>
          <w:b/>
          <w:spacing w:val="-3"/>
          <w:sz w:val="19"/>
        </w:rPr>
        <w:t>Betaling in twee termijnen (geen automatische incasso)</w:t>
      </w:r>
    </w:p>
    <w:p w14:paraId="3D3E25DE" w14:textId="14C50F6F" w:rsidR="00302E50" w:rsidRPr="003F267A" w:rsidRDefault="00302E50" w:rsidP="00302E50">
      <w:pPr>
        <w:kinsoku w:val="0"/>
        <w:overflowPunct w:val="0"/>
        <w:autoSpaceDE/>
        <w:autoSpaceDN/>
        <w:adjustRightInd/>
        <w:spacing w:after="268" w:line="219" w:lineRule="exact"/>
        <w:jc w:val="both"/>
        <w:textAlignment w:val="baseline"/>
        <w:rPr>
          <w:rFonts w:ascii="Tahoma" w:hAnsi="Tahoma" w:cs="Tahoma"/>
          <w:spacing w:val="2"/>
          <w:sz w:val="18"/>
          <w:szCs w:val="18"/>
        </w:rPr>
      </w:pPr>
      <w:r>
        <w:rPr>
          <w:rFonts w:ascii="Tahoma" w:hAnsi="Tahoma"/>
          <w:spacing w:val="2"/>
          <w:sz w:val="18"/>
        </w:rPr>
        <w:t xml:space="preserve">Als u de gemeente niet heeft gemachtigd dan kunt u betalen in twee termijnen. De vervaldagen staan op het aanslagbiljet vermeld. Voor of op iedere vervaldag moet de helft van het totale aanslagbedrag betaald zijn. U kunt aan de gemeente automatische incasso verlenen, internetbankieren, of overschrijvingskaarten en -formulieren gebruiken die verkrijgbaar zijn bij uw bank. Wilt u het totale belastingbedrag in één keer betalen, dan kunt u het totale bedrag voor of op de eerste vervaldag betalen. De belastingschuld is direct invorderbaar als u niet binnen de gestelde termijnen betaalt. De </w:t>
      </w:r>
      <w:r w:rsidRPr="003F267A">
        <w:rPr>
          <w:rFonts w:ascii="Tahoma" w:hAnsi="Tahoma" w:cs="Tahoma"/>
          <w:spacing w:val="2"/>
          <w:sz w:val="18"/>
          <w:szCs w:val="18"/>
        </w:rPr>
        <w:t>verschuldigde bedragen kunt u onder vermelding van het aanslagnummer overmaken naar IBAN: NL18 BNGH 0285 0075 64 van de gemeente Schiermonnikoog.</w:t>
      </w:r>
      <w:bookmarkStart w:id="1" w:name="_Hlk97276944"/>
    </w:p>
    <w:p w14:paraId="143F9256" w14:textId="77777777" w:rsidR="00302E50" w:rsidRPr="003F267A" w:rsidRDefault="00302E50" w:rsidP="00302E50">
      <w:pPr>
        <w:shd w:val="solid" w:color="EC2F2B" w:fill="auto"/>
        <w:kinsoku w:val="0"/>
        <w:overflowPunct w:val="0"/>
        <w:autoSpaceDE/>
        <w:autoSpaceDN/>
        <w:adjustRightInd/>
        <w:spacing w:after="77" w:line="252" w:lineRule="exact"/>
        <w:ind w:right="72"/>
        <w:jc w:val="right"/>
        <w:textAlignment w:val="baseline"/>
        <w:rPr>
          <w:rFonts w:ascii="Tahoma" w:hAnsi="Tahoma" w:cs="Tahoma"/>
          <w:b/>
          <w:color w:val="FFFFFF"/>
          <w:spacing w:val="-1"/>
          <w:sz w:val="18"/>
          <w:szCs w:val="18"/>
        </w:rPr>
      </w:pPr>
      <w:r w:rsidRPr="003F267A">
        <w:rPr>
          <w:rFonts w:ascii="Tahoma" w:hAnsi="Tahoma" w:cs="Tahoma"/>
          <w:b/>
          <w:color w:val="FFFFFF"/>
          <w:spacing w:val="-1"/>
          <w:sz w:val="18"/>
          <w:szCs w:val="18"/>
        </w:rPr>
        <w:t>Bezwaar</w:t>
      </w:r>
    </w:p>
    <w:p w14:paraId="071FDE98" w14:textId="77777777" w:rsidR="003F267A" w:rsidRPr="003F267A" w:rsidRDefault="003F267A" w:rsidP="003F267A">
      <w:pPr>
        <w:spacing w:line="256" w:lineRule="exact"/>
        <w:ind w:right="576"/>
        <w:textAlignment w:val="baseline"/>
        <w:rPr>
          <w:rFonts w:ascii="Tahoma" w:eastAsia="Calibri" w:hAnsi="Tahoma" w:cs="Tahoma"/>
          <w:b/>
          <w:bCs/>
          <w:color w:val="000000"/>
          <w:sz w:val="18"/>
          <w:szCs w:val="18"/>
        </w:rPr>
      </w:pPr>
      <w:r w:rsidRPr="003F267A">
        <w:rPr>
          <w:rFonts w:ascii="Tahoma" w:eastAsia="Calibri" w:hAnsi="Tahoma" w:cs="Tahoma"/>
          <w:b/>
          <w:bCs/>
          <w:color w:val="000000"/>
          <w:sz w:val="18"/>
          <w:szCs w:val="18"/>
        </w:rPr>
        <w:t>De snelste en makkelijkste manier is het indienen van een informeel bezwaar</w:t>
      </w:r>
    </w:p>
    <w:p w14:paraId="6CAB2D48" w14:textId="77777777" w:rsidR="003F267A" w:rsidRPr="003F267A" w:rsidRDefault="003F267A" w:rsidP="003F267A">
      <w:pPr>
        <w:spacing w:line="256" w:lineRule="exact"/>
        <w:ind w:right="576"/>
        <w:textAlignment w:val="baseline"/>
        <w:rPr>
          <w:rFonts w:ascii="Tahoma" w:eastAsia="Calibri" w:hAnsi="Tahoma" w:cs="Tahoma"/>
          <w:b/>
          <w:bCs/>
          <w:color w:val="000000" w:themeColor="text1"/>
          <w:sz w:val="18"/>
          <w:szCs w:val="18"/>
        </w:rPr>
      </w:pPr>
      <w:r w:rsidRPr="003F267A">
        <w:rPr>
          <w:rFonts w:ascii="Tahoma" w:eastAsia="Calibri" w:hAnsi="Tahoma" w:cs="Tahoma"/>
          <w:color w:val="000000"/>
          <w:sz w:val="18"/>
          <w:szCs w:val="18"/>
        </w:rPr>
        <w:t xml:space="preserve">Dit moet u doen </w:t>
      </w:r>
      <w:r w:rsidRPr="003F267A">
        <w:rPr>
          <w:rFonts w:ascii="Tahoma" w:eastAsia="Calibri" w:hAnsi="Tahoma" w:cs="Tahoma"/>
          <w:color w:val="000000"/>
          <w:sz w:val="18"/>
          <w:szCs w:val="18"/>
          <w:u w:val="single"/>
        </w:rPr>
        <w:t>binnen 4 weken</w:t>
      </w:r>
      <w:r w:rsidRPr="003F267A">
        <w:rPr>
          <w:rFonts w:ascii="Tahoma" w:eastAsia="Calibri" w:hAnsi="Tahoma" w:cs="Tahoma"/>
          <w:color w:val="000000"/>
          <w:sz w:val="18"/>
          <w:szCs w:val="18"/>
        </w:rPr>
        <w:t xml:space="preserve"> nadat u de aanslag heeft ontvangen. Dit gaat als volgt: </w:t>
      </w:r>
      <w:r w:rsidRPr="003F267A">
        <w:rPr>
          <w:rFonts w:ascii="Tahoma" w:eastAsia="Calibri" w:hAnsi="Tahoma" w:cs="Tahoma"/>
          <w:color w:val="000000"/>
          <w:sz w:val="18"/>
          <w:szCs w:val="18"/>
        </w:rPr>
        <w:br/>
        <w:t xml:space="preserve">-Ga naar de website van de gemeente. </w:t>
      </w:r>
      <w:r w:rsidRPr="003F267A">
        <w:rPr>
          <w:rFonts w:ascii="Tahoma" w:eastAsia="Calibri" w:hAnsi="Tahoma" w:cs="Tahoma"/>
          <w:color w:val="000000"/>
          <w:sz w:val="18"/>
          <w:szCs w:val="18"/>
        </w:rPr>
        <w:br/>
        <w:t xml:space="preserve">-U vult dan enkele gegevens in, zoals uw naam, adres etc. </w:t>
      </w:r>
      <w:r w:rsidRPr="003F267A">
        <w:rPr>
          <w:rFonts w:ascii="Tahoma" w:eastAsia="Calibri" w:hAnsi="Tahoma" w:cs="Tahoma"/>
          <w:color w:val="000000"/>
          <w:sz w:val="18"/>
          <w:szCs w:val="18"/>
        </w:rPr>
        <w:br/>
        <w:t>-U geeft kort aan waarom u het niet eens bent met de waarde van uw woning.</w:t>
      </w:r>
      <w:r w:rsidRPr="003F267A">
        <w:rPr>
          <w:rFonts w:ascii="Tahoma" w:eastAsia="Calibri" w:hAnsi="Tahoma" w:cs="Tahoma"/>
          <w:color w:val="000000"/>
          <w:sz w:val="18"/>
          <w:szCs w:val="18"/>
        </w:rPr>
        <w:br/>
      </w:r>
      <w:r w:rsidRPr="003F267A">
        <w:rPr>
          <w:rFonts w:ascii="Tahoma" w:eastAsia="Calibri" w:hAnsi="Tahoma" w:cs="Tahoma"/>
          <w:b/>
          <w:bCs/>
          <w:color w:val="000000" w:themeColor="text1"/>
          <w:sz w:val="18"/>
          <w:szCs w:val="18"/>
        </w:rPr>
        <w:t>Binnen 5 werkdagen na ontvangst van uw melding neemt de taxateur contact met u op</w:t>
      </w:r>
    </w:p>
    <w:p w14:paraId="7DF5089B" w14:textId="4932CA3E" w:rsidR="003F267A" w:rsidRPr="003F267A" w:rsidRDefault="003F267A" w:rsidP="003F267A">
      <w:pPr>
        <w:spacing w:line="256" w:lineRule="exact"/>
        <w:ind w:right="216"/>
        <w:textAlignment w:val="baseline"/>
        <w:rPr>
          <w:rFonts w:ascii="Tahoma" w:eastAsia="Calibri" w:hAnsi="Tahoma" w:cs="Tahoma"/>
          <w:color w:val="000000" w:themeColor="text1"/>
          <w:sz w:val="18"/>
          <w:szCs w:val="18"/>
        </w:rPr>
      </w:pPr>
      <w:r w:rsidRPr="003F267A">
        <w:rPr>
          <w:rFonts w:ascii="Tahoma" w:eastAsia="Calibri" w:hAnsi="Tahoma" w:cs="Tahoma"/>
          <w:color w:val="000000" w:themeColor="text1"/>
          <w:sz w:val="18"/>
          <w:szCs w:val="18"/>
        </w:rPr>
        <w:t>De taxateur heeft uw informeel bezwaar beoordeeld en deelt u de uitkomst mee. U krijgt gelijk over uw WOZ-waarde. Of niet.</w:t>
      </w:r>
    </w:p>
    <w:p w14:paraId="28E9D8D4" w14:textId="51AD51C2" w:rsidR="003F267A" w:rsidRPr="003F267A" w:rsidRDefault="003F267A" w:rsidP="003F267A">
      <w:pPr>
        <w:spacing w:before="1" w:line="256" w:lineRule="exact"/>
        <w:ind w:right="216"/>
        <w:textAlignment w:val="baseline"/>
        <w:rPr>
          <w:rFonts w:ascii="Tahoma" w:hAnsi="Tahoma" w:cs="Tahoma"/>
          <w:sz w:val="18"/>
          <w:szCs w:val="18"/>
        </w:rPr>
      </w:pPr>
      <w:r w:rsidRPr="003F267A">
        <w:rPr>
          <w:rFonts w:ascii="Tahoma" w:eastAsia="Calibri" w:hAnsi="Tahoma" w:cs="Tahoma"/>
          <w:b/>
          <w:bCs/>
          <w:color w:val="000000" w:themeColor="text1"/>
          <w:sz w:val="18"/>
          <w:szCs w:val="18"/>
        </w:rPr>
        <w:t>U krijgt gelijk over uw WOZ-waarde</w:t>
      </w:r>
      <w:r w:rsidR="003F5129">
        <w:rPr>
          <w:rFonts w:ascii="Tahoma" w:eastAsia="Calibri" w:hAnsi="Tahoma" w:cs="Tahoma"/>
          <w:b/>
          <w:bCs/>
          <w:color w:val="000000" w:themeColor="text1"/>
          <w:sz w:val="18"/>
          <w:szCs w:val="18"/>
        </w:rPr>
        <w:t xml:space="preserve"> </w:t>
      </w:r>
      <w:r w:rsidRPr="003F267A">
        <w:rPr>
          <w:rFonts w:ascii="Tahoma" w:eastAsia="Calibri" w:hAnsi="Tahoma" w:cs="Tahoma"/>
          <w:color w:val="000000" w:themeColor="text1"/>
          <w:sz w:val="18"/>
          <w:szCs w:val="18"/>
        </w:rPr>
        <w:t xml:space="preserve">Wij passen uw WOZ-waarde meteen aan. </w:t>
      </w:r>
      <w:r w:rsidRPr="003F267A">
        <w:rPr>
          <w:rFonts w:ascii="Tahoma" w:eastAsia="Calibri" w:hAnsi="Tahoma" w:cs="Tahoma"/>
          <w:color w:val="000000"/>
          <w:sz w:val="18"/>
          <w:szCs w:val="18"/>
        </w:rPr>
        <w:t xml:space="preserve">Iedere € 10.000,00 </w:t>
      </w:r>
      <w:proofErr w:type="spellStart"/>
      <w:r w:rsidRPr="003F267A">
        <w:rPr>
          <w:rFonts w:ascii="Tahoma" w:eastAsia="Calibri" w:hAnsi="Tahoma" w:cs="Tahoma"/>
          <w:color w:val="000000"/>
          <w:sz w:val="18"/>
          <w:szCs w:val="18"/>
        </w:rPr>
        <w:t>waardeverlaging</w:t>
      </w:r>
      <w:proofErr w:type="spellEnd"/>
      <w:r w:rsidRPr="003F267A">
        <w:rPr>
          <w:rFonts w:ascii="Tahoma" w:eastAsia="Calibri" w:hAnsi="Tahoma" w:cs="Tahoma"/>
          <w:color w:val="000000"/>
          <w:sz w:val="18"/>
          <w:szCs w:val="18"/>
        </w:rPr>
        <w:t xml:space="preserve"> betekent een daling van de onroerende zaakbelasting (OZB) met ongeveer € 8,00. </w:t>
      </w:r>
      <w:r w:rsidRPr="003F267A">
        <w:rPr>
          <w:rFonts w:ascii="Tahoma" w:hAnsi="Tahoma" w:cs="Tahoma"/>
          <w:sz w:val="18"/>
          <w:szCs w:val="18"/>
        </w:rPr>
        <w:t>Ook verminderen wij uw aanslag onroerende zaakbelasting (OZB). U ontvangt dus geen nieuwe aanslag van de gemeente.</w:t>
      </w:r>
    </w:p>
    <w:p w14:paraId="04FDEBD7" w14:textId="4FA36700" w:rsidR="003F267A" w:rsidRPr="003F267A" w:rsidRDefault="003F267A" w:rsidP="003F267A">
      <w:pPr>
        <w:ind w:right="216"/>
        <w:textAlignment w:val="baseline"/>
        <w:rPr>
          <w:rFonts w:ascii="Tahoma" w:hAnsi="Tahoma" w:cs="Tahoma"/>
          <w:b/>
          <w:bCs/>
          <w:color w:val="000000" w:themeColor="text1"/>
          <w:sz w:val="18"/>
          <w:szCs w:val="18"/>
        </w:rPr>
      </w:pPr>
      <w:r w:rsidRPr="003F267A">
        <w:rPr>
          <w:rFonts w:ascii="Tahoma" w:hAnsi="Tahoma" w:cs="Tahoma"/>
          <w:b/>
          <w:bCs/>
          <w:color w:val="000000" w:themeColor="text1"/>
          <w:sz w:val="18"/>
          <w:szCs w:val="18"/>
        </w:rPr>
        <w:t>U krijgt geen gelijk over uw WOZ-waarde</w:t>
      </w:r>
    </w:p>
    <w:p w14:paraId="1C4D42CB" w14:textId="528E4666" w:rsidR="003F267A" w:rsidRPr="003F267A" w:rsidRDefault="003F267A" w:rsidP="003F267A">
      <w:pPr>
        <w:spacing w:before="1" w:line="256" w:lineRule="exact"/>
        <w:ind w:right="216"/>
        <w:textAlignment w:val="baseline"/>
        <w:rPr>
          <w:rFonts w:ascii="Tahoma" w:hAnsi="Tahoma" w:cs="Tahoma"/>
          <w:sz w:val="18"/>
          <w:szCs w:val="18"/>
        </w:rPr>
      </w:pPr>
      <w:r w:rsidRPr="003F267A">
        <w:rPr>
          <w:rFonts w:ascii="Tahoma" w:hAnsi="Tahoma" w:cs="Tahoma"/>
          <w:sz w:val="18"/>
          <w:szCs w:val="18"/>
        </w:rPr>
        <w:t>U kunt dan -</w:t>
      </w:r>
      <w:r w:rsidRPr="003F267A">
        <w:rPr>
          <w:rFonts w:ascii="Tahoma" w:hAnsi="Tahoma" w:cs="Tahoma"/>
          <w:sz w:val="18"/>
          <w:szCs w:val="18"/>
          <w:u w:val="single"/>
        </w:rPr>
        <w:t xml:space="preserve">Let op: binnen de resterende bezwaartermijn </w:t>
      </w:r>
      <w:r w:rsidRPr="003F267A">
        <w:rPr>
          <w:rFonts w:ascii="Tahoma" w:hAnsi="Tahoma" w:cs="Tahoma"/>
          <w:sz w:val="18"/>
          <w:szCs w:val="18"/>
        </w:rPr>
        <w:t xml:space="preserve">- nog steeds officieel bezwaar maken. </w:t>
      </w:r>
    </w:p>
    <w:p w14:paraId="5B081540" w14:textId="77777777" w:rsidR="003F267A" w:rsidRPr="003F267A" w:rsidRDefault="003F267A" w:rsidP="003F267A">
      <w:pPr>
        <w:spacing w:before="1" w:line="256" w:lineRule="exact"/>
        <w:ind w:right="216" w:firstLine="708"/>
        <w:textAlignment w:val="baseline"/>
        <w:rPr>
          <w:rFonts w:ascii="Tahoma" w:hAnsi="Tahoma" w:cs="Tahoma"/>
          <w:sz w:val="18"/>
          <w:szCs w:val="18"/>
        </w:rPr>
      </w:pPr>
    </w:p>
    <w:p w14:paraId="6024183B" w14:textId="3AB84D4F" w:rsidR="003F267A" w:rsidRPr="003F267A" w:rsidRDefault="003F267A" w:rsidP="003F267A">
      <w:pPr>
        <w:spacing w:before="1" w:line="256" w:lineRule="exact"/>
        <w:ind w:right="216"/>
        <w:textAlignment w:val="baseline"/>
        <w:rPr>
          <w:rFonts w:ascii="Tahoma" w:hAnsi="Tahoma" w:cs="Tahoma"/>
          <w:sz w:val="18"/>
          <w:szCs w:val="18"/>
        </w:rPr>
      </w:pPr>
      <w:r w:rsidRPr="003F267A">
        <w:rPr>
          <w:rFonts w:ascii="Tahoma" w:hAnsi="Tahoma" w:cs="Tahoma"/>
          <w:b/>
          <w:bCs/>
          <w:sz w:val="18"/>
          <w:szCs w:val="18"/>
        </w:rPr>
        <w:t>U dient een officieel bezwaar in</w:t>
      </w:r>
    </w:p>
    <w:p w14:paraId="65DDBB2A" w14:textId="2A4EF54A" w:rsidR="00302E50" w:rsidRPr="003F267A" w:rsidRDefault="00302E50" w:rsidP="00302E50">
      <w:pPr>
        <w:kinsoku w:val="0"/>
        <w:overflowPunct w:val="0"/>
        <w:autoSpaceDE/>
        <w:autoSpaceDN/>
        <w:adjustRightInd/>
        <w:spacing w:before="2" w:line="220" w:lineRule="exact"/>
        <w:jc w:val="both"/>
        <w:textAlignment w:val="baseline"/>
        <w:rPr>
          <w:rFonts w:ascii="Tahoma" w:hAnsi="Tahoma" w:cs="Tahoma"/>
          <w:sz w:val="18"/>
          <w:szCs w:val="18"/>
        </w:rPr>
      </w:pPr>
      <w:r w:rsidRPr="003F267A">
        <w:rPr>
          <w:rFonts w:ascii="Tahoma" w:hAnsi="Tahoma" w:cs="Tahoma"/>
          <w:sz w:val="18"/>
          <w:szCs w:val="18"/>
        </w:rPr>
        <w:t xml:space="preserve">Als u het niet eens bent met de WOZ-beschikking of één of meer aanslagen, dan moet u binnen zes weken na de dagtekening van het aanslagbiljet een bezwaarschrift indienen bij de heffingsambtenaar gemeentelijke belastingen, </w:t>
      </w:r>
      <w:bookmarkEnd w:id="1"/>
      <w:r w:rsidRPr="003F267A">
        <w:rPr>
          <w:rFonts w:ascii="Tahoma" w:hAnsi="Tahoma" w:cs="Tahoma"/>
          <w:sz w:val="18"/>
          <w:szCs w:val="18"/>
        </w:rPr>
        <w:t>Postbus 20, 9166 ZP Schiermonnikoog. Vermeld in het bezwaarschrift steeds:</w:t>
      </w:r>
    </w:p>
    <w:p w14:paraId="066236DE" w14:textId="77777777" w:rsidR="00302E50" w:rsidRPr="003F267A" w:rsidRDefault="00302E50" w:rsidP="00302E50">
      <w:pPr>
        <w:kinsoku w:val="0"/>
        <w:overflowPunct w:val="0"/>
        <w:autoSpaceDE/>
        <w:autoSpaceDN/>
        <w:adjustRightInd/>
        <w:spacing w:before="2" w:line="220" w:lineRule="exact"/>
        <w:jc w:val="both"/>
        <w:textAlignment w:val="baseline"/>
        <w:rPr>
          <w:rFonts w:ascii="Tahoma" w:hAnsi="Tahoma" w:cs="Tahoma"/>
          <w:sz w:val="18"/>
          <w:szCs w:val="18"/>
        </w:rPr>
      </w:pPr>
    </w:p>
    <w:p w14:paraId="00DF98C0" w14:textId="77777777" w:rsidR="00302E50" w:rsidRPr="003F267A" w:rsidRDefault="00302E50" w:rsidP="00302E50">
      <w:pPr>
        <w:numPr>
          <w:ilvl w:val="0"/>
          <w:numId w:val="8"/>
        </w:numPr>
        <w:kinsoku w:val="0"/>
        <w:overflowPunct w:val="0"/>
        <w:autoSpaceDE/>
        <w:autoSpaceDN/>
        <w:adjustRightInd/>
        <w:spacing w:line="219" w:lineRule="exact"/>
        <w:textAlignment w:val="baseline"/>
        <w:rPr>
          <w:rFonts w:ascii="Tahoma" w:hAnsi="Tahoma" w:cs="Tahoma"/>
          <w:spacing w:val="-2"/>
          <w:sz w:val="18"/>
          <w:szCs w:val="18"/>
        </w:rPr>
      </w:pPr>
      <w:r w:rsidRPr="003F267A">
        <w:rPr>
          <w:rFonts w:ascii="Tahoma" w:hAnsi="Tahoma" w:cs="Tahoma"/>
          <w:spacing w:val="-2"/>
          <w:sz w:val="18"/>
          <w:szCs w:val="18"/>
        </w:rPr>
        <w:t>uw voorletter, achternaam, adres en woonplaats;</w:t>
      </w:r>
    </w:p>
    <w:p w14:paraId="1CF3B6C6" w14:textId="77777777" w:rsidR="00302E50" w:rsidRPr="003F267A" w:rsidRDefault="00302E50" w:rsidP="00302E50">
      <w:pPr>
        <w:numPr>
          <w:ilvl w:val="0"/>
          <w:numId w:val="8"/>
        </w:numPr>
        <w:kinsoku w:val="0"/>
        <w:overflowPunct w:val="0"/>
        <w:autoSpaceDE/>
        <w:autoSpaceDN/>
        <w:adjustRightInd/>
        <w:spacing w:before="2" w:line="220" w:lineRule="exact"/>
        <w:textAlignment w:val="baseline"/>
        <w:rPr>
          <w:rFonts w:ascii="Tahoma" w:hAnsi="Tahoma" w:cs="Tahoma"/>
          <w:sz w:val="18"/>
          <w:szCs w:val="18"/>
        </w:rPr>
      </w:pPr>
      <w:r w:rsidRPr="003F267A">
        <w:rPr>
          <w:rFonts w:ascii="Tahoma" w:hAnsi="Tahoma" w:cs="Tahoma"/>
          <w:sz w:val="18"/>
          <w:szCs w:val="18"/>
        </w:rPr>
        <w:t>de datum dat u de brief schrijft;</w:t>
      </w:r>
    </w:p>
    <w:p w14:paraId="61D8B78E" w14:textId="67D617C7" w:rsidR="00276288" w:rsidRDefault="00276288" w:rsidP="00276288">
      <w:pPr>
        <w:kinsoku w:val="0"/>
        <w:overflowPunct w:val="0"/>
        <w:autoSpaceDE/>
        <w:autoSpaceDN/>
        <w:adjustRightInd/>
        <w:spacing w:before="1" w:line="220" w:lineRule="exact"/>
        <w:ind w:left="144"/>
        <w:jc w:val="both"/>
        <w:textAlignment w:val="baseline"/>
        <w:rPr>
          <w:rFonts w:ascii="Tahoma" w:hAnsi="Tahoma"/>
          <w:sz w:val="18"/>
        </w:rPr>
      </w:pPr>
    </w:p>
    <w:p w14:paraId="4CB7862C" w14:textId="1A91AE4E" w:rsidR="00302E50" w:rsidRPr="001A3E02" w:rsidRDefault="00302E50" w:rsidP="00302E50">
      <w:pPr>
        <w:numPr>
          <w:ilvl w:val="0"/>
          <w:numId w:val="8"/>
        </w:numPr>
        <w:kinsoku w:val="0"/>
        <w:overflowPunct w:val="0"/>
        <w:autoSpaceDE/>
        <w:autoSpaceDN/>
        <w:adjustRightInd/>
        <w:spacing w:before="1" w:line="220" w:lineRule="exact"/>
        <w:jc w:val="both"/>
        <w:textAlignment w:val="baseline"/>
        <w:rPr>
          <w:rFonts w:ascii="Tahoma" w:hAnsi="Tahoma"/>
          <w:sz w:val="18"/>
        </w:rPr>
      </w:pPr>
      <w:r w:rsidRPr="001A3E02">
        <w:rPr>
          <w:rFonts w:ascii="Tahoma" w:hAnsi="Tahoma"/>
          <w:sz w:val="18"/>
        </w:rPr>
        <w:t>aanslagnummer en belastingjaar van de belastingaanslag waar u het mee oneens bent;</w:t>
      </w:r>
    </w:p>
    <w:p w14:paraId="37A32CD3" w14:textId="77777777" w:rsidR="00302E50" w:rsidRPr="00D40DFF" w:rsidRDefault="00302E50" w:rsidP="00302E50">
      <w:pPr>
        <w:numPr>
          <w:ilvl w:val="0"/>
          <w:numId w:val="8"/>
        </w:numPr>
        <w:kinsoku w:val="0"/>
        <w:overflowPunct w:val="0"/>
        <w:autoSpaceDE/>
        <w:autoSpaceDN/>
        <w:adjustRightInd/>
        <w:spacing w:line="211" w:lineRule="exact"/>
        <w:jc w:val="both"/>
        <w:textAlignment w:val="baseline"/>
        <w:rPr>
          <w:rFonts w:ascii="Tahoma" w:hAnsi="Tahoma"/>
          <w:spacing w:val="1"/>
          <w:sz w:val="18"/>
        </w:rPr>
      </w:pPr>
      <w:r w:rsidRPr="00D40DFF">
        <w:rPr>
          <w:rFonts w:ascii="Tahoma" w:hAnsi="Tahoma"/>
          <w:spacing w:val="1"/>
          <w:sz w:val="18"/>
        </w:rPr>
        <w:t>de reden van uw bezwaar;</w:t>
      </w:r>
    </w:p>
    <w:p w14:paraId="09FB6CED" w14:textId="77777777" w:rsidR="00302E50" w:rsidRDefault="00302E50" w:rsidP="00302E50">
      <w:pPr>
        <w:numPr>
          <w:ilvl w:val="0"/>
          <w:numId w:val="8"/>
        </w:numPr>
        <w:kinsoku w:val="0"/>
        <w:overflowPunct w:val="0"/>
        <w:autoSpaceDE/>
        <w:autoSpaceDN/>
        <w:adjustRightInd/>
        <w:spacing w:line="211" w:lineRule="exact"/>
        <w:jc w:val="both"/>
        <w:textAlignment w:val="baseline"/>
        <w:rPr>
          <w:rFonts w:ascii="Tahoma" w:hAnsi="Tahoma"/>
          <w:spacing w:val="1"/>
          <w:sz w:val="18"/>
        </w:rPr>
      </w:pPr>
      <w:r>
        <w:rPr>
          <w:rFonts w:ascii="Tahoma" w:hAnsi="Tahoma"/>
          <w:spacing w:val="1"/>
          <w:sz w:val="18"/>
        </w:rPr>
        <w:t>bewijsstukken. Een kopie van deze bewijsstukken stuurt u mee met uw brief;</w:t>
      </w:r>
    </w:p>
    <w:p w14:paraId="0D8E8483" w14:textId="77777777" w:rsidR="00302E50" w:rsidRDefault="00302E50" w:rsidP="00302E50">
      <w:pPr>
        <w:numPr>
          <w:ilvl w:val="0"/>
          <w:numId w:val="8"/>
        </w:numPr>
        <w:kinsoku w:val="0"/>
        <w:overflowPunct w:val="0"/>
        <w:autoSpaceDE/>
        <w:autoSpaceDN/>
        <w:adjustRightInd/>
        <w:spacing w:line="211" w:lineRule="exact"/>
        <w:jc w:val="both"/>
        <w:textAlignment w:val="baseline"/>
        <w:rPr>
          <w:rFonts w:ascii="Tahoma" w:hAnsi="Tahoma"/>
          <w:spacing w:val="1"/>
          <w:sz w:val="18"/>
        </w:rPr>
      </w:pPr>
      <w:r>
        <w:rPr>
          <w:rFonts w:ascii="Tahoma" w:hAnsi="Tahoma"/>
          <w:spacing w:val="1"/>
          <w:sz w:val="18"/>
        </w:rPr>
        <w:t>uw handtekening.</w:t>
      </w:r>
    </w:p>
    <w:p w14:paraId="19D74D96" w14:textId="77777777" w:rsidR="00302E50" w:rsidRDefault="00302E50" w:rsidP="00302E50">
      <w:pPr>
        <w:kinsoku w:val="0"/>
        <w:overflowPunct w:val="0"/>
        <w:autoSpaceDE/>
        <w:autoSpaceDN/>
        <w:adjustRightInd/>
        <w:spacing w:before="3" w:line="220" w:lineRule="exact"/>
        <w:ind w:left="144"/>
        <w:jc w:val="both"/>
        <w:textAlignment w:val="baseline"/>
        <w:rPr>
          <w:rFonts w:ascii="Tahoma" w:hAnsi="Tahoma"/>
          <w:spacing w:val="1"/>
          <w:sz w:val="16"/>
        </w:rPr>
      </w:pPr>
    </w:p>
    <w:p w14:paraId="73C8234B" w14:textId="77777777" w:rsidR="00302E50" w:rsidRPr="0042470A" w:rsidRDefault="00302E50" w:rsidP="00302E50">
      <w:pPr>
        <w:kinsoku w:val="0"/>
        <w:overflowPunct w:val="0"/>
        <w:autoSpaceDE/>
        <w:autoSpaceDN/>
        <w:adjustRightInd/>
        <w:spacing w:before="3" w:line="220" w:lineRule="exact"/>
        <w:jc w:val="both"/>
        <w:textAlignment w:val="baseline"/>
        <w:rPr>
          <w:rFonts w:ascii="Tahoma" w:hAnsi="Tahoma"/>
          <w:b/>
          <w:spacing w:val="1"/>
          <w:sz w:val="18"/>
          <w:szCs w:val="18"/>
        </w:rPr>
      </w:pPr>
      <w:r w:rsidRPr="0042470A">
        <w:rPr>
          <w:rFonts w:ascii="Tahoma" w:hAnsi="Tahoma"/>
          <w:b/>
          <w:spacing w:val="1"/>
          <w:sz w:val="18"/>
          <w:szCs w:val="18"/>
        </w:rPr>
        <w:t>Wilt u uitstel om te betalen?</w:t>
      </w:r>
    </w:p>
    <w:p w14:paraId="5FFEF01A" w14:textId="6BDA23F0" w:rsidR="00302E50" w:rsidRDefault="00302E50" w:rsidP="00302E50">
      <w:pPr>
        <w:kinsoku w:val="0"/>
        <w:overflowPunct w:val="0"/>
        <w:autoSpaceDE/>
        <w:autoSpaceDN/>
        <w:adjustRightInd/>
        <w:spacing w:before="3" w:line="220" w:lineRule="exact"/>
        <w:jc w:val="both"/>
        <w:textAlignment w:val="baseline"/>
        <w:rPr>
          <w:rFonts w:ascii="Tahoma" w:hAnsi="Tahoma"/>
          <w:spacing w:val="1"/>
          <w:sz w:val="18"/>
          <w:szCs w:val="18"/>
        </w:rPr>
      </w:pPr>
      <w:r w:rsidRPr="0042470A">
        <w:rPr>
          <w:rFonts w:ascii="Tahoma" w:hAnsi="Tahoma"/>
          <w:spacing w:val="1"/>
          <w:sz w:val="18"/>
          <w:szCs w:val="18"/>
        </w:rPr>
        <w:t>U moet in uw bezwaar noemen dat u uitstel wilt om te betalen. U krijgt dan uitstel van betalen voor het bedrag waartegen u bezwaar maakt.</w:t>
      </w:r>
    </w:p>
    <w:p w14:paraId="524DF906" w14:textId="772276BE" w:rsidR="00302E50" w:rsidRDefault="00302E50" w:rsidP="00302E50">
      <w:pPr>
        <w:kinsoku w:val="0"/>
        <w:overflowPunct w:val="0"/>
        <w:autoSpaceDE/>
        <w:autoSpaceDN/>
        <w:adjustRightInd/>
        <w:spacing w:before="94" w:line="213" w:lineRule="exact"/>
        <w:jc w:val="both"/>
        <w:textAlignment w:val="baseline"/>
        <w:rPr>
          <w:rFonts w:ascii="Arial" w:hAnsi="Arial"/>
          <w:b/>
          <w:spacing w:val="-3"/>
          <w:sz w:val="19"/>
        </w:rPr>
      </w:pPr>
    </w:p>
    <w:p w14:paraId="14574462" w14:textId="77777777" w:rsidR="00302E50" w:rsidRDefault="00302E50" w:rsidP="00302E50">
      <w:pPr>
        <w:shd w:val="solid" w:color="EC2F2B" w:fill="auto"/>
        <w:kinsoku w:val="0"/>
        <w:overflowPunct w:val="0"/>
        <w:autoSpaceDE/>
        <w:autoSpaceDN/>
        <w:adjustRightInd/>
        <w:spacing w:after="72" w:line="252" w:lineRule="exact"/>
        <w:ind w:right="72"/>
        <w:jc w:val="right"/>
        <w:textAlignment w:val="baseline"/>
        <w:rPr>
          <w:rFonts w:ascii="Arial" w:hAnsi="Arial"/>
          <w:b/>
          <w:color w:val="FFFFFF"/>
          <w:spacing w:val="-1"/>
          <w:sz w:val="22"/>
        </w:rPr>
      </w:pPr>
      <w:r>
        <w:rPr>
          <w:rFonts w:ascii="Arial" w:hAnsi="Arial"/>
          <w:b/>
          <w:color w:val="FFFFFF"/>
          <w:spacing w:val="-1"/>
          <w:sz w:val="22"/>
        </w:rPr>
        <w:t>Inlichtingen</w:t>
      </w:r>
    </w:p>
    <w:p w14:paraId="72E717F9" w14:textId="77777777" w:rsidR="00302E50" w:rsidRDefault="00302E50" w:rsidP="00302E50">
      <w:pPr>
        <w:kinsoku w:val="0"/>
        <w:overflowPunct w:val="0"/>
        <w:autoSpaceDE/>
        <w:autoSpaceDN/>
        <w:adjustRightInd/>
        <w:spacing w:before="11" w:line="220" w:lineRule="exact"/>
        <w:jc w:val="both"/>
        <w:textAlignment w:val="baseline"/>
        <w:rPr>
          <w:rFonts w:ascii="Tahoma" w:hAnsi="Tahoma"/>
          <w:sz w:val="18"/>
        </w:rPr>
      </w:pPr>
      <w:r>
        <w:rPr>
          <w:rFonts w:ascii="Tahoma" w:hAnsi="Tahoma"/>
          <w:sz w:val="18"/>
        </w:rPr>
        <w:t xml:space="preserve">De gemeente heeft de heffing en invordering van de gemeentebelastingen, waaronder ook de WOZ beschikkingen,  uitbesteed aan de gemeente </w:t>
      </w:r>
      <w:proofErr w:type="spellStart"/>
      <w:r>
        <w:rPr>
          <w:rFonts w:ascii="Tahoma" w:hAnsi="Tahoma"/>
          <w:sz w:val="18"/>
        </w:rPr>
        <w:t>Noardeast-Fryslân</w:t>
      </w:r>
      <w:proofErr w:type="spellEnd"/>
      <w:r>
        <w:rPr>
          <w:rFonts w:ascii="Tahoma" w:hAnsi="Tahoma"/>
          <w:sz w:val="18"/>
        </w:rPr>
        <w:t>.</w:t>
      </w:r>
    </w:p>
    <w:p w14:paraId="268FAA63" w14:textId="28FE47DF" w:rsidR="00302E50" w:rsidRDefault="00302E50" w:rsidP="00302E50">
      <w:pPr>
        <w:kinsoku w:val="0"/>
        <w:overflowPunct w:val="0"/>
        <w:autoSpaceDE/>
        <w:autoSpaceDN/>
        <w:adjustRightInd/>
        <w:spacing w:before="216" w:line="220" w:lineRule="exact"/>
        <w:jc w:val="both"/>
        <w:textAlignment w:val="baseline"/>
        <w:rPr>
          <w:rFonts w:ascii="Tahoma" w:hAnsi="Tahoma"/>
          <w:sz w:val="18"/>
        </w:rPr>
      </w:pPr>
      <w:r>
        <w:rPr>
          <w:rFonts w:ascii="Tahoma" w:hAnsi="Tahoma"/>
          <w:sz w:val="18"/>
        </w:rPr>
        <w:t xml:space="preserve">Heeft u vragen, dan kunt u op werkdagen (met uitzondering van vrijdagmiddag na 12.00 uur) tussen 8.30 uur en 16.30 uur  contact opnemen met </w:t>
      </w:r>
      <w:r w:rsidR="003F5129">
        <w:rPr>
          <w:rFonts w:ascii="Tahoma" w:hAnsi="Tahoma"/>
          <w:sz w:val="18"/>
        </w:rPr>
        <w:t xml:space="preserve">cluster </w:t>
      </w:r>
      <w:proofErr w:type="spellStart"/>
      <w:r w:rsidR="003F5129">
        <w:rPr>
          <w:rFonts w:ascii="Tahoma" w:hAnsi="Tahoma"/>
          <w:sz w:val="18"/>
        </w:rPr>
        <w:t>Yntern</w:t>
      </w:r>
      <w:proofErr w:type="spellEnd"/>
      <w:r w:rsidR="003F5129">
        <w:rPr>
          <w:rFonts w:ascii="Tahoma" w:hAnsi="Tahoma"/>
          <w:sz w:val="18"/>
        </w:rPr>
        <w:t xml:space="preserve"> Advies en </w:t>
      </w:r>
      <w:proofErr w:type="spellStart"/>
      <w:r w:rsidR="003F5129">
        <w:rPr>
          <w:rFonts w:ascii="Tahoma" w:hAnsi="Tahoma"/>
          <w:sz w:val="18"/>
        </w:rPr>
        <w:t>Stipe</w:t>
      </w:r>
      <w:proofErr w:type="spellEnd"/>
      <w:r w:rsidR="003F5129">
        <w:rPr>
          <w:rFonts w:ascii="Tahoma" w:hAnsi="Tahoma"/>
          <w:sz w:val="18"/>
        </w:rPr>
        <w:t xml:space="preserve"> </w:t>
      </w:r>
      <w:r>
        <w:rPr>
          <w:rFonts w:ascii="Tahoma" w:hAnsi="Tahoma"/>
          <w:sz w:val="18"/>
        </w:rPr>
        <w:t xml:space="preserve">van de gemeente </w:t>
      </w:r>
      <w:proofErr w:type="spellStart"/>
      <w:r>
        <w:rPr>
          <w:rFonts w:ascii="Tahoma" w:hAnsi="Tahoma"/>
          <w:sz w:val="18"/>
        </w:rPr>
        <w:t>Noardeast-Fryslân</w:t>
      </w:r>
      <w:proofErr w:type="spellEnd"/>
      <w:r>
        <w:rPr>
          <w:rFonts w:ascii="Tahoma" w:hAnsi="Tahoma"/>
          <w:sz w:val="18"/>
        </w:rPr>
        <w:t xml:space="preserve">, </w:t>
      </w:r>
      <w:r w:rsidR="003F5129">
        <w:rPr>
          <w:rFonts w:ascii="Tahoma" w:hAnsi="Tahoma"/>
          <w:sz w:val="18"/>
        </w:rPr>
        <w:t>eenheid</w:t>
      </w:r>
      <w:r>
        <w:rPr>
          <w:rFonts w:ascii="Tahoma" w:hAnsi="Tahoma"/>
          <w:sz w:val="18"/>
        </w:rPr>
        <w:t xml:space="preserve"> </w:t>
      </w:r>
      <w:proofErr w:type="spellStart"/>
      <w:r>
        <w:rPr>
          <w:rFonts w:ascii="Tahoma" w:hAnsi="Tahoma"/>
          <w:sz w:val="18"/>
        </w:rPr>
        <w:t>Administraasje</w:t>
      </w:r>
      <w:proofErr w:type="spellEnd"/>
      <w:r>
        <w:rPr>
          <w:rFonts w:ascii="Tahoma" w:hAnsi="Tahoma"/>
          <w:sz w:val="18"/>
        </w:rPr>
        <w:t xml:space="preserve"> en </w:t>
      </w:r>
      <w:proofErr w:type="spellStart"/>
      <w:r>
        <w:rPr>
          <w:rFonts w:ascii="Tahoma" w:hAnsi="Tahoma"/>
          <w:sz w:val="18"/>
        </w:rPr>
        <w:t>Belestingen</w:t>
      </w:r>
      <w:proofErr w:type="spellEnd"/>
      <w:r>
        <w:rPr>
          <w:rFonts w:ascii="Tahoma" w:hAnsi="Tahoma"/>
          <w:sz w:val="18"/>
        </w:rPr>
        <w:t xml:space="preserve">, telefoon (0519) 29 88 88. </w:t>
      </w:r>
    </w:p>
    <w:p w14:paraId="7088666A" w14:textId="77777777" w:rsidR="00302E50" w:rsidRDefault="00302E50" w:rsidP="00302E50">
      <w:pPr>
        <w:kinsoku w:val="0"/>
        <w:overflowPunct w:val="0"/>
        <w:autoSpaceDE/>
        <w:autoSpaceDN/>
        <w:adjustRightInd/>
        <w:spacing w:before="661" w:line="221" w:lineRule="exact"/>
        <w:jc w:val="both"/>
        <w:textAlignment w:val="baseline"/>
        <w:rPr>
          <w:rFonts w:ascii="Arial" w:hAnsi="Arial"/>
          <w:i/>
          <w:spacing w:val="-8"/>
          <w:sz w:val="19"/>
        </w:rPr>
      </w:pPr>
      <w:r>
        <w:rPr>
          <w:noProof/>
        </w:rPr>
        <mc:AlternateContent>
          <mc:Choice Requires="wps">
            <w:drawing>
              <wp:anchor distT="0" distB="0" distL="6926580" distR="0" simplePos="0" relativeHeight="251663360" behindDoc="0" locked="0" layoutInCell="0" allowOverlap="1" wp14:anchorId="7A8E91BC" wp14:editId="4A79C531">
                <wp:simplePos x="0" y="0"/>
                <wp:positionH relativeFrom="page">
                  <wp:posOffset>7212965</wp:posOffset>
                </wp:positionH>
                <wp:positionV relativeFrom="page">
                  <wp:posOffset>10432415</wp:posOffset>
                </wp:positionV>
                <wp:extent cx="128270" cy="116840"/>
                <wp:effectExtent l="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16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C7DDF3" w14:textId="77777777" w:rsidR="00302E50" w:rsidRDefault="00302E50" w:rsidP="00302E50">
                            <w:pPr>
                              <w:kinsoku w:val="0"/>
                              <w:overflowPunct w:val="0"/>
                              <w:autoSpaceDE/>
                              <w:autoSpaceDN/>
                              <w:adjustRightInd/>
                              <w:spacing w:before="1" w:line="173" w:lineRule="exact"/>
                              <w:textAlignment w:val="baseline"/>
                              <w:rPr>
                                <w:rFonts w:ascii="Arial" w:hAnsi="Arial"/>
                                <w:sz w:val="16"/>
                              </w:rPr>
                            </w:pPr>
                            <w:r>
                              <w:rPr>
                                <w:rFonts w:ascii="Arial" w:hAnsi="Arial"/>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E91BC" id="Text Box 7" o:spid="_x0000_s1028" type="#_x0000_t202" style="position:absolute;left:0;text-align:left;margin-left:567.95pt;margin-top:821.45pt;width:10.1pt;height:9.2pt;z-index:251663360;visibility:visible;mso-wrap-style:square;mso-width-percent:0;mso-height-percent:0;mso-wrap-distance-left:545.4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" o:allowincell="f" stroked="f">
                <v:fill opacity="0"/>
                <v:textbox inset="0,0,0,0">
                  <w:txbxContent>
                    <w:p w14:paraId="38C7DDF3" w14:textId="77777777" w:rsidR="00302E50" w:rsidRDefault="00302E50" w:rsidP="00302E50">
                      <w:pPr>
                        <w:kinsoku w:val="0"/>
                        <w:overflowPunct w:val="0"/>
                        <w:autoSpaceDE/>
                        <w:autoSpaceDN/>
                        <w:adjustRightInd/>
                        <w:spacing w:before="1" w:line="173" w:lineRule="exact"/>
                        <w:textAlignment w:val="baseline"/>
                        <w:rPr>
                          <w:rFonts w:ascii="Arial" w:hAnsi="Arial"/>
                          <w:sz w:val="16"/>
                        </w:rPr>
                      </w:pPr>
                      <w:r>
                        <w:rPr>
                          <w:rFonts w:ascii="Arial" w:hAnsi="Arial"/>
                          <w:sz w:val="16"/>
                        </w:rPr>
                        <w:t>3</w:t>
                      </w:r>
                    </w:p>
                  </w:txbxContent>
                </v:textbox>
                <w10:wrap type="square" anchorx="page" anchory="page"/>
              </v:shape>
            </w:pict>
          </mc:Fallback>
        </mc:AlternateContent>
      </w:r>
      <w:r>
        <w:rPr>
          <w:rFonts w:ascii="Arial" w:hAnsi="Arial"/>
          <w:i/>
          <w:spacing w:val="-8"/>
          <w:sz w:val="19"/>
        </w:rPr>
        <w:t>Hoewel de tekst van deze bijsluiter zorgvuldig is samengesteld, kunt u hier geen rechten aan ontlenen.</w:t>
      </w:r>
      <w:bookmarkEnd w:id="0"/>
    </w:p>
    <w:p w14:paraId="6B6295E2" w14:textId="77777777" w:rsidR="00302E50" w:rsidRDefault="00302E50" w:rsidP="00302E50">
      <w:pPr>
        <w:kinsoku w:val="0"/>
        <w:overflowPunct w:val="0"/>
        <w:autoSpaceDE/>
        <w:autoSpaceDN/>
        <w:adjustRightInd/>
        <w:spacing w:before="245" w:after="52" w:line="240" w:lineRule="exact"/>
        <w:textAlignment w:val="baseline"/>
        <w:rPr>
          <w:rFonts w:ascii="Arial" w:hAnsi="Arial"/>
          <w:i/>
          <w:spacing w:val="-8"/>
          <w:sz w:val="19"/>
        </w:rPr>
      </w:pPr>
    </w:p>
    <w:sectPr w:rsidR="00302E50" w:rsidSect="00302E50">
      <w:type w:val="continuous"/>
      <w:pgSz w:w="11909" w:h="16838"/>
      <w:pgMar w:top="0" w:right="567" w:bottom="178" w:left="564" w:header="708" w:footer="708" w:gutter="0"/>
      <w:cols w:num="2" w:space="708" w:equalWidth="0">
        <w:col w:w="5227" w:space="324"/>
        <w:col w:w="5227"/>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F692"/>
    <w:multiLevelType w:val="singleLevel"/>
    <w:tmpl w:val="688FFABF"/>
    <w:lvl w:ilvl="0">
      <w:start w:val="25"/>
      <w:numFmt w:val="upperLetter"/>
      <w:lvlText w:val="%1:"/>
      <w:lvlJc w:val="left"/>
      <w:pPr>
        <w:tabs>
          <w:tab w:val="num" w:pos="291"/>
        </w:tabs>
      </w:pPr>
      <w:rPr>
        <w:rFonts w:ascii="Tahoma" w:hAnsi="Tahoma"/>
        <w:snapToGrid/>
        <w:sz w:val="18"/>
      </w:rPr>
    </w:lvl>
  </w:abstractNum>
  <w:abstractNum w:abstractNumId="1" w15:restartNumberingAfterBreak="0">
    <w:nsid w:val="00DD09D7"/>
    <w:multiLevelType w:val="singleLevel"/>
    <w:tmpl w:val="7F900D90"/>
    <w:lvl w:ilvl="0">
      <w:start w:val="1"/>
      <w:numFmt w:val="lowerLetter"/>
      <w:lvlText w:val="%1."/>
      <w:lvlJc w:val="left"/>
      <w:pPr>
        <w:tabs>
          <w:tab w:val="num" w:pos="216"/>
        </w:tabs>
      </w:pPr>
      <w:rPr>
        <w:rFonts w:ascii="Tahoma" w:hAnsi="Tahoma"/>
        <w:snapToGrid/>
        <w:sz w:val="18"/>
      </w:rPr>
    </w:lvl>
  </w:abstractNum>
  <w:abstractNum w:abstractNumId="2" w15:restartNumberingAfterBreak="0">
    <w:nsid w:val="049F04BA"/>
    <w:multiLevelType w:val="singleLevel"/>
    <w:tmpl w:val="48FEC985"/>
    <w:lvl w:ilvl="0">
      <w:start w:val="21"/>
      <w:numFmt w:val="upperLetter"/>
      <w:lvlText w:val="%1:"/>
      <w:lvlJc w:val="left"/>
      <w:pPr>
        <w:tabs>
          <w:tab w:val="num" w:pos="288"/>
        </w:tabs>
      </w:pPr>
      <w:rPr>
        <w:rFonts w:ascii="Tahoma" w:hAnsi="Tahoma"/>
        <w:snapToGrid/>
        <w:spacing w:val="2"/>
        <w:sz w:val="18"/>
      </w:rPr>
    </w:lvl>
  </w:abstractNum>
  <w:abstractNum w:abstractNumId="3" w15:restartNumberingAfterBreak="0">
    <w:nsid w:val="05B92315"/>
    <w:multiLevelType w:val="singleLevel"/>
    <w:tmpl w:val="3C9F8757"/>
    <w:lvl w:ilvl="0">
      <w:start w:val="1"/>
      <w:numFmt w:val="decimal"/>
      <w:lvlText w:val="%1."/>
      <w:lvlJc w:val="left"/>
      <w:pPr>
        <w:tabs>
          <w:tab w:val="num" w:pos="216"/>
        </w:tabs>
      </w:pPr>
      <w:rPr>
        <w:rFonts w:ascii="Tahoma" w:hAnsi="Tahoma"/>
        <w:snapToGrid/>
        <w:spacing w:val="-1"/>
        <w:sz w:val="18"/>
      </w:rPr>
    </w:lvl>
  </w:abstractNum>
  <w:abstractNum w:abstractNumId="4" w15:restartNumberingAfterBreak="0">
    <w:nsid w:val="06E42F2E"/>
    <w:multiLevelType w:val="singleLevel"/>
    <w:tmpl w:val="4FA438BF"/>
    <w:lvl w:ilvl="0">
      <w:numFmt w:val="bullet"/>
      <w:lvlText w:val="·"/>
      <w:lvlJc w:val="left"/>
      <w:pPr>
        <w:tabs>
          <w:tab w:val="num" w:pos="144"/>
        </w:tabs>
      </w:pPr>
      <w:rPr>
        <w:rFonts w:ascii="Symbol" w:hAnsi="Symbol"/>
        <w:snapToGrid/>
        <w:sz w:val="18"/>
      </w:rPr>
    </w:lvl>
  </w:abstractNum>
  <w:abstractNum w:abstractNumId="5" w15:restartNumberingAfterBreak="0">
    <w:nsid w:val="07A13F02"/>
    <w:multiLevelType w:val="singleLevel"/>
    <w:tmpl w:val="39907D1A"/>
    <w:lvl w:ilvl="0">
      <w:start w:val="1"/>
      <w:numFmt w:val="decimal"/>
      <w:lvlText w:val="%1."/>
      <w:lvlJc w:val="left"/>
      <w:pPr>
        <w:tabs>
          <w:tab w:val="num" w:pos="144"/>
        </w:tabs>
      </w:pPr>
      <w:rPr>
        <w:rFonts w:ascii="Tahoma" w:hAnsi="Tahoma"/>
        <w:snapToGrid/>
        <w:spacing w:val="3"/>
        <w:sz w:val="18"/>
      </w:rPr>
    </w:lvl>
  </w:abstractNum>
  <w:abstractNum w:abstractNumId="6" w15:restartNumberingAfterBreak="0">
    <w:nsid w:val="105B2F0C"/>
    <w:multiLevelType w:val="multilevel"/>
    <w:tmpl w:val="5912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47BB8"/>
    <w:multiLevelType w:val="multilevel"/>
    <w:tmpl w:val="4A2CF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36452C"/>
    <w:multiLevelType w:val="multilevel"/>
    <w:tmpl w:val="CAB03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8856D2"/>
    <w:multiLevelType w:val="hybridMultilevel"/>
    <w:tmpl w:val="4B6AA57A"/>
    <w:lvl w:ilvl="0" w:tplc="E7BCC33A">
      <w:start w:val="1"/>
      <w:numFmt w:val="decimal"/>
      <w:lvlText w:val="%1."/>
      <w:lvlJc w:val="left"/>
      <w:pPr>
        <w:ind w:left="501" w:hanging="360"/>
      </w:pPr>
      <w:rPr>
        <w:b/>
        <w:bCs/>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5B3D01E1"/>
    <w:multiLevelType w:val="multilevel"/>
    <w:tmpl w:val="71A0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D14287"/>
    <w:multiLevelType w:val="multilevel"/>
    <w:tmpl w:val="FEF8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0"/>
    <w:lvlOverride w:ilvl="0">
      <w:lvl w:ilvl="0">
        <w:numFmt w:val="upperLetter"/>
        <w:lvlText w:val="%1:"/>
        <w:lvlJc w:val="left"/>
        <w:pPr>
          <w:tabs>
            <w:tab w:val="num" w:pos="288"/>
          </w:tabs>
        </w:pPr>
        <w:rPr>
          <w:rFonts w:ascii="Tahoma" w:hAnsi="Tahoma"/>
          <w:snapToGrid/>
          <w:spacing w:val="4"/>
          <w:sz w:val="18"/>
        </w:rPr>
      </w:lvl>
    </w:lvlOverride>
  </w:num>
  <w:num w:numId="8">
    <w:abstractNumId w:val="4"/>
    <w:lvlOverride w:ilvl="0">
      <w:lvl w:ilvl="0">
        <w:numFmt w:val="bullet"/>
        <w:lvlText w:val="·"/>
        <w:lvlJc w:val="left"/>
        <w:pPr>
          <w:tabs>
            <w:tab w:val="num" w:pos="144"/>
          </w:tabs>
          <w:ind w:left="144" w:hanging="144"/>
        </w:pPr>
        <w:rPr>
          <w:rFonts w:ascii="Symbol" w:hAnsi="Symbol"/>
          <w:snapToGrid/>
          <w:spacing w:val="-2"/>
          <w:sz w:val="18"/>
        </w:rPr>
      </w:lvl>
    </w:lvlOverride>
  </w:num>
  <w:num w:numId="9">
    <w:abstractNumId w:val="7"/>
  </w:num>
  <w:num w:numId="10">
    <w:abstractNumId w:val="11"/>
  </w:num>
  <w:num w:numId="11">
    <w:abstractNumId w:val="8"/>
  </w:num>
  <w:num w:numId="12">
    <w:abstractNumId w:val="6"/>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84D"/>
    <w:rsid w:val="000160A8"/>
    <w:rsid w:val="000178FB"/>
    <w:rsid w:val="00066B4E"/>
    <w:rsid w:val="001A3E02"/>
    <w:rsid w:val="001B199B"/>
    <w:rsid w:val="001B6601"/>
    <w:rsid w:val="002034BD"/>
    <w:rsid w:val="00276288"/>
    <w:rsid w:val="002E28D2"/>
    <w:rsid w:val="00302E50"/>
    <w:rsid w:val="0038220C"/>
    <w:rsid w:val="003F267A"/>
    <w:rsid w:val="003F5129"/>
    <w:rsid w:val="00524622"/>
    <w:rsid w:val="00526AFB"/>
    <w:rsid w:val="005B3BE6"/>
    <w:rsid w:val="005F1EB4"/>
    <w:rsid w:val="0061071D"/>
    <w:rsid w:val="00635424"/>
    <w:rsid w:val="0067084D"/>
    <w:rsid w:val="006B6D83"/>
    <w:rsid w:val="007902A9"/>
    <w:rsid w:val="007951DD"/>
    <w:rsid w:val="007E088A"/>
    <w:rsid w:val="008D0BEE"/>
    <w:rsid w:val="00932BA7"/>
    <w:rsid w:val="00A0698B"/>
    <w:rsid w:val="00A3674B"/>
    <w:rsid w:val="00A63D52"/>
    <w:rsid w:val="00A85886"/>
    <w:rsid w:val="00B37C38"/>
    <w:rsid w:val="00B4144D"/>
    <w:rsid w:val="00B97745"/>
    <w:rsid w:val="00BE438C"/>
    <w:rsid w:val="00C852ED"/>
    <w:rsid w:val="00D76F1E"/>
    <w:rsid w:val="00DA580F"/>
    <w:rsid w:val="00DB2F3A"/>
    <w:rsid w:val="00DE0A9A"/>
    <w:rsid w:val="00E16144"/>
    <w:rsid w:val="00E3627B"/>
    <w:rsid w:val="00E74723"/>
    <w:rsid w:val="00EC1303"/>
    <w:rsid w:val="00F17CF8"/>
    <w:rsid w:val="00FD77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57818"/>
  <w14:defaultImageDpi w14:val="96"/>
  <w15:docId w15:val="{14D0EF61-24B8-4859-96BD-DE717936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99"/>
    <w:qFormat/>
    <w:pPr>
      <w:widowControl w:val="0"/>
      <w:autoSpaceDE w:val="0"/>
      <w:autoSpaceDN w:val="0"/>
      <w:adjustRightInd w:val="0"/>
      <w:spacing w:after="0" w:line="240" w:lineRule="auto"/>
    </w:pPr>
    <w:rPr>
      <w:rFonts w:ascii="Times New Roman" w:hAnsi="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B3BE6"/>
    <w:rPr>
      <w:color w:val="0000FF" w:themeColor="hyperlink"/>
      <w:u w:val="single"/>
    </w:rPr>
  </w:style>
  <w:style w:type="character" w:styleId="Onopgelostemelding">
    <w:name w:val="Unresolved Mention"/>
    <w:basedOn w:val="Standaardalinea-lettertype"/>
    <w:uiPriority w:val="99"/>
    <w:semiHidden/>
    <w:unhideWhenUsed/>
    <w:rsid w:val="00524622"/>
    <w:rPr>
      <w:color w:val="605E5C"/>
      <w:shd w:val="clear" w:color="auto" w:fill="E1DFDD"/>
    </w:rPr>
  </w:style>
  <w:style w:type="paragraph" w:styleId="Normaalweb">
    <w:name w:val="Normal (Web)"/>
    <w:basedOn w:val="Standaard"/>
    <w:uiPriority w:val="99"/>
    <w:unhideWhenUsed/>
    <w:rsid w:val="00302E50"/>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bold">
    <w:name w:val="bold"/>
    <w:basedOn w:val="Standaardalinea-lettertype"/>
    <w:rsid w:val="00302E50"/>
  </w:style>
  <w:style w:type="paragraph" w:styleId="Geenafstand">
    <w:name w:val="No Spacing"/>
    <w:uiPriority w:val="1"/>
    <w:qFormat/>
    <w:rsid w:val="00B97745"/>
    <w:pPr>
      <w:spacing w:after="0" w:line="240" w:lineRule="auto"/>
    </w:pPr>
    <w:rPr>
      <w:rFonts w:ascii="Arial" w:eastAsiaTheme="minorHAnsi" w:hAnsi="Arial"/>
      <w:sz w:val="20"/>
      <w:lang w:eastAsia="en-US"/>
    </w:rPr>
  </w:style>
  <w:style w:type="paragraph" w:styleId="Lijstalinea">
    <w:name w:val="List Paragraph"/>
    <w:basedOn w:val="Standaard"/>
    <w:uiPriority w:val="34"/>
    <w:qFormat/>
    <w:rsid w:val="003F267A"/>
    <w:pPr>
      <w:widowControl/>
      <w:autoSpaceDE/>
      <w:autoSpaceDN/>
      <w:adjustRightInd/>
      <w:ind w:left="720"/>
      <w:contextualSpacing/>
    </w:pPr>
    <w:rPr>
      <w:rFonts w:ascii="Arial" w:eastAsiaTheme="minorHAns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4079">
      <w:bodyDiv w:val="1"/>
      <w:marLeft w:val="0"/>
      <w:marRight w:val="0"/>
      <w:marTop w:val="0"/>
      <w:marBottom w:val="0"/>
      <w:divBdr>
        <w:top w:val="none" w:sz="0" w:space="0" w:color="auto"/>
        <w:left w:val="none" w:sz="0" w:space="0" w:color="auto"/>
        <w:bottom w:val="none" w:sz="0" w:space="0" w:color="auto"/>
        <w:right w:val="none" w:sz="0" w:space="0" w:color="auto"/>
      </w:divBdr>
      <w:divsChild>
        <w:div w:id="2138529629">
          <w:marLeft w:val="0"/>
          <w:marRight w:val="0"/>
          <w:marTop w:val="0"/>
          <w:marBottom w:val="0"/>
          <w:divBdr>
            <w:top w:val="none" w:sz="0" w:space="0" w:color="auto"/>
            <w:left w:val="none" w:sz="0" w:space="0" w:color="auto"/>
            <w:bottom w:val="none" w:sz="0" w:space="0" w:color="auto"/>
            <w:right w:val="none" w:sz="0" w:space="0" w:color="auto"/>
          </w:divBdr>
        </w:div>
      </w:divsChild>
    </w:div>
    <w:div w:id="192697671">
      <w:bodyDiv w:val="1"/>
      <w:marLeft w:val="0"/>
      <w:marRight w:val="0"/>
      <w:marTop w:val="0"/>
      <w:marBottom w:val="0"/>
      <w:divBdr>
        <w:top w:val="none" w:sz="0" w:space="0" w:color="auto"/>
        <w:left w:val="none" w:sz="0" w:space="0" w:color="auto"/>
        <w:bottom w:val="none" w:sz="0" w:space="0" w:color="auto"/>
        <w:right w:val="none" w:sz="0" w:space="0" w:color="auto"/>
      </w:divBdr>
    </w:div>
    <w:div w:id="857161026">
      <w:bodyDiv w:val="1"/>
      <w:marLeft w:val="0"/>
      <w:marRight w:val="0"/>
      <w:marTop w:val="0"/>
      <w:marBottom w:val="0"/>
      <w:divBdr>
        <w:top w:val="none" w:sz="0" w:space="0" w:color="auto"/>
        <w:left w:val="none" w:sz="0" w:space="0" w:color="auto"/>
        <w:bottom w:val="none" w:sz="0" w:space="0" w:color="auto"/>
        <w:right w:val="none" w:sz="0" w:space="0" w:color="auto"/>
      </w:divBdr>
    </w:div>
    <w:div w:id="985354841">
      <w:bodyDiv w:val="1"/>
      <w:marLeft w:val="0"/>
      <w:marRight w:val="0"/>
      <w:marTop w:val="0"/>
      <w:marBottom w:val="0"/>
      <w:divBdr>
        <w:top w:val="none" w:sz="0" w:space="0" w:color="auto"/>
        <w:left w:val="none" w:sz="0" w:space="0" w:color="auto"/>
        <w:bottom w:val="none" w:sz="0" w:space="0" w:color="auto"/>
        <w:right w:val="none" w:sz="0" w:space="0" w:color="auto"/>
      </w:divBdr>
      <w:divsChild>
        <w:div w:id="1686636430">
          <w:marLeft w:val="0"/>
          <w:marRight w:val="0"/>
          <w:marTop w:val="0"/>
          <w:marBottom w:val="0"/>
          <w:divBdr>
            <w:top w:val="none" w:sz="0" w:space="0" w:color="auto"/>
            <w:left w:val="none" w:sz="0" w:space="0" w:color="auto"/>
            <w:bottom w:val="none" w:sz="0" w:space="0" w:color="auto"/>
            <w:right w:val="none" w:sz="0" w:space="0" w:color="auto"/>
          </w:divBdr>
          <w:divsChild>
            <w:div w:id="252324012">
              <w:marLeft w:val="0"/>
              <w:marRight w:val="0"/>
              <w:marTop w:val="0"/>
              <w:marBottom w:val="0"/>
              <w:divBdr>
                <w:top w:val="none" w:sz="0" w:space="0" w:color="auto"/>
                <w:left w:val="none" w:sz="0" w:space="0" w:color="auto"/>
                <w:bottom w:val="none" w:sz="0" w:space="0" w:color="auto"/>
                <w:right w:val="none" w:sz="0" w:space="0" w:color="auto"/>
              </w:divBdr>
              <w:divsChild>
                <w:div w:id="146168842">
                  <w:marLeft w:val="0"/>
                  <w:marRight w:val="0"/>
                  <w:marTop w:val="0"/>
                  <w:marBottom w:val="0"/>
                  <w:divBdr>
                    <w:top w:val="none" w:sz="0" w:space="0" w:color="auto"/>
                    <w:left w:val="none" w:sz="0" w:space="0" w:color="auto"/>
                    <w:bottom w:val="none" w:sz="0" w:space="0" w:color="auto"/>
                    <w:right w:val="none" w:sz="0" w:space="0" w:color="auto"/>
                  </w:divBdr>
                  <w:divsChild>
                    <w:div w:id="1874031044">
                      <w:marLeft w:val="0"/>
                      <w:marRight w:val="0"/>
                      <w:marTop w:val="0"/>
                      <w:marBottom w:val="0"/>
                      <w:divBdr>
                        <w:top w:val="none" w:sz="0" w:space="0" w:color="auto"/>
                        <w:left w:val="none" w:sz="0" w:space="0" w:color="auto"/>
                        <w:bottom w:val="none" w:sz="0" w:space="0" w:color="auto"/>
                        <w:right w:val="none" w:sz="0" w:space="0" w:color="auto"/>
                      </w:divBdr>
                      <w:divsChild>
                        <w:div w:id="5003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92130">
      <w:bodyDiv w:val="1"/>
      <w:marLeft w:val="0"/>
      <w:marRight w:val="0"/>
      <w:marTop w:val="0"/>
      <w:marBottom w:val="0"/>
      <w:divBdr>
        <w:top w:val="none" w:sz="0" w:space="0" w:color="auto"/>
        <w:left w:val="none" w:sz="0" w:space="0" w:color="auto"/>
        <w:bottom w:val="none" w:sz="0" w:space="0" w:color="auto"/>
        <w:right w:val="none" w:sz="0" w:space="0" w:color="auto"/>
      </w:divBdr>
    </w:div>
    <w:div w:id="1818304570">
      <w:bodyDiv w:val="1"/>
      <w:marLeft w:val="0"/>
      <w:marRight w:val="0"/>
      <w:marTop w:val="0"/>
      <w:marBottom w:val="0"/>
      <w:divBdr>
        <w:top w:val="none" w:sz="0" w:space="0" w:color="auto"/>
        <w:left w:val="none" w:sz="0" w:space="0" w:color="auto"/>
        <w:bottom w:val="none" w:sz="0" w:space="0" w:color="auto"/>
        <w:right w:val="none" w:sz="0" w:space="0" w:color="auto"/>
      </w:divBdr>
      <w:divsChild>
        <w:div w:id="535852934">
          <w:marLeft w:val="0"/>
          <w:marRight w:val="0"/>
          <w:marTop w:val="0"/>
          <w:marBottom w:val="0"/>
          <w:divBdr>
            <w:top w:val="none" w:sz="0" w:space="0" w:color="auto"/>
            <w:left w:val="none" w:sz="0" w:space="0" w:color="auto"/>
            <w:bottom w:val="none" w:sz="0" w:space="0" w:color="auto"/>
            <w:right w:val="none" w:sz="0" w:space="0" w:color="auto"/>
          </w:divBdr>
        </w:div>
      </w:divsChild>
    </w:div>
    <w:div w:id="1878659937">
      <w:bodyDiv w:val="1"/>
      <w:marLeft w:val="0"/>
      <w:marRight w:val="0"/>
      <w:marTop w:val="0"/>
      <w:marBottom w:val="0"/>
      <w:divBdr>
        <w:top w:val="none" w:sz="0" w:space="0" w:color="auto"/>
        <w:left w:val="none" w:sz="0" w:space="0" w:color="auto"/>
        <w:bottom w:val="none" w:sz="0" w:space="0" w:color="auto"/>
        <w:right w:val="none" w:sz="0" w:space="0" w:color="auto"/>
      </w:divBdr>
      <w:divsChild>
        <w:div w:id="369309095">
          <w:marLeft w:val="0"/>
          <w:marRight w:val="0"/>
          <w:marTop w:val="0"/>
          <w:marBottom w:val="0"/>
          <w:divBdr>
            <w:top w:val="none" w:sz="0" w:space="0" w:color="auto"/>
            <w:left w:val="none" w:sz="0" w:space="0" w:color="auto"/>
            <w:bottom w:val="none" w:sz="0" w:space="0" w:color="auto"/>
            <w:right w:val="none" w:sz="0" w:space="0" w:color="auto"/>
          </w:divBdr>
          <w:divsChild>
            <w:div w:id="926185721">
              <w:marLeft w:val="0"/>
              <w:marRight w:val="0"/>
              <w:marTop w:val="0"/>
              <w:marBottom w:val="0"/>
              <w:divBdr>
                <w:top w:val="none" w:sz="0" w:space="0" w:color="auto"/>
                <w:left w:val="none" w:sz="0" w:space="0" w:color="auto"/>
                <w:bottom w:val="none" w:sz="0" w:space="0" w:color="auto"/>
                <w:right w:val="none" w:sz="0" w:space="0" w:color="auto"/>
              </w:divBdr>
              <w:divsChild>
                <w:div w:id="2122724744">
                  <w:marLeft w:val="0"/>
                  <w:marRight w:val="0"/>
                  <w:marTop w:val="0"/>
                  <w:marBottom w:val="0"/>
                  <w:divBdr>
                    <w:top w:val="none" w:sz="0" w:space="0" w:color="auto"/>
                    <w:left w:val="none" w:sz="0" w:space="0" w:color="auto"/>
                    <w:bottom w:val="none" w:sz="0" w:space="0" w:color="auto"/>
                    <w:right w:val="none" w:sz="0" w:space="0" w:color="auto"/>
                  </w:divBdr>
                  <w:divsChild>
                    <w:div w:id="957613697">
                      <w:marLeft w:val="0"/>
                      <w:marRight w:val="0"/>
                      <w:marTop w:val="0"/>
                      <w:marBottom w:val="0"/>
                      <w:divBdr>
                        <w:top w:val="none" w:sz="0" w:space="0" w:color="auto"/>
                        <w:left w:val="none" w:sz="0" w:space="0" w:color="auto"/>
                        <w:bottom w:val="none" w:sz="0" w:space="0" w:color="auto"/>
                        <w:right w:val="none" w:sz="0" w:space="0" w:color="auto"/>
                      </w:divBdr>
                      <w:divsChild>
                        <w:div w:id="1156150408">
                          <w:marLeft w:val="0"/>
                          <w:marRight w:val="0"/>
                          <w:marTop w:val="0"/>
                          <w:marBottom w:val="0"/>
                          <w:divBdr>
                            <w:top w:val="none" w:sz="0" w:space="0" w:color="auto"/>
                            <w:left w:val="none" w:sz="0" w:space="0" w:color="auto"/>
                            <w:bottom w:val="none" w:sz="0" w:space="0" w:color="auto"/>
                            <w:right w:val="none" w:sz="0" w:space="0" w:color="auto"/>
                          </w:divBdr>
                          <w:divsChild>
                            <w:div w:id="284429001">
                              <w:marLeft w:val="0"/>
                              <w:marRight w:val="0"/>
                              <w:marTop w:val="0"/>
                              <w:marBottom w:val="0"/>
                              <w:divBdr>
                                <w:top w:val="none" w:sz="0" w:space="0" w:color="auto"/>
                                <w:left w:val="none" w:sz="0" w:space="0" w:color="auto"/>
                                <w:bottom w:val="none" w:sz="0" w:space="0" w:color="auto"/>
                                <w:right w:val="none" w:sz="0" w:space="0" w:color="auto"/>
                              </w:divBdr>
                              <w:divsChild>
                                <w:div w:id="19457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9361">
          <w:marLeft w:val="0"/>
          <w:marRight w:val="0"/>
          <w:marTop w:val="0"/>
          <w:marBottom w:val="0"/>
          <w:divBdr>
            <w:top w:val="none" w:sz="0" w:space="0" w:color="auto"/>
            <w:left w:val="none" w:sz="0" w:space="0" w:color="auto"/>
            <w:bottom w:val="none" w:sz="0" w:space="0" w:color="auto"/>
            <w:right w:val="none" w:sz="0" w:space="0" w:color="auto"/>
          </w:divBdr>
          <w:divsChild>
            <w:div w:id="925382534">
              <w:marLeft w:val="0"/>
              <w:marRight w:val="0"/>
              <w:marTop w:val="0"/>
              <w:marBottom w:val="0"/>
              <w:divBdr>
                <w:top w:val="none" w:sz="0" w:space="0" w:color="auto"/>
                <w:left w:val="none" w:sz="0" w:space="0" w:color="auto"/>
                <w:bottom w:val="none" w:sz="0" w:space="0" w:color="auto"/>
                <w:right w:val="none" w:sz="0" w:space="0" w:color="auto"/>
              </w:divBdr>
              <w:divsChild>
                <w:div w:id="13059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iermonnikoog.nl/" TargetMode="External"/><Relationship Id="rId3" Type="http://schemas.openxmlformats.org/officeDocument/2006/relationships/settings" Target="settings.xml"/><Relationship Id="rId7" Type="http://schemas.openxmlformats.org/officeDocument/2006/relationships/hyperlink" Target="https://www.wozwaardeloket.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jnoverheid.n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chiermonnikoog.nl" TargetMode="External"/><Relationship Id="rId4" Type="http://schemas.openxmlformats.org/officeDocument/2006/relationships/webSettings" Target="webSettings.xml"/><Relationship Id="rId9" Type="http://schemas.openxmlformats.org/officeDocument/2006/relationships/hyperlink" Target="http://www.noordelijkbelastingkantoor.nl/kwijtscheldi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2425</Words>
  <Characters>14274</Characters>
  <Application>Microsoft Office Word</Application>
  <DocSecurity>4</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SSL Leeuwarden</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Hiddema, Baukje</dc:creator>
  <cp:lastModifiedBy>Frijters, Jacqueline</cp:lastModifiedBy>
  <cp:revision>2</cp:revision>
  <cp:lastPrinted>2020-02-25T08:17:00Z</cp:lastPrinted>
  <dcterms:created xsi:type="dcterms:W3CDTF">2023-02-23T13:45:00Z</dcterms:created>
  <dcterms:modified xsi:type="dcterms:W3CDTF">2023-02-23T13:45:00Z</dcterms:modified>
</cp:coreProperties>
</file>