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86C4" w14:textId="77777777" w:rsidR="00386DDD" w:rsidRPr="003E687C" w:rsidRDefault="008F79CE" w:rsidP="006F57F3">
      <w:pPr>
        <w:outlineLvl w:val="0"/>
        <w:rPr>
          <w:b/>
          <w:sz w:val="20"/>
          <w:szCs w:val="20"/>
        </w:rPr>
      </w:pPr>
      <w:r w:rsidRPr="003E687C">
        <w:rPr>
          <w:b/>
          <w:sz w:val="20"/>
          <w:szCs w:val="20"/>
        </w:rPr>
        <w:t>Voorschriften</w:t>
      </w:r>
      <w:r w:rsidR="00217D05">
        <w:rPr>
          <w:b/>
          <w:sz w:val="20"/>
          <w:szCs w:val="20"/>
        </w:rPr>
        <w:t xml:space="preserve"> vissen met </w:t>
      </w:r>
      <w:proofErr w:type="spellStart"/>
      <w:r w:rsidR="00217D05">
        <w:rPr>
          <w:b/>
          <w:sz w:val="20"/>
          <w:szCs w:val="20"/>
        </w:rPr>
        <w:t>staandwantnet</w:t>
      </w:r>
      <w:proofErr w:type="spellEnd"/>
    </w:p>
    <w:p w14:paraId="67F8E2FE" w14:textId="77777777" w:rsidR="00EC7E05" w:rsidRPr="003E687C" w:rsidRDefault="00EC7E05">
      <w:pPr>
        <w:rPr>
          <w:sz w:val="20"/>
          <w:szCs w:val="20"/>
        </w:rPr>
      </w:pPr>
      <w:r w:rsidRPr="003E687C">
        <w:rPr>
          <w:sz w:val="20"/>
          <w:szCs w:val="20"/>
        </w:rPr>
        <w:t>Zie voor een uitgebreide en volledige omschrijving</w:t>
      </w:r>
      <w:r w:rsidR="00217D05">
        <w:rPr>
          <w:sz w:val="20"/>
          <w:szCs w:val="20"/>
        </w:rPr>
        <w:t xml:space="preserve"> van de landelijke regels</w:t>
      </w:r>
      <w:r w:rsidRPr="003E687C">
        <w:rPr>
          <w:sz w:val="20"/>
          <w:szCs w:val="20"/>
        </w:rPr>
        <w:t xml:space="preserve"> </w:t>
      </w:r>
      <w:r w:rsidRPr="003E687C">
        <w:rPr>
          <w:i/>
          <w:sz w:val="20"/>
          <w:szCs w:val="20"/>
        </w:rPr>
        <w:t>Regeling van de Minister van Landbouw, Natuur en Voedselkwaliteit van 19 september 2008, nr. TRCJZ/2007/3190, houdende samenvoeging en vereenvoudiging van diverse regelingen op het gebied van de visserij (Uitvoeringsregeling visserij)</w:t>
      </w:r>
      <w:r w:rsidR="00A6783D" w:rsidRPr="003E687C">
        <w:rPr>
          <w:i/>
          <w:sz w:val="20"/>
          <w:szCs w:val="20"/>
        </w:rPr>
        <w:t>.</w:t>
      </w:r>
    </w:p>
    <w:p w14:paraId="522929A7" w14:textId="77777777" w:rsidR="00C14AFB" w:rsidRPr="003E687C" w:rsidRDefault="00C14AFB">
      <w:pPr>
        <w:rPr>
          <w:sz w:val="20"/>
          <w:szCs w:val="20"/>
        </w:rPr>
      </w:pPr>
    </w:p>
    <w:p w14:paraId="102FBD6B" w14:textId="77777777" w:rsidR="003A7A67" w:rsidRPr="003E687C" w:rsidRDefault="00406A78">
      <w:pPr>
        <w:rPr>
          <w:sz w:val="20"/>
          <w:szCs w:val="20"/>
        </w:rPr>
      </w:pPr>
      <w:r w:rsidRPr="003E687C">
        <w:rPr>
          <w:sz w:val="20"/>
          <w:szCs w:val="20"/>
        </w:rPr>
        <w:t xml:space="preserve">Voor vissen in de </w:t>
      </w:r>
      <w:r w:rsidR="00C14AFB" w:rsidRPr="003E687C">
        <w:rPr>
          <w:sz w:val="20"/>
          <w:szCs w:val="20"/>
        </w:rPr>
        <w:t>kustwateren (</w:t>
      </w:r>
      <w:r w:rsidRPr="003E687C">
        <w:rPr>
          <w:sz w:val="20"/>
          <w:szCs w:val="20"/>
        </w:rPr>
        <w:t>Waddenzee</w:t>
      </w:r>
      <w:r w:rsidR="00C14AFB" w:rsidRPr="003E687C">
        <w:rPr>
          <w:sz w:val="20"/>
          <w:szCs w:val="20"/>
        </w:rPr>
        <w:t>)</w:t>
      </w:r>
      <w:r w:rsidRPr="003E687C">
        <w:rPr>
          <w:sz w:val="20"/>
          <w:szCs w:val="20"/>
        </w:rPr>
        <w:t xml:space="preserve"> </w:t>
      </w:r>
      <w:r w:rsidR="00C14AFB" w:rsidRPr="003E687C">
        <w:rPr>
          <w:sz w:val="20"/>
          <w:szCs w:val="20"/>
        </w:rPr>
        <w:t xml:space="preserve">en visserijzone (Noordzeestrand) </w:t>
      </w:r>
      <w:r w:rsidRPr="003E687C">
        <w:rPr>
          <w:sz w:val="20"/>
          <w:szCs w:val="20"/>
        </w:rPr>
        <w:t xml:space="preserve">met een staand want gelden de volgende regels: </w:t>
      </w:r>
    </w:p>
    <w:p w14:paraId="12826BDE" w14:textId="77777777" w:rsidR="00C14AFB" w:rsidRPr="003E687C" w:rsidRDefault="00C14AFB" w:rsidP="00C14AFB">
      <w:pPr>
        <w:numPr>
          <w:ilvl w:val="0"/>
          <w:numId w:val="3"/>
        </w:numPr>
        <w:rPr>
          <w:sz w:val="20"/>
          <w:szCs w:val="20"/>
        </w:rPr>
      </w:pPr>
      <w:r w:rsidRPr="003E687C">
        <w:rPr>
          <w:sz w:val="20"/>
          <w:szCs w:val="20"/>
        </w:rPr>
        <w:t>De vangst is uitsluitend bestemd voor eigen gebruik</w:t>
      </w:r>
      <w:r w:rsidR="00EC7E05" w:rsidRPr="003E687C">
        <w:rPr>
          <w:sz w:val="20"/>
          <w:szCs w:val="20"/>
        </w:rPr>
        <w:t xml:space="preserve"> (</w:t>
      </w:r>
      <w:r w:rsidR="004420CA" w:rsidRPr="003E687C">
        <w:rPr>
          <w:sz w:val="20"/>
          <w:szCs w:val="20"/>
        </w:rPr>
        <w:t>=</w:t>
      </w:r>
      <w:r w:rsidR="00EC7E05" w:rsidRPr="003E687C">
        <w:rPr>
          <w:sz w:val="20"/>
          <w:szCs w:val="20"/>
        </w:rPr>
        <w:t>recreatieve visserij)</w:t>
      </w:r>
      <w:r w:rsidRPr="003E687C">
        <w:rPr>
          <w:sz w:val="20"/>
          <w:szCs w:val="20"/>
        </w:rPr>
        <w:t xml:space="preserve">. </w:t>
      </w:r>
    </w:p>
    <w:p w14:paraId="3070EDC1" w14:textId="77777777" w:rsidR="00EC7E05" w:rsidRPr="003E687C" w:rsidRDefault="00EC7E05" w:rsidP="00EC7E05">
      <w:pPr>
        <w:numPr>
          <w:ilvl w:val="0"/>
          <w:numId w:val="3"/>
        </w:numPr>
        <w:rPr>
          <w:sz w:val="20"/>
          <w:szCs w:val="20"/>
        </w:rPr>
      </w:pPr>
      <w:r w:rsidRPr="003E687C">
        <w:rPr>
          <w:sz w:val="20"/>
          <w:szCs w:val="20"/>
        </w:rPr>
        <w:t>Er mag slechts één vistuig per persoon worden gebruikt;</w:t>
      </w:r>
    </w:p>
    <w:p w14:paraId="775DD13D" w14:textId="77777777" w:rsidR="00EC7E05" w:rsidRPr="003E687C" w:rsidRDefault="00EC7E05" w:rsidP="00EC7E05">
      <w:pPr>
        <w:numPr>
          <w:ilvl w:val="0"/>
          <w:numId w:val="3"/>
        </w:numPr>
        <w:rPr>
          <w:sz w:val="20"/>
          <w:szCs w:val="20"/>
        </w:rPr>
      </w:pPr>
      <w:r w:rsidRPr="003E687C">
        <w:rPr>
          <w:sz w:val="20"/>
          <w:szCs w:val="20"/>
        </w:rPr>
        <w:t>Degene die van de vrijstelling gebruik maakt heeft zijn voornemen hiertoe gemeld aan de gemeente binnen wiens grondgebied hij de recreatieve visserij uitoefent;</w:t>
      </w:r>
    </w:p>
    <w:p w14:paraId="6530FFFA" w14:textId="77777777" w:rsidR="00340A86" w:rsidRPr="003E687C" w:rsidRDefault="00EC7E05" w:rsidP="00EC7E05">
      <w:pPr>
        <w:numPr>
          <w:ilvl w:val="1"/>
          <w:numId w:val="3"/>
        </w:numPr>
        <w:rPr>
          <w:sz w:val="20"/>
          <w:szCs w:val="20"/>
        </w:rPr>
      </w:pPr>
      <w:r w:rsidRPr="003E687C">
        <w:rPr>
          <w:sz w:val="20"/>
          <w:szCs w:val="20"/>
        </w:rPr>
        <w:t>De melding geschiedt per kalenderjaar en omvat de naam, het adres, de woonplaats en de geboortedatum van degene die voornemens is van de vrijstelling gebruik te maken.</w:t>
      </w:r>
    </w:p>
    <w:p w14:paraId="23D90C8A" w14:textId="77777777" w:rsidR="00EC7E05" w:rsidRPr="003E687C" w:rsidRDefault="00EC7E05" w:rsidP="00EC7E05">
      <w:pPr>
        <w:numPr>
          <w:ilvl w:val="1"/>
          <w:numId w:val="3"/>
        </w:numPr>
        <w:rPr>
          <w:sz w:val="20"/>
          <w:szCs w:val="20"/>
        </w:rPr>
      </w:pPr>
      <w:r w:rsidRPr="003E687C">
        <w:rPr>
          <w:sz w:val="20"/>
          <w:szCs w:val="20"/>
        </w:rPr>
        <w:t>De gemeente verstrekt een uniek nummer aan degene die een melding doet.</w:t>
      </w:r>
    </w:p>
    <w:p w14:paraId="58C2C121" w14:textId="77777777" w:rsidR="00340A86" w:rsidRPr="003E687C" w:rsidRDefault="00565496" w:rsidP="00565496">
      <w:pPr>
        <w:numPr>
          <w:ilvl w:val="0"/>
          <w:numId w:val="3"/>
        </w:numPr>
        <w:rPr>
          <w:sz w:val="20"/>
          <w:szCs w:val="20"/>
        </w:rPr>
      </w:pPr>
      <w:r w:rsidRPr="003E687C">
        <w:rPr>
          <w:sz w:val="20"/>
          <w:szCs w:val="20"/>
        </w:rPr>
        <w:t>H</w:t>
      </w:r>
      <w:r w:rsidR="00340A86" w:rsidRPr="003E687C">
        <w:rPr>
          <w:sz w:val="20"/>
          <w:szCs w:val="20"/>
        </w:rPr>
        <w:t xml:space="preserve">et vistuig is boven elk heersend waterpeil voorzien van een markering waarop duidelijk leesbaar het unieke nummer, bedoeld bij </w:t>
      </w:r>
      <w:r w:rsidRPr="003E687C">
        <w:rPr>
          <w:sz w:val="20"/>
          <w:szCs w:val="20"/>
        </w:rPr>
        <w:t>3.</w:t>
      </w:r>
      <w:r w:rsidR="00340A86" w:rsidRPr="003E687C">
        <w:rPr>
          <w:sz w:val="20"/>
          <w:szCs w:val="20"/>
        </w:rPr>
        <w:t>b.</w:t>
      </w:r>
    </w:p>
    <w:p w14:paraId="4277F544" w14:textId="77777777" w:rsidR="00AB39D0" w:rsidRDefault="00AB39D0" w:rsidP="00AB39D0">
      <w:pPr>
        <w:numPr>
          <w:ilvl w:val="0"/>
          <w:numId w:val="3"/>
        </w:numPr>
        <w:rPr>
          <w:sz w:val="20"/>
          <w:szCs w:val="20"/>
        </w:rPr>
      </w:pPr>
      <w:r w:rsidRPr="003E687C">
        <w:rPr>
          <w:sz w:val="20"/>
          <w:szCs w:val="20"/>
        </w:rPr>
        <w:t xml:space="preserve">Het is verboden met andere vaartuigen dan vissersvaartuigen de visserij met vistuig van het type </w:t>
      </w:r>
      <w:proofErr w:type="spellStart"/>
      <w:r w:rsidRPr="003E687C">
        <w:rPr>
          <w:sz w:val="20"/>
          <w:szCs w:val="20"/>
        </w:rPr>
        <w:t>staandwant</w:t>
      </w:r>
      <w:proofErr w:type="spellEnd"/>
      <w:r w:rsidRPr="003E687C">
        <w:rPr>
          <w:sz w:val="20"/>
          <w:szCs w:val="20"/>
        </w:rPr>
        <w:t xml:space="preserve"> uit te oefenen alsmede dergelijke netten aan boord te houden van een ander vaartuig dan een vissersvaartuig.</w:t>
      </w:r>
    </w:p>
    <w:p w14:paraId="0F090939" w14:textId="77777777" w:rsidR="00217D05" w:rsidRDefault="00217D05" w:rsidP="00217D05">
      <w:pPr>
        <w:numPr>
          <w:ilvl w:val="0"/>
          <w:numId w:val="3"/>
        </w:numPr>
        <w:rPr>
          <w:sz w:val="20"/>
          <w:szCs w:val="20"/>
        </w:rPr>
      </w:pPr>
      <w:r>
        <w:rPr>
          <w:sz w:val="20"/>
          <w:szCs w:val="20"/>
        </w:rPr>
        <w:t xml:space="preserve">U plaatst het net op zodanige wijze </w:t>
      </w:r>
      <w:r w:rsidRPr="00217D05">
        <w:rPr>
          <w:sz w:val="20"/>
          <w:szCs w:val="20"/>
        </w:rPr>
        <w:t>dat hierbij geen gevaar of hinder ontstaat voor andere recreatievormen, zoals zwemmers en hengelvissers. In de praktijk betekent dit dat u deze netten niet in de buurt van strandopgangen en zwemstranden plaatst.</w:t>
      </w:r>
    </w:p>
    <w:p w14:paraId="68B3892D" w14:textId="77777777" w:rsidR="00FD32E7" w:rsidRDefault="00FD32E7" w:rsidP="00217D05">
      <w:pPr>
        <w:numPr>
          <w:ilvl w:val="0"/>
          <w:numId w:val="3"/>
        </w:numPr>
        <w:rPr>
          <w:sz w:val="20"/>
          <w:szCs w:val="20"/>
        </w:rPr>
      </w:pPr>
      <w:r>
        <w:rPr>
          <w:sz w:val="20"/>
          <w:szCs w:val="20"/>
        </w:rPr>
        <w:t xml:space="preserve">Maak beide palen van het </w:t>
      </w:r>
      <w:proofErr w:type="spellStart"/>
      <w:r>
        <w:rPr>
          <w:sz w:val="20"/>
          <w:szCs w:val="20"/>
        </w:rPr>
        <w:t>staandwant</w:t>
      </w:r>
      <w:proofErr w:type="spellEnd"/>
      <w:r>
        <w:rPr>
          <w:sz w:val="20"/>
          <w:szCs w:val="20"/>
        </w:rPr>
        <w:t xml:space="preserve"> zichtba</w:t>
      </w:r>
      <w:r w:rsidR="002A7211">
        <w:rPr>
          <w:sz w:val="20"/>
          <w:szCs w:val="20"/>
        </w:rPr>
        <w:t>ar voor andere strandgebruikers.</w:t>
      </w:r>
    </w:p>
    <w:p w14:paraId="4AA26966" w14:textId="77777777" w:rsidR="002A7211" w:rsidRPr="003E687C" w:rsidRDefault="002A7211" w:rsidP="00217D05">
      <w:pPr>
        <w:numPr>
          <w:ilvl w:val="0"/>
          <w:numId w:val="3"/>
        </w:numPr>
        <w:rPr>
          <w:sz w:val="20"/>
          <w:szCs w:val="20"/>
        </w:rPr>
      </w:pPr>
      <w:r>
        <w:rPr>
          <w:sz w:val="20"/>
          <w:szCs w:val="20"/>
        </w:rPr>
        <w:t>Houd u aan eventueel geldende vangstbeperkingen voor zeevis.</w:t>
      </w:r>
    </w:p>
    <w:p w14:paraId="53B25707" w14:textId="77777777" w:rsidR="00AB39D0" w:rsidRPr="003E687C" w:rsidRDefault="00AB39D0">
      <w:pPr>
        <w:rPr>
          <w:sz w:val="20"/>
          <w:szCs w:val="20"/>
        </w:rPr>
      </w:pPr>
    </w:p>
    <w:p w14:paraId="7BC193BC" w14:textId="77777777" w:rsidR="00C14AFB" w:rsidRPr="003E687C" w:rsidRDefault="00565496" w:rsidP="00565496">
      <w:pPr>
        <w:rPr>
          <w:sz w:val="20"/>
          <w:szCs w:val="20"/>
        </w:rPr>
      </w:pPr>
      <w:r w:rsidRPr="003E687C">
        <w:rPr>
          <w:sz w:val="20"/>
          <w:szCs w:val="20"/>
        </w:rPr>
        <w:t xml:space="preserve">Daarnaast geldt voor de kustwateren (Waddenzee): </w:t>
      </w:r>
    </w:p>
    <w:p w14:paraId="4C4D9E97" w14:textId="77777777" w:rsidR="00A65BC1" w:rsidRPr="003E687C" w:rsidRDefault="00340A86" w:rsidP="00A65BC1">
      <w:pPr>
        <w:numPr>
          <w:ilvl w:val="0"/>
          <w:numId w:val="6"/>
        </w:numPr>
        <w:rPr>
          <w:sz w:val="20"/>
          <w:szCs w:val="20"/>
        </w:rPr>
      </w:pPr>
      <w:r w:rsidRPr="003E687C">
        <w:rPr>
          <w:sz w:val="20"/>
          <w:szCs w:val="20"/>
        </w:rPr>
        <w:t>D</w:t>
      </w:r>
      <w:r w:rsidR="00406A78" w:rsidRPr="003E687C">
        <w:rPr>
          <w:sz w:val="20"/>
          <w:szCs w:val="20"/>
        </w:rPr>
        <w:t xml:space="preserve">e netlengte van het vistuig bedraagt </w:t>
      </w:r>
      <w:r w:rsidR="00A65BC1" w:rsidRPr="003E687C">
        <w:rPr>
          <w:sz w:val="20"/>
          <w:szCs w:val="20"/>
        </w:rPr>
        <w:t xml:space="preserve">in het volgende gebied </w:t>
      </w:r>
      <w:r w:rsidR="00406A78" w:rsidRPr="003E687C">
        <w:rPr>
          <w:sz w:val="20"/>
          <w:szCs w:val="20"/>
        </w:rPr>
        <w:t>niet meer dan 100 meter</w:t>
      </w:r>
      <w:r w:rsidR="00A65BC1" w:rsidRPr="003E687C">
        <w:rPr>
          <w:sz w:val="20"/>
          <w:szCs w:val="20"/>
        </w:rPr>
        <w:t xml:space="preserve">: ten zuiden van Schiermonnikoog: de droogvallende aan Schiermonnikoog grenzende wadplaten, gelegen tussen de veersteiger van Schiermonnikoog tot de meest westelijke punt van Schiermonnikoog. In andere gebieden niet meer dan </w:t>
      </w:r>
      <w:smartTag w:uri="urn:schemas-microsoft-com:office:smarttags" w:element="metricconverter">
        <w:smartTagPr>
          <w:attr w:name="ProductID" w:val="30 meter"/>
        </w:smartTagPr>
        <w:r w:rsidR="00A65BC1" w:rsidRPr="003E687C">
          <w:rPr>
            <w:sz w:val="20"/>
            <w:szCs w:val="20"/>
          </w:rPr>
          <w:t>30 meter</w:t>
        </w:r>
      </w:smartTag>
      <w:r w:rsidR="00A65BC1" w:rsidRPr="003E687C">
        <w:rPr>
          <w:sz w:val="20"/>
          <w:szCs w:val="20"/>
        </w:rPr>
        <w:t xml:space="preserve">; </w:t>
      </w:r>
    </w:p>
    <w:p w14:paraId="58C9D41B" w14:textId="77777777" w:rsidR="00406A78" w:rsidRPr="003E687C" w:rsidRDefault="00340A86" w:rsidP="00A65BC1">
      <w:pPr>
        <w:numPr>
          <w:ilvl w:val="0"/>
          <w:numId w:val="6"/>
        </w:numPr>
        <w:rPr>
          <w:sz w:val="20"/>
          <w:szCs w:val="20"/>
        </w:rPr>
      </w:pPr>
      <w:r w:rsidRPr="003E687C">
        <w:rPr>
          <w:sz w:val="20"/>
          <w:szCs w:val="20"/>
        </w:rPr>
        <w:t>H</w:t>
      </w:r>
      <w:r w:rsidR="00406A78" w:rsidRPr="003E687C">
        <w:rPr>
          <w:sz w:val="20"/>
          <w:szCs w:val="20"/>
        </w:rPr>
        <w:t>et vistuig is voorzien van drijvers en ligt bij laag water plat op de bodem;</w:t>
      </w:r>
    </w:p>
    <w:p w14:paraId="51DAF410" w14:textId="77777777" w:rsidR="00406A78" w:rsidRPr="003E687C" w:rsidRDefault="00406A78">
      <w:pPr>
        <w:rPr>
          <w:sz w:val="20"/>
          <w:szCs w:val="20"/>
        </w:rPr>
      </w:pPr>
    </w:p>
    <w:p w14:paraId="57D1E500" w14:textId="77777777" w:rsidR="00565496" w:rsidRPr="003E687C" w:rsidRDefault="00565496">
      <w:pPr>
        <w:rPr>
          <w:sz w:val="20"/>
          <w:szCs w:val="20"/>
        </w:rPr>
      </w:pPr>
      <w:r w:rsidRPr="003E687C">
        <w:rPr>
          <w:sz w:val="20"/>
          <w:szCs w:val="20"/>
        </w:rPr>
        <w:t>En geldt voor de visserijzone (Noordzee)</w:t>
      </w:r>
      <w:r w:rsidR="00A65BC1" w:rsidRPr="003E687C">
        <w:rPr>
          <w:sz w:val="20"/>
          <w:szCs w:val="20"/>
        </w:rPr>
        <w:t xml:space="preserve"> het volgende</w:t>
      </w:r>
      <w:r w:rsidRPr="003E687C">
        <w:rPr>
          <w:sz w:val="20"/>
          <w:szCs w:val="20"/>
        </w:rPr>
        <w:t xml:space="preserve">: </w:t>
      </w:r>
    </w:p>
    <w:p w14:paraId="2A4B0D03" w14:textId="77777777" w:rsidR="00565496" w:rsidRPr="003E687C" w:rsidRDefault="00565496" w:rsidP="0096717C">
      <w:pPr>
        <w:numPr>
          <w:ilvl w:val="0"/>
          <w:numId w:val="7"/>
        </w:numPr>
        <w:rPr>
          <w:sz w:val="20"/>
          <w:szCs w:val="20"/>
        </w:rPr>
      </w:pPr>
      <w:r w:rsidRPr="003E687C">
        <w:rPr>
          <w:sz w:val="20"/>
          <w:szCs w:val="20"/>
        </w:rPr>
        <w:t xml:space="preserve">Vissen is alleen toegestaan mits: </w:t>
      </w:r>
    </w:p>
    <w:p w14:paraId="1C3F0808" w14:textId="77777777" w:rsidR="00565496" w:rsidRPr="003E687C" w:rsidRDefault="00565496" w:rsidP="0096717C">
      <w:pPr>
        <w:numPr>
          <w:ilvl w:val="1"/>
          <w:numId w:val="7"/>
        </w:numPr>
        <w:rPr>
          <w:sz w:val="20"/>
          <w:szCs w:val="20"/>
        </w:rPr>
      </w:pPr>
      <w:r w:rsidRPr="003E687C">
        <w:rPr>
          <w:sz w:val="20"/>
          <w:szCs w:val="20"/>
        </w:rPr>
        <w:t>het een vistuig betreft</w:t>
      </w:r>
    </w:p>
    <w:p w14:paraId="3923C983" w14:textId="77777777" w:rsidR="00565496" w:rsidRPr="003E687C" w:rsidRDefault="00565496" w:rsidP="0096717C">
      <w:pPr>
        <w:numPr>
          <w:ilvl w:val="2"/>
          <w:numId w:val="7"/>
        </w:numPr>
        <w:rPr>
          <w:sz w:val="20"/>
          <w:szCs w:val="20"/>
        </w:rPr>
      </w:pPr>
      <w:r w:rsidRPr="003E687C">
        <w:rPr>
          <w:sz w:val="20"/>
          <w:szCs w:val="20"/>
        </w:rPr>
        <w:t xml:space="preserve">met een maaswijdte van ten minste </w:t>
      </w:r>
      <w:smartTag w:uri="urn:schemas-microsoft-com:office:smarttags" w:element="metricconverter">
        <w:smartTagPr>
          <w:attr w:name="ProductID" w:val="105 millimeter"/>
        </w:smartTagPr>
        <w:r w:rsidRPr="003E687C">
          <w:rPr>
            <w:sz w:val="20"/>
            <w:szCs w:val="20"/>
          </w:rPr>
          <w:t>105 millimeter</w:t>
        </w:r>
      </w:smartTag>
      <w:r w:rsidRPr="003E687C">
        <w:rPr>
          <w:sz w:val="20"/>
          <w:szCs w:val="20"/>
        </w:rPr>
        <w:t>, gestrekt gemeten;</w:t>
      </w:r>
    </w:p>
    <w:p w14:paraId="2CF67FAE" w14:textId="77777777" w:rsidR="00565496" w:rsidRPr="003E687C" w:rsidRDefault="00565496" w:rsidP="0096717C">
      <w:pPr>
        <w:numPr>
          <w:ilvl w:val="2"/>
          <w:numId w:val="7"/>
        </w:numPr>
        <w:rPr>
          <w:sz w:val="20"/>
          <w:szCs w:val="20"/>
        </w:rPr>
      </w:pPr>
      <w:r w:rsidRPr="003E687C">
        <w:rPr>
          <w:sz w:val="20"/>
          <w:szCs w:val="20"/>
        </w:rPr>
        <w:t>dat niet uit meerdere lagen netten bestaat;</w:t>
      </w:r>
    </w:p>
    <w:p w14:paraId="078D0EEE" w14:textId="77777777" w:rsidR="00565496" w:rsidRPr="003E687C" w:rsidRDefault="00565496" w:rsidP="0096717C">
      <w:pPr>
        <w:numPr>
          <w:ilvl w:val="2"/>
          <w:numId w:val="7"/>
        </w:numPr>
        <w:rPr>
          <w:sz w:val="20"/>
          <w:szCs w:val="20"/>
        </w:rPr>
      </w:pPr>
      <w:r w:rsidRPr="003E687C">
        <w:rPr>
          <w:sz w:val="20"/>
          <w:szCs w:val="20"/>
        </w:rPr>
        <w:t>dat bestaat uit enkeldradig of tot één draad gewonden garen;</w:t>
      </w:r>
    </w:p>
    <w:p w14:paraId="49827656" w14:textId="77777777" w:rsidR="00565496" w:rsidRPr="003E687C" w:rsidRDefault="00565496" w:rsidP="0096717C">
      <w:pPr>
        <w:numPr>
          <w:ilvl w:val="2"/>
          <w:numId w:val="7"/>
        </w:numPr>
        <w:rPr>
          <w:sz w:val="20"/>
          <w:szCs w:val="20"/>
        </w:rPr>
      </w:pPr>
      <w:r w:rsidRPr="003E687C">
        <w:rPr>
          <w:sz w:val="20"/>
          <w:szCs w:val="20"/>
        </w:rPr>
        <w:t xml:space="preserve">met een lengte van ten hoogste </w:t>
      </w:r>
      <w:smartTag w:uri="urn:schemas-microsoft-com:office:smarttags" w:element="metricconverter">
        <w:smartTagPr>
          <w:attr w:name="ProductID" w:val="50 meter"/>
        </w:smartTagPr>
        <w:r w:rsidRPr="003E687C">
          <w:rPr>
            <w:sz w:val="20"/>
            <w:szCs w:val="20"/>
          </w:rPr>
          <w:t>50 meter</w:t>
        </w:r>
      </w:smartTag>
      <w:r w:rsidRPr="003E687C">
        <w:rPr>
          <w:sz w:val="20"/>
          <w:szCs w:val="20"/>
        </w:rPr>
        <w:t xml:space="preserve">, gemeten langs de </w:t>
      </w:r>
      <w:proofErr w:type="spellStart"/>
      <w:r w:rsidRPr="003E687C">
        <w:rPr>
          <w:sz w:val="20"/>
          <w:szCs w:val="20"/>
        </w:rPr>
        <w:t>bovenpees</w:t>
      </w:r>
      <w:proofErr w:type="spellEnd"/>
      <w:r w:rsidRPr="003E687C">
        <w:rPr>
          <w:sz w:val="20"/>
          <w:szCs w:val="20"/>
        </w:rPr>
        <w:t xml:space="preserve"> van het net, en</w:t>
      </w:r>
    </w:p>
    <w:p w14:paraId="2D028BB9" w14:textId="77777777" w:rsidR="00565496" w:rsidRPr="003E687C" w:rsidRDefault="00565496" w:rsidP="0096717C">
      <w:pPr>
        <w:numPr>
          <w:ilvl w:val="2"/>
          <w:numId w:val="7"/>
        </w:numPr>
        <w:rPr>
          <w:sz w:val="20"/>
          <w:szCs w:val="20"/>
        </w:rPr>
      </w:pPr>
      <w:r w:rsidRPr="003E687C">
        <w:rPr>
          <w:sz w:val="20"/>
          <w:szCs w:val="20"/>
        </w:rPr>
        <w:t xml:space="preserve">met een hoogte van ten hoogste </w:t>
      </w:r>
      <w:smartTag w:uri="urn:schemas-microsoft-com:office:smarttags" w:element="metricconverter">
        <w:smartTagPr>
          <w:attr w:name="ProductID" w:val="110 centimeter"/>
        </w:smartTagPr>
        <w:r w:rsidRPr="003E687C">
          <w:rPr>
            <w:sz w:val="20"/>
            <w:szCs w:val="20"/>
          </w:rPr>
          <w:t>110 centimeter</w:t>
        </w:r>
      </w:smartTag>
      <w:r w:rsidRPr="003E687C">
        <w:rPr>
          <w:sz w:val="20"/>
          <w:szCs w:val="20"/>
        </w:rPr>
        <w:t>, gestrekt gemeten.</w:t>
      </w:r>
    </w:p>
    <w:p w14:paraId="55B700D0" w14:textId="77777777" w:rsidR="00565496" w:rsidRPr="003E687C" w:rsidRDefault="00565496" w:rsidP="0096717C">
      <w:pPr>
        <w:numPr>
          <w:ilvl w:val="1"/>
          <w:numId w:val="7"/>
        </w:numPr>
        <w:rPr>
          <w:sz w:val="20"/>
          <w:szCs w:val="20"/>
        </w:rPr>
      </w:pPr>
      <w:r w:rsidRPr="003E687C">
        <w:rPr>
          <w:sz w:val="20"/>
          <w:szCs w:val="20"/>
        </w:rPr>
        <w:t xml:space="preserve">het net wordt verankerd aan de bodem, waarbij de </w:t>
      </w:r>
      <w:proofErr w:type="spellStart"/>
      <w:r w:rsidRPr="003E687C">
        <w:rPr>
          <w:sz w:val="20"/>
          <w:szCs w:val="20"/>
        </w:rPr>
        <w:t>bovenpees</w:t>
      </w:r>
      <w:proofErr w:type="spellEnd"/>
      <w:r w:rsidRPr="003E687C">
        <w:rPr>
          <w:sz w:val="20"/>
          <w:szCs w:val="20"/>
        </w:rPr>
        <w:t xml:space="preserve"> ten hoogste </w:t>
      </w:r>
      <w:smartTag w:uri="urn:schemas-microsoft-com:office:smarttags" w:element="metricconverter">
        <w:smartTagPr>
          <w:attr w:name="ProductID" w:val="65 centimeter"/>
        </w:smartTagPr>
        <w:r w:rsidRPr="003E687C">
          <w:rPr>
            <w:sz w:val="20"/>
            <w:szCs w:val="20"/>
          </w:rPr>
          <w:t>65 centimeter</w:t>
        </w:r>
      </w:smartTag>
      <w:r w:rsidRPr="003E687C">
        <w:rPr>
          <w:sz w:val="20"/>
          <w:szCs w:val="20"/>
        </w:rPr>
        <w:t xml:space="preserve"> boven de bodem aan de verankering wordt bevestigd;</w:t>
      </w:r>
    </w:p>
    <w:p w14:paraId="68A705C6" w14:textId="77777777" w:rsidR="00BB61DC" w:rsidRPr="003E687C" w:rsidRDefault="00565496" w:rsidP="00BB61DC">
      <w:pPr>
        <w:numPr>
          <w:ilvl w:val="1"/>
          <w:numId w:val="7"/>
        </w:numPr>
        <w:rPr>
          <w:color w:val="000000"/>
          <w:sz w:val="20"/>
          <w:szCs w:val="20"/>
          <w:u w:val="single"/>
        </w:rPr>
      </w:pPr>
      <w:r w:rsidRPr="003E687C">
        <w:rPr>
          <w:sz w:val="20"/>
          <w:szCs w:val="20"/>
        </w:rPr>
        <w:t>het net wordt geplaatst tussen de hoog- en de laagwaterlijn;</w:t>
      </w:r>
      <w:r w:rsidR="00BB61DC" w:rsidRPr="003E687C">
        <w:rPr>
          <w:sz w:val="20"/>
          <w:szCs w:val="20"/>
        </w:rPr>
        <w:t xml:space="preserve"> </w:t>
      </w:r>
    </w:p>
    <w:p w14:paraId="6A957171" w14:textId="77777777" w:rsidR="00565496" w:rsidRPr="00CA7F40" w:rsidRDefault="00565496" w:rsidP="00BB61DC">
      <w:pPr>
        <w:numPr>
          <w:ilvl w:val="1"/>
          <w:numId w:val="7"/>
        </w:numPr>
        <w:rPr>
          <w:color w:val="000000"/>
          <w:sz w:val="20"/>
          <w:szCs w:val="20"/>
          <w:u w:val="single"/>
        </w:rPr>
      </w:pPr>
      <w:r w:rsidRPr="003E687C">
        <w:rPr>
          <w:sz w:val="20"/>
          <w:szCs w:val="20"/>
        </w:rPr>
        <w:t>het vistuig ten minste eenmaal per etmaal wordt geïnspecteerd en degene die vist bij de gemeente waar de visserij plaatsvindt in voorkomend geval opgave doet van de aantallen gevangen bruinvis en de plaats waar deze zijn gevangen</w:t>
      </w:r>
      <w:r w:rsidR="00735562" w:rsidRPr="003E687C">
        <w:rPr>
          <w:sz w:val="20"/>
          <w:szCs w:val="20"/>
        </w:rPr>
        <w:t xml:space="preserve"> (vul hiervoor een meldingsformulier in)</w:t>
      </w:r>
      <w:r w:rsidRPr="003E687C">
        <w:rPr>
          <w:sz w:val="20"/>
          <w:szCs w:val="20"/>
        </w:rPr>
        <w:t>.</w:t>
      </w:r>
      <w:r w:rsidR="009A593B" w:rsidRPr="003E687C">
        <w:rPr>
          <w:sz w:val="20"/>
          <w:szCs w:val="20"/>
        </w:rPr>
        <w:t xml:space="preserve"> </w:t>
      </w:r>
    </w:p>
    <w:p w14:paraId="4F73640F" w14:textId="77777777" w:rsidR="008949D9" w:rsidRDefault="008949D9" w:rsidP="008949D9">
      <w:pPr>
        <w:rPr>
          <w:color w:val="000000"/>
          <w:sz w:val="20"/>
          <w:szCs w:val="20"/>
          <w:u w:val="single"/>
        </w:rPr>
      </w:pPr>
    </w:p>
    <w:p w14:paraId="5C4CFAD4" w14:textId="2FF3D646" w:rsidR="008949D9" w:rsidRPr="008949D9" w:rsidRDefault="008949D9" w:rsidP="008949D9">
      <w:pPr>
        <w:rPr>
          <w:color w:val="000000"/>
          <w:sz w:val="20"/>
          <w:szCs w:val="20"/>
        </w:rPr>
      </w:pPr>
      <w:r w:rsidRPr="008949D9">
        <w:rPr>
          <w:color w:val="000000"/>
          <w:sz w:val="20"/>
          <w:szCs w:val="20"/>
        </w:rPr>
        <w:t>Voor Schiermonnikoog geldt</w:t>
      </w:r>
      <w:r>
        <w:rPr>
          <w:color w:val="000000"/>
          <w:sz w:val="20"/>
          <w:szCs w:val="20"/>
        </w:rPr>
        <w:t xml:space="preserve"> </w:t>
      </w:r>
      <w:r w:rsidR="00F20DC7">
        <w:rPr>
          <w:color w:val="000000"/>
          <w:sz w:val="20"/>
          <w:szCs w:val="20"/>
        </w:rPr>
        <w:t>aanvullend</w:t>
      </w:r>
      <w:r>
        <w:rPr>
          <w:color w:val="000000"/>
          <w:sz w:val="20"/>
          <w:szCs w:val="20"/>
        </w:rPr>
        <w:t xml:space="preserve">: </w:t>
      </w:r>
    </w:p>
    <w:p w14:paraId="078E9344" w14:textId="326ED21D" w:rsidR="008949D9" w:rsidRDefault="00F20DC7" w:rsidP="008949D9">
      <w:pPr>
        <w:pStyle w:val="Lijstalinea"/>
        <w:numPr>
          <w:ilvl w:val="0"/>
          <w:numId w:val="10"/>
        </w:numPr>
        <w:rPr>
          <w:color w:val="000000"/>
          <w:sz w:val="20"/>
          <w:szCs w:val="20"/>
        </w:rPr>
      </w:pPr>
      <w:r>
        <w:rPr>
          <w:color w:val="000000"/>
          <w:sz w:val="20"/>
          <w:szCs w:val="20"/>
        </w:rPr>
        <w:t>markeer de palen van uw net zodanig dat deze boven water zichtbaar zijn voor zwemmers en andere watersporters;</w:t>
      </w:r>
    </w:p>
    <w:p w14:paraId="27264AE9" w14:textId="607F6DC3" w:rsidR="00F20DC7" w:rsidRPr="008949D9" w:rsidRDefault="00F20DC7" w:rsidP="008949D9">
      <w:pPr>
        <w:pStyle w:val="Lijstalinea"/>
        <w:numPr>
          <w:ilvl w:val="0"/>
          <w:numId w:val="10"/>
        </w:numPr>
        <w:rPr>
          <w:color w:val="000000"/>
          <w:sz w:val="20"/>
          <w:szCs w:val="20"/>
        </w:rPr>
      </w:pPr>
      <w:r>
        <w:rPr>
          <w:color w:val="000000"/>
          <w:sz w:val="20"/>
          <w:szCs w:val="20"/>
        </w:rPr>
        <w:t>houd rekening met andere strandgebruikers;</w:t>
      </w:r>
    </w:p>
    <w:p w14:paraId="7B1DB177" w14:textId="43557988" w:rsidR="008949D9" w:rsidRPr="008949D9" w:rsidRDefault="008949D9" w:rsidP="008949D9">
      <w:pPr>
        <w:pStyle w:val="Lijstalinea"/>
        <w:numPr>
          <w:ilvl w:val="0"/>
          <w:numId w:val="10"/>
        </w:numPr>
        <w:rPr>
          <w:sz w:val="20"/>
          <w:szCs w:val="20"/>
        </w:rPr>
      </w:pPr>
      <w:r>
        <w:rPr>
          <w:sz w:val="20"/>
          <w:szCs w:val="20"/>
        </w:rPr>
        <w:t>g</w:t>
      </w:r>
      <w:r w:rsidRPr="008949D9">
        <w:rPr>
          <w:sz w:val="20"/>
          <w:szCs w:val="20"/>
        </w:rPr>
        <w:t xml:space="preserve">ebruikt u een auto voor het vervoeren van uw net, dan heeft u een strandontheffing nodig. Houd u </w:t>
      </w:r>
      <w:r>
        <w:rPr>
          <w:sz w:val="20"/>
          <w:szCs w:val="20"/>
        </w:rPr>
        <w:t>aan de voorwaarden in deze ontheffing</w:t>
      </w:r>
      <w:r w:rsidRPr="008949D9">
        <w:rPr>
          <w:sz w:val="20"/>
          <w:szCs w:val="20"/>
        </w:rPr>
        <w:t xml:space="preserve">. </w:t>
      </w:r>
    </w:p>
    <w:p w14:paraId="2D6E4A1B" w14:textId="77777777" w:rsidR="008949D9" w:rsidRPr="003E687C" w:rsidRDefault="008949D9" w:rsidP="008949D9">
      <w:pPr>
        <w:rPr>
          <w:color w:val="000000"/>
          <w:sz w:val="20"/>
          <w:szCs w:val="20"/>
          <w:u w:val="single"/>
        </w:rPr>
      </w:pPr>
    </w:p>
    <w:sectPr w:rsidR="008949D9" w:rsidRPr="003E6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D9"/>
    <w:multiLevelType w:val="hybridMultilevel"/>
    <w:tmpl w:val="BCAC9B9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6476EC"/>
    <w:multiLevelType w:val="hybridMultilevel"/>
    <w:tmpl w:val="AED6F94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736B32"/>
    <w:multiLevelType w:val="hybridMultilevel"/>
    <w:tmpl w:val="82F8E6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D90394"/>
    <w:multiLevelType w:val="hybridMultilevel"/>
    <w:tmpl w:val="91585C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B4005C"/>
    <w:multiLevelType w:val="hybridMultilevel"/>
    <w:tmpl w:val="379CDCE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2F4C09"/>
    <w:multiLevelType w:val="hybridMultilevel"/>
    <w:tmpl w:val="771846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5D93025"/>
    <w:multiLevelType w:val="multilevel"/>
    <w:tmpl w:val="4E5A3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C4E97"/>
    <w:multiLevelType w:val="hybridMultilevel"/>
    <w:tmpl w:val="762AB2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252356"/>
    <w:multiLevelType w:val="hybridMultilevel"/>
    <w:tmpl w:val="FC24894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A57172"/>
    <w:multiLevelType w:val="hybridMultilevel"/>
    <w:tmpl w:val="FC24894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1420926">
    <w:abstractNumId w:val="7"/>
  </w:num>
  <w:num w:numId="2" w16cid:durableId="154883896">
    <w:abstractNumId w:val="2"/>
  </w:num>
  <w:num w:numId="3" w16cid:durableId="1398481538">
    <w:abstractNumId w:val="4"/>
  </w:num>
  <w:num w:numId="4" w16cid:durableId="1611547351">
    <w:abstractNumId w:val="5"/>
  </w:num>
  <w:num w:numId="5" w16cid:durableId="1601067190">
    <w:abstractNumId w:val="1"/>
  </w:num>
  <w:num w:numId="6" w16cid:durableId="1230579634">
    <w:abstractNumId w:val="0"/>
  </w:num>
  <w:num w:numId="7" w16cid:durableId="1196581232">
    <w:abstractNumId w:val="9"/>
  </w:num>
  <w:num w:numId="8" w16cid:durableId="1560283927">
    <w:abstractNumId w:val="6"/>
  </w:num>
  <w:num w:numId="9" w16cid:durableId="1172142444">
    <w:abstractNumId w:val="8"/>
  </w:num>
  <w:num w:numId="10" w16cid:durableId="496069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A78"/>
    <w:rsid w:val="0003210B"/>
    <w:rsid w:val="00034006"/>
    <w:rsid w:val="00046C9B"/>
    <w:rsid w:val="000D4014"/>
    <w:rsid w:val="00111820"/>
    <w:rsid w:val="001569C1"/>
    <w:rsid w:val="001A008A"/>
    <w:rsid w:val="001A7293"/>
    <w:rsid w:val="001B6CF6"/>
    <w:rsid w:val="00217D05"/>
    <w:rsid w:val="00273094"/>
    <w:rsid w:val="002A7211"/>
    <w:rsid w:val="002D2921"/>
    <w:rsid w:val="002F10CE"/>
    <w:rsid w:val="00322B8B"/>
    <w:rsid w:val="003258F3"/>
    <w:rsid w:val="00340A86"/>
    <w:rsid w:val="00353369"/>
    <w:rsid w:val="00362870"/>
    <w:rsid w:val="00386DDD"/>
    <w:rsid w:val="003A706D"/>
    <w:rsid w:val="003A7A67"/>
    <w:rsid w:val="003E687C"/>
    <w:rsid w:val="003F4C68"/>
    <w:rsid w:val="00406A78"/>
    <w:rsid w:val="004076D7"/>
    <w:rsid w:val="004420CA"/>
    <w:rsid w:val="004678EF"/>
    <w:rsid w:val="00513B25"/>
    <w:rsid w:val="005619E7"/>
    <w:rsid w:val="00565496"/>
    <w:rsid w:val="00611626"/>
    <w:rsid w:val="0064056A"/>
    <w:rsid w:val="006725E9"/>
    <w:rsid w:val="006929CA"/>
    <w:rsid w:val="006C6D8F"/>
    <w:rsid w:val="006E299E"/>
    <w:rsid w:val="006F57F3"/>
    <w:rsid w:val="007026B0"/>
    <w:rsid w:val="00735562"/>
    <w:rsid w:val="00797307"/>
    <w:rsid w:val="007D2040"/>
    <w:rsid w:val="008113F2"/>
    <w:rsid w:val="0081666E"/>
    <w:rsid w:val="008949D9"/>
    <w:rsid w:val="008F79CE"/>
    <w:rsid w:val="00934E4F"/>
    <w:rsid w:val="00945D44"/>
    <w:rsid w:val="009527F8"/>
    <w:rsid w:val="0096717C"/>
    <w:rsid w:val="009A593B"/>
    <w:rsid w:val="009F7D52"/>
    <w:rsid w:val="00A04199"/>
    <w:rsid w:val="00A3502F"/>
    <w:rsid w:val="00A65BC1"/>
    <w:rsid w:val="00A6783D"/>
    <w:rsid w:val="00A756CA"/>
    <w:rsid w:val="00A95706"/>
    <w:rsid w:val="00AB39D0"/>
    <w:rsid w:val="00AF2371"/>
    <w:rsid w:val="00B21847"/>
    <w:rsid w:val="00B25FBB"/>
    <w:rsid w:val="00B6338B"/>
    <w:rsid w:val="00B64CCC"/>
    <w:rsid w:val="00BA6726"/>
    <w:rsid w:val="00BB61DC"/>
    <w:rsid w:val="00BD6BB4"/>
    <w:rsid w:val="00BD75A6"/>
    <w:rsid w:val="00C07C44"/>
    <w:rsid w:val="00C14AFB"/>
    <w:rsid w:val="00C63AD2"/>
    <w:rsid w:val="00C9120D"/>
    <w:rsid w:val="00C97A04"/>
    <w:rsid w:val="00CA7F40"/>
    <w:rsid w:val="00D601D5"/>
    <w:rsid w:val="00D75947"/>
    <w:rsid w:val="00EB4EFD"/>
    <w:rsid w:val="00EC7E05"/>
    <w:rsid w:val="00F20DC7"/>
    <w:rsid w:val="00F2274D"/>
    <w:rsid w:val="00F255C2"/>
    <w:rsid w:val="00F3788E"/>
    <w:rsid w:val="00FD32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E37885"/>
  <w15:docId w15:val="{94FBEE65-A8D0-4BDC-8ACC-365581C2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2"/>
      <w:szCs w:val="22"/>
      <w:lang w:eastAsia="en-US"/>
    </w:rPr>
  </w:style>
  <w:style w:type="paragraph" w:styleId="Kop4">
    <w:name w:val="heading 4"/>
    <w:basedOn w:val="Standaard"/>
    <w:qFormat/>
    <w:rsid w:val="003258F3"/>
    <w:pPr>
      <w:spacing w:before="100" w:beforeAutospacing="1" w:after="100" w:afterAutospacing="1"/>
      <w:outlineLvl w:val="3"/>
    </w:pPr>
    <w:rPr>
      <w:rFonts w:ascii="Times New Roman" w:eastAsia="Times New Roman" w:hAnsi="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4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6F57F3"/>
    <w:pPr>
      <w:shd w:val="clear" w:color="auto" w:fill="000080"/>
    </w:pPr>
    <w:rPr>
      <w:rFonts w:ascii="Tahoma" w:hAnsi="Tahoma" w:cs="Tahoma"/>
      <w:sz w:val="20"/>
      <w:szCs w:val="20"/>
    </w:rPr>
  </w:style>
  <w:style w:type="paragraph" w:customStyle="1" w:styleId="lidlabeled">
    <w:name w:val="lid labeled"/>
    <w:basedOn w:val="Standaard"/>
    <w:rsid w:val="003258F3"/>
    <w:pPr>
      <w:spacing w:before="100" w:beforeAutospacing="1" w:after="100" w:afterAutospacing="1"/>
    </w:pPr>
    <w:rPr>
      <w:rFonts w:ascii="Times New Roman" w:eastAsia="Times New Roman" w:hAnsi="Times New Roman"/>
      <w:sz w:val="24"/>
      <w:szCs w:val="24"/>
      <w:lang w:eastAsia="nl-NL"/>
    </w:rPr>
  </w:style>
  <w:style w:type="character" w:customStyle="1" w:styleId="lidnr">
    <w:name w:val="lidnr"/>
    <w:basedOn w:val="Standaardalinea-lettertype"/>
    <w:rsid w:val="003258F3"/>
  </w:style>
  <w:style w:type="character" w:styleId="Hyperlink">
    <w:name w:val="Hyperlink"/>
    <w:rsid w:val="003258F3"/>
    <w:rPr>
      <w:color w:val="0000FF"/>
      <w:u w:val="single"/>
    </w:rPr>
  </w:style>
  <w:style w:type="character" w:styleId="GevolgdeHyperlink">
    <w:name w:val="FollowedHyperlink"/>
    <w:uiPriority w:val="99"/>
    <w:semiHidden/>
    <w:unhideWhenUsed/>
    <w:rsid w:val="00945D44"/>
    <w:rPr>
      <w:color w:val="800080"/>
      <w:u w:val="single"/>
    </w:rPr>
  </w:style>
  <w:style w:type="paragraph" w:styleId="Lijstalinea">
    <w:name w:val="List Paragraph"/>
    <w:basedOn w:val="Standaard"/>
    <w:uiPriority w:val="34"/>
    <w:qFormat/>
    <w:rsid w:val="00217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45297">
      <w:bodyDiv w:val="1"/>
      <w:marLeft w:val="0"/>
      <w:marRight w:val="0"/>
      <w:marTop w:val="0"/>
      <w:marBottom w:val="0"/>
      <w:divBdr>
        <w:top w:val="none" w:sz="0" w:space="0" w:color="auto"/>
        <w:left w:val="none" w:sz="0" w:space="0" w:color="auto"/>
        <w:bottom w:val="none" w:sz="0" w:space="0" w:color="auto"/>
        <w:right w:val="none" w:sz="0" w:space="0" w:color="auto"/>
      </w:divBdr>
      <w:divsChild>
        <w:div w:id="848640672">
          <w:marLeft w:val="0"/>
          <w:marRight w:val="0"/>
          <w:marTop w:val="0"/>
          <w:marBottom w:val="0"/>
          <w:divBdr>
            <w:top w:val="none" w:sz="0" w:space="0" w:color="auto"/>
            <w:left w:val="none" w:sz="0" w:space="0" w:color="auto"/>
            <w:bottom w:val="none" w:sz="0" w:space="0" w:color="auto"/>
            <w:right w:val="none" w:sz="0" w:space="0" w:color="auto"/>
          </w:divBdr>
          <w:divsChild>
            <w:div w:id="1507591707">
              <w:marLeft w:val="0"/>
              <w:marRight w:val="0"/>
              <w:marTop w:val="0"/>
              <w:marBottom w:val="0"/>
              <w:divBdr>
                <w:top w:val="none" w:sz="0" w:space="0" w:color="auto"/>
                <w:left w:val="none" w:sz="0" w:space="0" w:color="auto"/>
                <w:bottom w:val="none" w:sz="0" w:space="0" w:color="auto"/>
                <w:right w:val="none" w:sz="0" w:space="0" w:color="auto"/>
              </w:divBdr>
              <w:divsChild>
                <w:div w:id="433979658">
                  <w:marLeft w:val="0"/>
                  <w:marRight w:val="0"/>
                  <w:marTop w:val="0"/>
                  <w:marBottom w:val="0"/>
                  <w:divBdr>
                    <w:top w:val="none" w:sz="0" w:space="0" w:color="auto"/>
                    <w:left w:val="none" w:sz="0" w:space="0" w:color="auto"/>
                    <w:bottom w:val="none" w:sz="0" w:space="0" w:color="auto"/>
                    <w:right w:val="none" w:sz="0" w:space="0" w:color="auto"/>
                  </w:divBdr>
                  <w:divsChild>
                    <w:div w:id="1498381591">
                      <w:marLeft w:val="0"/>
                      <w:marRight w:val="0"/>
                      <w:marTop w:val="0"/>
                      <w:marBottom w:val="0"/>
                      <w:divBdr>
                        <w:top w:val="none" w:sz="0" w:space="0" w:color="auto"/>
                        <w:left w:val="none" w:sz="0" w:space="0" w:color="auto"/>
                        <w:bottom w:val="none" w:sz="0" w:space="0" w:color="auto"/>
                        <w:right w:val="none" w:sz="0" w:space="0" w:color="auto"/>
                      </w:divBdr>
                      <w:divsChild>
                        <w:div w:id="1975912868">
                          <w:marLeft w:val="0"/>
                          <w:marRight w:val="0"/>
                          <w:marTop w:val="0"/>
                          <w:marBottom w:val="0"/>
                          <w:divBdr>
                            <w:top w:val="none" w:sz="0" w:space="0" w:color="auto"/>
                            <w:left w:val="none" w:sz="0" w:space="0" w:color="auto"/>
                            <w:bottom w:val="none" w:sz="0" w:space="0" w:color="auto"/>
                            <w:right w:val="none" w:sz="0" w:space="0" w:color="auto"/>
                          </w:divBdr>
                          <w:divsChild>
                            <w:div w:id="7417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406932">
      <w:bodyDiv w:val="1"/>
      <w:marLeft w:val="0"/>
      <w:marRight w:val="0"/>
      <w:marTop w:val="0"/>
      <w:marBottom w:val="0"/>
      <w:divBdr>
        <w:top w:val="none" w:sz="0" w:space="0" w:color="auto"/>
        <w:left w:val="none" w:sz="0" w:space="0" w:color="auto"/>
        <w:bottom w:val="none" w:sz="0" w:space="0" w:color="auto"/>
        <w:right w:val="none" w:sz="0" w:space="0" w:color="auto"/>
      </w:divBdr>
      <w:divsChild>
        <w:div w:id="1792868787">
          <w:marLeft w:val="0"/>
          <w:marRight w:val="0"/>
          <w:marTop w:val="0"/>
          <w:marBottom w:val="0"/>
          <w:divBdr>
            <w:top w:val="none" w:sz="0" w:space="0" w:color="auto"/>
            <w:left w:val="none" w:sz="0" w:space="0" w:color="auto"/>
            <w:bottom w:val="none" w:sz="0" w:space="0" w:color="auto"/>
            <w:right w:val="none" w:sz="0" w:space="0" w:color="auto"/>
          </w:divBdr>
          <w:divsChild>
            <w:div w:id="352608305">
              <w:marLeft w:val="0"/>
              <w:marRight w:val="0"/>
              <w:marTop w:val="0"/>
              <w:marBottom w:val="0"/>
              <w:divBdr>
                <w:top w:val="none" w:sz="0" w:space="0" w:color="auto"/>
                <w:left w:val="none" w:sz="0" w:space="0" w:color="auto"/>
                <w:bottom w:val="none" w:sz="0" w:space="0" w:color="auto"/>
                <w:right w:val="none" w:sz="0" w:space="0" w:color="auto"/>
              </w:divBdr>
              <w:divsChild>
                <w:div w:id="290526136">
                  <w:marLeft w:val="0"/>
                  <w:marRight w:val="0"/>
                  <w:marTop w:val="0"/>
                  <w:marBottom w:val="0"/>
                  <w:divBdr>
                    <w:top w:val="none" w:sz="0" w:space="0" w:color="auto"/>
                    <w:left w:val="none" w:sz="0" w:space="0" w:color="auto"/>
                    <w:bottom w:val="none" w:sz="0" w:space="0" w:color="auto"/>
                    <w:right w:val="none" w:sz="0" w:space="0" w:color="auto"/>
                  </w:divBdr>
                  <w:divsChild>
                    <w:div w:id="1598251072">
                      <w:marLeft w:val="0"/>
                      <w:marRight w:val="0"/>
                      <w:marTop w:val="0"/>
                      <w:marBottom w:val="0"/>
                      <w:divBdr>
                        <w:top w:val="none" w:sz="0" w:space="0" w:color="auto"/>
                        <w:left w:val="none" w:sz="0" w:space="0" w:color="auto"/>
                        <w:bottom w:val="none" w:sz="0" w:space="0" w:color="auto"/>
                        <w:right w:val="none" w:sz="0" w:space="0" w:color="auto"/>
                      </w:divBdr>
                      <w:divsChild>
                        <w:div w:id="1830631267">
                          <w:marLeft w:val="0"/>
                          <w:marRight w:val="0"/>
                          <w:marTop w:val="0"/>
                          <w:marBottom w:val="0"/>
                          <w:divBdr>
                            <w:top w:val="none" w:sz="0" w:space="0" w:color="auto"/>
                            <w:left w:val="none" w:sz="0" w:space="0" w:color="auto"/>
                            <w:bottom w:val="none" w:sz="0" w:space="0" w:color="auto"/>
                            <w:right w:val="none" w:sz="0" w:space="0" w:color="auto"/>
                          </w:divBdr>
                          <w:divsChild>
                            <w:div w:id="7887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54126">
      <w:bodyDiv w:val="1"/>
      <w:marLeft w:val="0"/>
      <w:marRight w:val="0"/>
      <w:marTop w:val="0"/>
      <w:marBottom w:val="0"/>
      <w:divBdr>
        <w:top w:val="none" w:sz="0" w:space="0" w:color="auto"/>
        <w:left w:val="none" w:sz="0" w:space="0" w:color="auto"/>
        <w:bottom w:val="none" w:sz="0" w:space="0" w:color="auto"/>
        <w:right w:val="none" w:sz="0" w:space="0" w:color="auto"/>
      </w:divBdr>
    </w:div>
    <w:div w:id="2124107424">
      <w:bodyDiv w:val="1"/>
      <w:marLeft w:val="0"/>
      <w:marRight w:val="0"/>
      <w:marTop w:val="0"/>
      <w:marBottom w:val="0"/>
      <w:divBdr>
        <w:top w:val="none" w:sz="0" w:space="0" w:color="auto"/>
        <w:left w:val="none" w:sz="0" w:space="0" w:color="auto"/>
        <w:bottom w:val="none" w:sz="0" w:space="0" w:color="auto"/>
        <w:right w:val="none" w:sz="0" w:space="0" w:color="auto"/>
      </w:divBdr>
      <w:divsChild>
        <w:div w:id="1020621859">
          <w:marLeft w:val="0"/>
          <w:marRight w:val="0"/>
          <w:marTop w:val="0"/>
          <w:marBottom w:val="0"/>
          <w:divBdr>
            <w:top w:val="none" w:sz="0" w:space="0" w:color="auto"/>
            <w:left w:val="none" w:sz="0" w:space="0" w:color="auto"/>
            <w:bottom w:val="none" w:sz="0" w:space="0" w:color="auto"/>
            <w:right w:val="none" w:sz="0" w:space="0" w:color="auto"/>
          </w:divBdr>
          <w:divsChild>
            <w:div w:id="2111580541">
              <w:marLeft w:val="0"/>
              <w:marRight w:val="0"/>
              <w:marTop w:val="0"/>
              <w:marBottom w:val="0"/>
              <w:divBdr>
                <w:top w:val="none" w:sz="0" w:space="0" w:color="auto"/>
                <w:left w:val="none" w:sz="0" w:space="0" w:color="auto"/>
                <w:bottom w:val="none" w:sz="0" w:space="0" w:color="auto"/>
                <w:right w:val="none" w:sz="0" w:space="0" w:color="auto"/>
              </w:divBdr>
              <w:divsChild>
                <w:div w:id="1778409412">
                  <w:marLeft w:val="0"/>
                  <w:marRight w:val="0"/>
                  <w:marTop w:val="0"/>
                  <w:marBottom w:val="0"/>
                  <w:divBdr>
                    <w:top w:val="none" w:sz="0" w:space="0" w:color="auto"/>
                    <w:left w:val="none" w:sz="0" w:space="0" w:color="auto"/>
                    <w:bottom w:val="none" w:sz="0" w:space="0" w:color="auto"/>
                    <w:right w:val="none" w:sz="0" w:space="0" w:color="auto"/>
                  </w:divBdr>
                  <w:divsChild>
                    <w:div w:id="74671921">
                      <w:marLeft w:val="0"/>
                      <w:marRight w:val="0"/>
                      <w:marTop w:val="0"/>
                      <w:marBottom w:val="0"/>
                      <w:divBdr>
                        <w:top w:val="none" w:sz="0" w:space="0" w:color="auto"/>
                        <w:left w:val="none" w:sz="0" w:space="0" w:color="auto"/>
                        <w:bottom w:val="none" w:sz="0" w:space="0" w:color="auto"/>
                        <w:right w:val="none" w:sz="0" w:space="0" w:color="auto"/>
                      </w:divBdr>
                      <w:divsChild>
                        <w:div w:id="1793933824">
                          <w:marLeft w:val="0"/>
                          <w:marRight w:val="0"/>
                          <w:marTop w:val="0"/>
                          <w:marBottom w:val="0"/>
                          <w:divBdr>
                            <w:top w:val="none" w:sz="0" w:space="0" w:color="auto"/>
                            <w:left w:val="none" w:sz="0" w:space="0" w:color="auto"/>
                            <w:bottom w:val="none" w:sz="0" w:space="0" w:color="auto"/>
                            <w:right w:val="none" w:sz="0" w:space="0" w:color="auto"/>
                          </w:divBdr>
                          <w:divsChild>
                            <w:div w:id="9276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BIJLAGE 1</vt:lpstr>
    </vt:vector>
  </TitlesOfParts>
  <Company>Gemeente Leeuwarden</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dc:title>
  <dc:creator>Venselaar, Francine</dc:creator>
  <cp:lastModifiedBy>Venselaar, Francine</cp:lastModifiedBy>
  <cp:revision>2</cp:revision>
  <cp:lastPrinted>2018-10-23T09:40:00Z</cp:lastPrinted>
  <dcterms:created xsi:type="dcterms:W3CDTF">2024-02-29T13:26:00Z</dcterms:created>
  <dcterms:modified xsi:type="dcterms:W3CDTF">2024-02-29T13:26:00Z</dcterms:modified>
</cp:coreProperties>
</file>