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margin" w:tblpY="1076"/>
        <w:tblW w:w="7768" w:type="dxa"/>
        <w:tblLook w:val="04A0" w:firstRow="1" w:lastRow="0" w:firstColumn="1" w:lastColumn="0" w:noHBand="0" w:noVBand="1"/>
      </w:tblPr>
      <w:tblGrid>
        <w:gridCol w:w="7768"/>
      </w:tblGrid>
      <w:tr w:rsidR="00420DD0" w:rsidRPr="00420DD0" w14:paraId="50AE93A9" w14:textId="77777777" w:rsidTr="00C0135F">
        <w:trPr>
          <w:trHeight w:hRule="exact" w:val="232"/>
        </w:trPr>
        <w:tc>
          <w:tcPr>
            <w:tcW w:w="7768" w:type="dxa"/>
            <w:tcBorders>
              <w:top w:val="nil"/>
              <w:left w:val="nil"/>
              <w:bottom w:val="nil"/>
              <w:right w:val="nil"/>
            </w:tcBorders>
            <w:tcMar>
              <w:left w:w="0" w:type="dxa"/>
              <w:right w:w="0" w:type="dxa"/>
            </w:tcMar>
          </w:tcPr>
          <w:p w14:paraId="0CD48993" w14:textId="1817D54E" w:rsidR="00257DF1" w:rsidRPr="00F32A76" w:rsidRDefault="00257DF1" w:rsidP="00863126">
            <w:pPr>
              <w:rPr>
                <w:b/>
              </w:rPr>
            </w:pPr>
            <w:r w:rsidRPr="00F32A76">
              <w:rPr>
                <w:rFonts w:asciiTheme="majorHAnsi" w:hAnsiTheme="majorHAnsi"/>
                <w:b/>
              </w:rPr>
              <w:t>Datum</w:t>
            </w:r>
            <w:r w:rsidRPr="00F32A76">
              <w:t xml:space="preserve"> </w:t>
            </w:r>
            <w:r w:rsidR="00E42E6A" w:rsidRPr="00F32A76">
              <w:t xml:space="preserve"> </w:t>
            </w:r>
            <w:sdt>
              <w:sdtPr>
                <w:alias w:val="Datum"/>
                <w:tag w:val=""/>
                <w:id w:val="728042801"/>
                <w:placeholder>
                  <w:docPart w:val="6AD5D02E2BDC49CEAE837D3E57B6F5D3"/>
                </w:placeholder>
                <w:dataBinding w:prefixMappings="xmlns:ns0='http://schemas.microsoft.com/office/2006/coverPageProps' " w:xpath="/ns0:CoverPageProperties[1]/ns0:PublishDate[1]" w:storeItemID="{55AF091B-3C7A-41E3-B477-F2FDAA23CFDA}"/>
                <w:date w:fullDate="2025-03-05T00:00:00Z">
                  <w:dateFormat w:val="d MMMM yyyy"/>
                  <w:lid w:val="nl-NL"/>
                  <w:storeMappedDataAs w:val="dateTime"/>
                  <w:calendar w:val="gregorian"/>
                </w:date>
              </w:sdtPr>
              <w:sdtEndPr/>
              <w:sdtContent>
                <w:r w:rsidR="00914185">
                  <w:t>5 maart 2025</w:t>
                </w:r>
              </w:sdtContent>
            </w:sdt>
          </w:p>
        </w:tc>
      </w:tr>
      <w:tr w:rsidR="00420DD0" w:rsidRPr="00420DD0" w14:paraId="09BC44AC" w14:textId="77777777" w:rsidTr="00C0135F">
        <w:trPr>
          <w:trHeight w:hRule="exact" w:val="232"/>
        </w:trPr>
        <w:tc>
          <w:tcPr>
            <w:tcW w:w="7768" w:type="dxa"/>
            <w:tcBorders>
              <w:top w:val="nil"/>
              <w:left w:val="nil"/>
              <w:bottom w:val="nil"/>
              <w:right w:val="nil"/>
            </w:tcBorders>
            <w:tcMar>
              <w:left w:w="0" w:type="dxa"/>
              <w:right w:w="0" w:type="dxa"/>
            </w:tcMar>
          </w:tcPr>
          <w:p w14:paraId="54638A44" w14:textId="66B73430" w:rsidR="00257DF1" w:rsidRPr="00F32A76" w:rsidRDefault="00D13637" w:rsidP="00863126">
            <w:pPr>
              <w:rPr>
                <w:rFonts w:asciiTheme="majorHAnsi" w:hAnsiTheme="majorHAnsi"/>
              </w:rPr>
            </w:pPr>
            <w:r w:rsidRPr="00F32A76">
              <w:rPr>
                <w:rFonts w:asciiTheme="majorHAnsi" w:hAnsiTheme="majorHAnsi"/>
                <w:b/>
              </w:rPr>
              <w:t>Project</w:t>
            </w:r>
            <w:r w:rsidR="00431130" w:rsidRPr="00F32A76">
              <w:rPr>
                <w:rFonts w:asciiTheme="majorHAnsi" w:hAnsiTheme="majorHAnsi"/>
              </w:rPr>
              <w:t xml:space="preserve">  </w:t>
            </w:r>
            <w:sdt>
              <w:sdtPr>
                <w:rPr>
                  <w:rFonts w:asciiTheme="majorHAnsi" w:hAnsiTheme="majorHAnsi"/>
                </w:rPr>
                <w:id w:val="-1464261440"/>
                <w:placeholder>
                  <w:docPart w:val="3036FB5B276743A38077E64DD63DDE4E"/>
                </w:placeholder>
                <w:text/>
              </w:sdtPr>
              <w:sdtEndPr/>
              <w:sdtContent>
                <w:proofErr w:type="spellStart"/>
                <w:r w:rsidR="00972DF6" w:rsidRPr="00F32A76">
                  <w:rPr>
                    <w:rFonts w:asciiTheme="majorHAnsi" w:hAnsiTheme="majorHAnsi"/>
                  </w:rPr>
                  <w:t>Dorpswoonplan</w:t>
                </w:r>
                <w:proofErr w:type="spellEnd"/>
                <w:r w:rsidR="00972DF6" w:rsidRPr="00F32A76">
                  <w:rPr>
                    <w:rFonts w:asciiTheme="majorHAnsi" w:hAnsiTheme="majorHAnsi"/>
                  </w:rPr>
                  <w:t xml:space="preserve"> </w:t>
                </w:r>
                <w:r w:rsidR="00E86578" w:rsidRPr="00F32A76">
                  <w:rPr>
                    <w:rFonts w:asciiTheme="majorHAnsi" w:hAnsiTheme="majorHAnsi"/>
                  </w:rPr>
                  <w:t>Marum</w:t>
                </w:r>
              </w:sdtContent>
            </w:sdt>
          </w:p>
        </w:tc>
      </w:tr>
      <w:tr w:rsidR="00420DD0" w:rsidRPr="00420DD0" w14:paraId="0EBC55CF" w14:textId="77777777" w:rsidTr="00C0135F">
        <w:trPr>
          <w:trHeight w:hRule="exact" w:val="232"/>
        </w:trPr>
        <w:tc>
          <w:tcPr>
            <w:tcW w:w="7768" w:type="dxa"/>
            <w:tcBorders>
              <w:top w:val="nil"/>
              <w:left w:val="nil"/>
              <w:bottom w:val="nil"/>
              <w:right w:val="nil"/>
            </w:tcBorders>
            <w:tcMar>
              <w:left w:w="0" w:type="dxa"/>
              <w:right w:w="0" w:type="dxa"/>
            </w:tcMar>
          </w:tcPr>
          <w:p w14:paraId="16A33887" w14:textId="43AB1253" w:rsidR="00257DF1" w:rsidRPr="00F32A76" w:rsidRDefault="00257DF1" w:rsidP="00863126">
            <w:pPr>
              <w:rPr>
                <w:b/>
              </w:rPr>
            </w:pPr>
            <w:r w:rsidRPr="00F32A76">
              <w:rPr>
                <w:rFonts w:asciiTheme="majorHAnsi" w:hAnsiTheme="majorHAnsi"/>
                <w:b/>
              </w:rPr>
              <w:t>Onderwerp</w:t>
            </w:r>
            <w:r w:rsidR="00E42E6A" w:rsidRPr="00F32A76">
              <w:t xml:space="preserve">  </w:t>
            </w:r>
            <w:sdt>
              <w:sdtPr>
                <w:rPr>
                  <w:rFonts w:asciiTheme="majorHAnsi" w:hAnsiTheme="majorHAnsi"/>
                </w:rPr>
                <w:id w:val="1426843069"/>
                <w:placeholder>
                  <w:docPart w:val="DFABB755BF2640F49E7ADCF305959042"/>
                </w:placeholder>
                <w:text/>
              </w:sdtPr>
              <w:sdtEndPr/>
              <w:sdtContent>
                <w:r w:rsidR="00972DF6" w:rsidRPr="00F32A76">
                  <w:rPr>
                    <w:rFonts w:asciiTheme="majorHAnsi" w:hAnsiTheme="majorHAnsi"/>
                  </w:rPr>
                  <w:t xml:space="preserve">Reactienota </w:t>
                </w:r>
              </w:sdtContent>
            </w:sdt>
          </w:p>
        </w:tc>
      </w:tr>
      <w:tr w:rsidR="00420DD0" w:rsidRPr="00420DD0" w14:paraId="7E0F7DFE" w14:textId="77777777" w:rsidTr="00C0135F">
        <w:trPr>
          <w:trHeight w:hRule="exact" w:val="232"/>
        </w:trPr>
        <w:tc>
          <w:tcPr>
            <w:tcW w:w="7768" w:type="dxa"/>
            <w:tcBorders>
              <w:top w:val="nil"/>
              <w:left w:val="nil"/>
              <w:bottom w:val="nil"/>
              <w:right w:val="nil"/>
            </w:tcBorders>
            <w:tcMar>
              <w:left w:w="0" w:type="dxa"/>
              <w:right w:w="0" w:type="dxa"/>
            </w:tcMar>
          </w:tcPr>
          <w:p w14:paraId="6A34939B" w14:textId="59D10113" w:rsidR="00257DF1" w:rsidRPr="00F32A76" w:rsidRDefault="00257DF1" w:rsidP="00863126">
            <w:pPr>
              <w:rPr>
                <w:b/>
              </w:rPr>
            </w:pPr>
          </w:p>
        </w:tc>
      </w:tr>
    </w:tbl>
    <w:p w14:paraId="33616D90" w14:textId="77777777" w:rsidR="007D6197" w:rsidRPr="00420DD0" w:rsidRDefault="007D6197" w:rsidP="007D6197">
      <w:pPr>
        <w:jc w:val="both"/>
        <w:rPr>
          <w:color w:val="FF0000"/>
        </w:rPr>
      </w:pPr>
    </w:p>
    <w:p w14:paraId="3BB5038E" w14:textId="77777777" w:rsidR="007103FD" w:rsidRPr="00420DD0" w:rsidRDefault="007103FD" w:rsidP="00E204B4">
      <w:pPr>
        <w:rPr>
          <w:color w:val="FF0000"/>
        </w:rPr>
      </w:pPr>
    </w:p>
    <w:p w14:paraId="2A563B0D" w14:textId="77777777" w:rsidR="007103FD" w:rsidRPr="00420DD0" w:rsidRDefault="007103FD" w:rsidP="00E204B4">
      <w:pPr>
        <w:rPr>
          <w:color w:val="FF0000"/>
        </w:rPr>
      </w:pPr>
    </w:p>
    <w:p w14:paraId="49241ABE" w14:textId="77777777" w:rsidR="00C0135F" w:rsidRPr="00420DD0" w:rsidRDefault="00C0135F" w:rsidP="00E204B4">
      <w:pPr>
        <w:rPr>
          <w:color w:val="FF0000"/>
        </w:rPr>
      </w:pPr>
    </w:p>
    <w:p w14:paraId="0922CDA2" w14:textId="77777777" w:rsidR="00E204B4" w:rsidRPr="00EB707E" w:rsidRDefault="00E204B4" w:rsidP="00E204B4"/>
    <w:p w14:paraId="173774D4" w14:textId="77777777" w:rsidR="00E204B4" w:rsidRPr="00EB707E" w:rsidRDefault="00E204B4" w:rsidP="00E204B4"/>
    <w:p w14:paraId="4589AC9A" w14:textId="76BAD9F8" w:rsidR="00E204B4" w:rsidRPr="00EB707E" w:rsidRDefault="00914185" w:rsidP="00D969A2">
      <w:pPr>
        <w:pStyle w:val="Titel"/>
      </w:pPr>
      <w:sdt>
        <w:sdtPr>
          <w:alias w:val="Titel"/>
          <w:tag w:val=""/>
          <w:id w:val="505945996"/>
          <w:placeholder>
            <w:docPart w:val="E19EA5057DEB41F3A994D3DDC03B061B"/>
          </w:placeholder>
          <w:dataBinding w:prefixMappings="xmlns:ns0='http://purl.org/dc/elements/1.1/' xmlns:ns1='http://schemas.openxmlformats.org/package/2006/metadata/core-properties' " w:xpath="/ns1:coreProperties[1]/ns0:title[1]" w:storeItemID="{6C3C8BC8-F283-45AE-878A-BAB7291924A1}"/>
          <w:text/>
        </w:sdtPr>
        <w:sdtEndPr/>
        <w:sdtContent>
          <w:r w:rsidR="00972DF6" w:rsidRPr="00EB707E">
            <w:t xml:space="preserve">Reactienota </w:t>
          </w:r>
          <w:proofErr w:type="spellStart"/>
          <w:r w:rsidR="00972DF6" w:rsidRPr="00EB707E">
            <w:t>Dorpswoonplan</w:t>
          </w:r>
          <w:proofErr w:type="spellEnd"/>
        </w:sdtContent>
      </w:sdt>
    </w:p>
    <w:sdt>
      <w:sdtPr>
        <w:id w:val="-918246052"/>
        <w:placeholder>
          <w:docPart w:val="5092A5C2BDBD43D0814632B3A26B610F"/>
        </w:placeholder>
        <w:text/>
      </w:sdtPr>
      <w:sdtEndPr/>
      <w:sdtContent>
        <w:p w14:paraId="4DAF63A4" w14:textId="6A1F6C83" w:rsidR="00D969A2" w:rsidRPr="00EB707E" w:rsidRDefault="007F1752" w:rsidP="00D969A2">
          <w:pPr>
            <w:pStyle w:val="Ondertitel"/>
          </w:pPr>
          <w:r w:rsidRPr="00EB707E">
            <w:t>Marum</w:t>
          </w:r>
        </w:p>
      </w:sdtContent>
    </w:sdt>
    <w:p w14:paraId="5C8E604B" w14:textId="77777777" w:rsidR="00D969A2" w:rsidRPr="00EB707E" w:rsidRDefault="00D969A2" w:rsidP="00EF1502"/>
    <w:p w14:paraId="5D1115A8" w14:textId="77777777" w:rsidR="00D969A2" w:rsidRPr="00EB707E" w:rsidRDefault="00D969A2" w:rsidP="00EF1502"/>
    <w:p w14:paraId="7378A3E5" w14:textId="0B2E75B3" w:rsidR="00046DA2" w:rsidRPr="00EB707E" w:rsidRDefault="00972DF6" w:rsidP="00046DA2">
      <w:pPr>
        <w:rPr>
          <w:b/>
          <w:bCs/>
        </w:rPr>
      </w:pPr>
      <w:r w:rsidRPr="00EB707E">
        <w:rPr>
          <w:b/>
          <w:bCs/>
        </w:rPr>
        <w:t>Inleiding</w:t>
      </w:r>
    </w:p>
    <w:p w14:paraId="391A5EBF" w14:textId="77777777" w:rsidR="00AF7B82" w:rsidRPr="00EB707E" w:rsidRDefault="00AF7B82" w:rsidP="00046DA2"/>
    <w:p w14:paraId="3357C743" w14:textId="677D64A5" w:rsidR="00972DF6" w:rsidRPr="00EB707E" w:rsidRDefault="00AF7B82" w:rsidP="00046DA2">
      <w:r w:rsidRPr="00EB707E">
        <w:t xml:space="preserve">Op </w:t>
      </w:r>
      <w:r w:rsidR="007F1752" w:rsidRPr="00EB707E">
        <w:t>26</w:t>
      </w:r>
      <w:r w:rsidRPr="00EB707E">
        <w:t xml:space="preserve"> </w:t>
      </w:r>
      <w:r w:rsidR="00F87B09" w:rsidRPr="00EB707E">
        <w:t>september</w:t>
      </w:r>
      <w:r w:rsidRPr="00EB707E">
        <w:t xml:space="preserve"> is tijdens een informatieavond het woonplan voor </w:t>
      </w:r>
      <w:r w:rsidR="00EB707E" w:rsidRPr="00EB707E">
        <w:t>Marum</w:t>
      </w:r>
      <w:r w:rsidRPr="00EB707E">
        <w:t xml:space="preserve"> gepresenteerd. Reacties op het concept woonplan konden tot en met </w:t>
      </w:r>
      <w:r w:rsidR="00420DD0" w:rsidRPr="00EB707E">
        <w:t>25</w:t>
      </w:r>
      <w:r w:rsidRPr="00EB707E">
        <w:t xml:space="preserve"> </w:t>
      </w:r>
      <w:r w:rsidR="00523BDD" w:rsidRPr="00EB707E">
        <w:t>oktober</w:t>
      </w:r>
      <w:r w:rsidRPr="00EB707E">
        <w:t xml:space="preserve"> 2024 schriftelijk ingediend worden bij de gemeente. </w:t>
      </w:r>
      <w:r w:rsidR="006F6108" w:rsidRPr="00EB707E">
        <w:t xml:space="preserve">Er </w:t>
      </w:r>
      <w:r w:rsidR="007019E2" w:rsidRPr="00EB707E">
        <w:t>zijn</w:t>
      </w:r>
      <w:r w:rsidR="006F6108" w:rsidRPr="00EB707E">
        <w:t xml:space="preserve"> </w:t>
      </w:r>
      <w:r w:rsidR="004E2B95">
        <w:t xml:space="preserve">in </w:t>
      </w:r>
      <w:r w:rsidR="006F6108" w:rsidRPr="00EB707E">
        <w:t xml:space="preserve">totaal </w:t>
      </w:r>
      <w:r w:rsidR="00EB707E" w:rsidRPr="00EB707E">
        <w:t>negen</w:t>
      </w:r>
      <w:r w:rsidR="004939A2" w:rsidRPr="00EB707E">
        <w:t xml:space="preserve"> </w:t>
      </w:r>
      <w:r w:rsidR="006F6108" w:rsidRPr="00EB707E">
        <w:t>reactie</w:t>
      </w:r>
      <w:r w:rsidR="007019E2" w:rsidRPr="00EB707E">
        <w:t>s</w:t>
      </w:r>
      <w:r w:rsidR="006F6108" w:rsidRPr="00EB707E">
        <w:t xml:space="preserve"> binnengekome</w:t>
      </w:r>
      <w:r w:rsidR="00686DEB">
        <w:t xml:space="preserve">n, </w:t>
      </w:r>
      <w:r w:rsidR="00336B05" w:rsidRPr="00336B05">
        <w:t xml:space="preserve">waarvan een aantal reacties door meerdere mensen </w:t>
      </w:r>
      <w:r w:rsidR="00B22347">
        <w:t xml:space="preserve">is </w:t>
      </w:r>
      <w:r w:rsidR="00336B05" w:rsidRPr="00336B05">
        <w:t xml:space="preserve">ondertekend. </w:t>
      </w:r>
      <w:r w:rsidRPr="00EB707E">
        <w:t>De reactie</w:t>
      </w:r>
      <w:r w:rsidR="006F2CAC" w:rsidRPr="00EB707E">
        <w:t>s</w:t>
      </w:r>
      <w:r w:rsidRPr="00EB707E">
        <w:t xml:space="preserve"> word</w:t>
      </w:r>
      <w:r w:rsidR="006F2CAC" w:rsidRPr="00EB707E">
        <w:t>en</w:t>
      </w:r>
      <w:r w:rsidRPr="00EB707E">
        <w:t xml:space="preserve"> hierna samengevat, beoordeeld en er wordt aangegeven of er aanleiding is om het plan aan te passen.  </w:t>
      </w:r>
    </w:p>
    <w:p w14:paraId="3757EA76" w14:textId="77777777" w:rsidR="00E64496" w:rsidRDefault="00E64496" w:rsidP="00391209">
      <w:pPr>
        <w:rPr>
          <w:color w:val="FF0000"/>
        </w:rPr>
      </w:pPr>
    </w:p>
    <w:p w14:paraId="262EC83C" w14:textId="73F63B14" w:rsidR="000B51E6" w:rsidRDefault="000B51E6" w:rsidP="00391209">
      <w:pPr>
        <w:rPr>
          <w:b/>
          <w:bCs/>
        </w:rPr>
      </w:pPr>
      <w:r w:rsidRPr="003A1E94">
        <w:rPr>
          <w:b/>
          <w:bCs/>
        </w:rPr>
        <w:t>Algeme</w:t>
      </w:r>
      <w:r w:rsidR="000D4577">
        <w:rPr>
          <w:b/>
          <w:bCs/>
        </w:rPr>
        <w:t>ne reacties</w:t>
      </w:r>
    </w:p>
    <w:p w14:paraId="77DCC3F4" w14:textId="77777777" w:rsidR="00FB3466" w:rsidRDefault="00FB3466" w:rsidP="00391209"/>
    <w:p w14:paraId="52DF5719" w14:textId="1EC0EAF8" w:rsidR="009D6EB2" w:rsidRDefault="009D6EB2" w:rsidP="00391209">
      <w:r>
        <w:t xml:space="preserve">Er is een aantal algemene reacties ingediend: </w:t>
      </w:r>
    </w:p>
    <w:p w14:paraId="6E280C36" w14:textId="074EEBB6" w:rsidR="00FB3466" w:rsidRDefault="00FB3466" w:rsidP="007019B1">
      <w:pPr>
        <w:pStyle w:val="Lijstalinea"/>
        <w:numPr>
          <w:ilvl w:val="0"/>
          <w:numId w:val="8"/>
        </w:numPr>
      </w:pPr>
      <w:r>
        <w:t xml:space="preserve">Eigenaren van </w:t>
      </w:r>
      <w:r w:rsidR="00DF37AD">
        <w:t xml:space="preserve">gronden die </w:t>
      </w:r>
      <w:r w:rsidR="000A7642">
        <w:t xml:space="preserve">zijn </w:t>
      </w:r>
      <w:r w:rsidR="00DF37AD">
        <w:t xml:space="preserve">opgenomen als potentiële </w:t>
      </w:r>
      <w:r w:rsidR="00E51438">
        <w:t>woning</w:t>
      </w:r>
      <w:r w:rsidR="00DF37AD">
        <w:t xml:space="preserve">bouwlocaties maken zich zorgen over </w:t>
      </w:r>
      <w:r w:rsidR="00624808">
        <w:t>de toekomst van hun eigendommen</w:t>
      </w:r>
      <w:r w:rsidR="00DF37AD">
        <w:t xml:space="preserve">. </w:t>
      </w:r>
      <w:r w:rsidR="00F056CA">
        <w:t xml:space="preserve">Er wordt gevraagd of </w:t>
      </w:r>
      <w:r w:rsidR="00205429">
        <w:t>de gemeente onteigening inzet.</w:t>
      </w:r>
    </w:p>
    <w:p w14:paraId="5A2A0FA0" w14:textId="746D9CAA" w:rsidR="00DF37AD" w:rsidRDefault="00571E27" w:rsidP="007019B1">
      <w:pPr>
        <w:pStyle w:val="Lijstalinea"/>
        <w:numPr>
          <w:ilvl w:val="0"/>
          <w:numId w:val="8"/>
        </w:numPr>
      </w:pPr>
      <w:r>
        <w:t xml:space="preserve">Er wordt </w:t>
      </w:r>
      <w:r w:rsidR="004B2AA7">
        <w:t>aandacht</w:t>
      </w:r>
      <w:r>
        <w:t xml:space="preserve"> gevraagd</w:t>
      </w:r>
      <w:r w:rsidR="004B2AA7">
        <w:t xml:space="preserve"> voor </w:t>
      </w:r>
      <w:r w:rsidR="00A572DE">
        <w:t xml:space="preserve">historisch </w:t>
      </w:r>
      <w:r w:rsidR="00DC327B">
        <w:t>gegroeide</w:t>
      </w:r>
      <w:r w:rsidR="00A572DE">
        <w:t xml:space="preserve"> rechten</w:t>
      </w:r>
      <w:r w:rsidR="004B2AA7">
        <w:t>, waaronder</w:t>
      </w:r>
      <w:r w:rsidR="007D48CE">
        <w:t xml:space="preserve"> het</w:t>
      </w:r>
      <w:r w:rsidR="004B2AA7">
        <w:t xml:space="preserve"> recht van overpad</w:t>
      </w:r>
      <w:r w:rsidR="00BD32F1">
        <w:t xml:space="preserve">. </w:t>
      </w:r>
    </w:p>
    <w:p w14:paraId="4227E291" w14:textId="0C3972D7" w:rsidR="00AE4983" w:rsidRDefault="003C5C99" w:rsidP="007019B1">
      <w:pPr>
        <w:pStyle w:val="Lijstalinea"/>
        <w:numPr>
          <w:ilvl w:val="0"/>
          <w:numId w:val="8"/>
        </w:numPr>
      </w:pPr>
      <w:r>
        <w:t>Aan</w:t>
      </w:r>
      <w:r w:rsidR="009D7829">
        <w:t>ge</w:t>
      </w:r>
      <w:r>
        <w:t xml:space="preserve">geven is dat een </w:t>
      </w:r>
      <w:r w:rsidR="00AE4983" w:rsidRPr="00D53CE1">
        <w:t>ecologisch en cultuurhistorisch hoofdstuk</w:t>
      </w:r>
      <w:r w:rsidR="00686DA1" w:rsidRPr="00D53CE1">
        <w:t xml:space="preserve"> </w:t>
      </w:r>
      <w:r w:rsidR="00AE4983" w:rsidRPr="00D53CE1">
        <w:t>in het rapport</w:t>
      </w:r>
      <w:r w:rsidR="00FF01ED">
        <w:t xml:space="preserve"> ontbreekt</w:t>
      </w:r>
      <w:r w:rsidR="00686DA1" w:rsidRPr="00D53CE1">
        <w:t>.</w:t>
      </w:r>
      <w:r w:rsidR="00DD121F">
        <w:t xml:space="preserve"> Gevraagd wordt hoe deze waarden scoren in het woonplan.</w:t>
      </w:r>
    </w:p>
    <w:p w14:paraId="03DD2D2B" w14:textId="113205EA" w:rsidR="004A66D0" w:rsidRPr="00D53CE1" w:rsidRDefault="004A66D0" w:rsidP="007019B1">
      <w:pPr>
        <w:pStyle w:val="Lijstalinea"/>
        <w:numPr>
          <w:ilvl w:val="0"/>
          <w:numId w:val="8"/>
        </w:numPr>
      </w:pPr>
      <w:r>
        <w:t xml:space="preserve">Gevraagd wordt of </w:t>
      </w:r>
      <w:r w:rsidR="002E19B5">
        <w:t xml:space="preserve">de </w:t>
      </w:r>
      <w:r>
        <w:t xml:space="preserve">indieners </w:t>
      </w:r>
      <w:r w:rsidR="009B062E">
        <w:t xml:space="preserve">van een reactie </w:t>
      </w:r>
      <w:r>
        <w:t xml:space="preserve">geïnformeerd worden over </w:t>
      </w:r>
      <w:r w:rsidRPr="004A66D0">
        <w:t xml:space="preserve">het definitieve woonplan </w:t>
      </w:r>
      <w:r>
        <w:t xml:space="preserve">en of </w:t>
      </w:r>
      <w:r w:rsidRPr="004A66D0">
        <w:t xml:space="preserve">daarop ook (nog) gereageerd </w:t>
      </w:r>
      <w:r>
        <w:t xml:space="preserve">kan </w:t>
      </w:r>
      <w:r w:rsidRPr="004A66D0">
        <w:t>worden</w:t>
      </w:r>
      <w:r>
        <w:t>.</w:t>
      </w:r>
      <w:r w:rsidR="009C145C">
        <w:t xml:space="preserve"> </w:t>
      </w:r>
      <w:r w:rsidR="00375B41">
        <w:t>Daarnaast</w:t>
      </w:r>
      <w:r w:rsidR="00636FEE">
        <w:t xml:space="preserve"> wordt g</w:t>
      </w:r>
      <w:r w:rsidR="009C145C">
        <w:t>evraagd of er nog een 3</w:t>
      </w:r>
      <w:r w:rsidR="009C145C" w:rsidRPr="009C145C">
        <w:rPr>
          <w:vertAlign w:val="superscript"/>
        </w:rPr>
        <w:t>e</w:t>
      </w:r>
      <w:r w:rsidR="009C145C">
        <w:t xml:space="preserve"> informatieavond wordt georganiseerd. </w:t>
      </w:r>
    </w:p>
    <w:p w14:paraId="025F73CE" w14:textId="77777777" w:rsidR="0049188C" w:rsidRDefault="0049188C" w:rsidP="00391209">
      <w:pPr>
        <w:rPr>
          <w:b/>
          <w:bCs/>
        </w:rPr>
      </w:pPr>
    </w:p>
    <w:p w14:paraId="656B4ABF" w14:textId="77777777" w:rsidR="00E81A0D" w:rsidRDefault="00E81A0D" w:rsidP="00E81A0D">
      <w:pPr>
        <w:rPr>
          <w:b/>
          <w:bCs/>
        </w:rPr>
      </w:pPr>
      <w:r w:rsidRPr="00EB707E">
        <w:rPr>
          <w:b/>
          <w:bCs/>
        </w:rPr>
        <w:t>Reactie gemeente</w:t>
      </w:r>
    </w:p>
    <w:p w14:paraId="04135DE6" w14:textId="77777777" w:rsidR="008E53D2" w:rsidRPr="00EB707E" w:rsidRDefault="008E53D2" w:rsidP="00E81A0D">
      <w:pPr>
        <w:rPr>
          <w:b/>
          <w:bCs/>
        </w:rPr>
      </w:pPr>
    </w:p>
    <w:p w14:paraId="3CE98055" w14:textId="0E344486" w:rsidR="0098440E" w:rsidRDefault="00A20F94" w:rsidP="0098440E">
      <w:pPr>
        <w:pStyle w:val="Lijstalinea"/>
        <w:numPr>
          <w:ilvl w:val="0"/>
          <w:numId w:val="21"/>
        </w:numPr>
      </w:pPr>
      <w:r>
        <w:t>Wij begrijpen</w:t>
      </w:r>
      <w:r w:rsidR="009A2ABB" w:rsidRPr="009A2ABB">
        <w:t xml:space="preserve"> dat eigenaren van gronden die zijn aangewezen als potentiële </w:t>
      </w:r>
      <w:r w:rsidR="003C0507">
        <w:t>woning</w:t>
      </w:r>
      <w:r w:rsidR="009A2ABB" w:rsidRPr="009A2ABB">
        <w:t xml:space="preserve">bouwlocatie zich zorgen maken over de toekomst van hun eigendommen. </w:t>
      </w:r>
      <w:r w:rsidR="002B58AC">
        <w:t xml:space="preserve">Eigendom is een belangrijk recht. </w:t>
      </w:r>
      <w:r w:rsidR="00690A5F" w:rsidRPr="00690A5F">
        <w:t xml:space="preserve">Met de </w:t>
      </w:r>
      <w:proofErr w:type="spellStart"/>
      <w:r w:rsidR="00690A5F" w:rsidRPr="00690A5F">
        <w:t>woonplannen</w:t>
      </w:r>
      <w:proofErr w:type="spellEnd"/>
      <w:r w:rsidR="00690A5F" w:rsidRPr="00690A5F">
        <w:t xml:space="preserve"> zetten wij in op een participatieproces waarbij wij samen met de inwoners van een dorp kijken naar geschikte woningbouwlocaties. We gebruiken dit proces om </w:t>
      </w:r>
      <w:bookmarkStart w:id="0" w:name="_Hlk184633363"/>
      <w:r w:rsidR="00690A5F" w:rsidRPr="00690A5F">
        <w:t>een goed en algemeen beeld te krijgen van potentiële ontwikkellocaties</w:t>
      </w:r>
      <w:bookmarkEnd w:id="0"/>
      <w:r w:rsidR="00690A5F" w:rsidRPr="00690A5F">
        <w:t>. Het woonplan is een eerste analyse van de mogelijkheden en de wensen van het dorp. Bij de ontwikkeling van een locatie naar woningbouw wordt een locatiestudie en haalbaarheidsonderzoek gedaan. Ook moet een ruimtelijke procedure worden doorlopen om het omgevingsplan te wijzigen.</w:t>
      </w:r>
      <w:r w:rsidR="00073EB9">
        <w:t xml:space="preserve"> </w:t>
      </w:r>
      <w:r w:rsidR="00D30841" w:rsidRPr="00D30841">
        <w:t xml:space="preserve">Dit vervolgtraject kent een eigen participatieproces. </w:t>
      </w:r>
      <w:r w:rsidR="00447A53">
        <w:t>Wij benadrukken</w:t>
      </w:r>
      <w:r w:rsidR="009A2ABB" w:rsidRPr="009A2ABB">
        <w:t xml:space="preserve"> dat het aanwijzen van een locatie als </w:t>
      </w:r>
      <w:r w:rsidR="006740CF" w:rsidRPr="009A2ABB">
        <w:t>potentië</w:t>
      </w:r>
      <w:r w:rsidR="006740CF">
        <w:t>le woningbouwlocatie</w:t>
      </w:r>
      <w:r w:rsidR="009A2ABB" w:rsidRPr="009A2ABB">
        <w:t xml:space="preserve"> slechts een eerste stap</w:t>
      </w:r>
      <w:r w:rsidR="00412EEC">
        <w:t xml:space="preserve"> is</w:t>
      </w:r>
      <w:r w:rsidR="003E39E0">
        <w:t xml:space="preserve">. Deze </w:t>
      </w:r>
      <w:r w:rsidR="00405B26" w:rsidRPr="00405B26">
        <w:t xml:space="preserve">locaties </w:t>
      </w:r>
      <w:r w:rsidR="003E39E0">
        <w:t xml:space="preserve">hebben </w:t>
      </w:r>
      <w:r w:rsidR="00405B26" w:rsidRPr="00405B26">
        <w:t xml:space="preserve">nu nog geen juridische status en </w:t>
      </w:r>
      <w:r w:rsidR="00412EEC">
        <w:t xml:space="preserve">er </w:t>
      </w:r>
      <w:r w:rsidR="00405B26" w:rsidRPr="00405B26">
        <w:t xml:space="preserve">zijn redenen denkbaar die </w:t>
      </w:r>
      <w:r w:rsidR="00591FD5">
        <w:t xml:space="preserve">de </w:t>
      </w:r>
      <w:r w:rsidR="00405B26" w:rsidRPr="00405B26">
        <w:t>ontwikkeling (voorlopig) in de weg staa</w:t>
      </w:r>
      <w:r w:rsidR="00BC2A75">
        <w:t>n</w:t>
      </w:r>
      <w:r w:rsidR="00405B26" w:rsidRPr="00405B26">
        <w:t xml:space="preserve">. </w:t>
      </w:r>
    </w:p>
    <w:p w14:paraId="33B382B0" w14:textId="2ADBAB29" w:rsidR="00DE4526" w:rsidRDefault="00205429" w:rsidP="0098440E">
      <w:pPr>
        <w:pStyle w:val="Lijstalinea"/>
        <w:numPr>
          <w:ilvl w:val="0"/>
          <w:numId w:val="0"/>
        </w:numPr>
        <w:ind w:left="785"/>
      </w:pPr>
      <w:r>
        <w:t>In onze nota Grondbeleid is opgenomen dat g</w:t>
      </w:r>
      <w:r w:rsidRPr="00205429">
        <w:t>edwongen eigendomsontneming voor eigenaren en andere belanghebbenden een zeer ingrijpend instrumen</w:t>
      </w:r>
      <w:r w:rsidR="00A92EFE">
        <w:t>t is</w:t>
      </w:r>
      <w:r w:rsidRPr="00205429">
        <w:t>. Daarom zie</w:t>
      </w:r>
      <w:r w:rsidR="00A92EFE">
        <w:t xml:space="preserve">n wij </w:t>
      </w:r>
      <w:r w:rsidRPr="00205429">
        <w:t xml:space="preserve">het onteigenen echt als </w:t>
      </w:r>
      <w:r w:rsidR="00AC6D45">
        <w:t xml:space="preserve">een </w:t>
      </w:r>
      <w:r w:rsidRPr="00205429">
        <w:t>laatste middel</w:t>
      </w:r>
      <w:r w:rsidR="00D67273">
        <w:t xml:space="preserve">. </w:t>
      </w:r>
      <w:r w:rsidR="00557EA0" w:rsidRPr="00557EA0">
        <w:t>Het proces wordt voorafgegaan door pogingen tot</w:t>
      </w:r>
      <w:r w:rsidR="0016099C">
        <w:t xml:space="preserve"> vrijwillige verkoop</w:t>
      </w:r>
      <w:r w:rsidR="00557EA0">
        <w:t xml:space="preserve">. </w:t>
      </w:r>
      <w:r w:rsidR="00D67273">
        <w:t xml:space="preserve">Wij </w:t>
      </w:r>
      <w:r w:rsidRPr="00205429">
        <w:t>zet</w:t>
      </w:r>
      <w:r w:rsidR="00663751">
        <w:t>ten</w:t>
      </w:r>
      <w:r w:rsidRPr="00205429">
        <w:t xml:space="preserve"> </w:t>
      </w:r>
      <w:r w:rsidR="00C04AA3">
        <w:t>onteigening</w:t>
      </w:r>
      <w:r w:rsidRPr="00205429">
        <w:t xml:space="preserve"> alleen in gang als alle andere middelen niet tot een wenselijk resultaat hebben geleid en het verkrijgen van eigendom </w:t>
      </w:r>
      <w:r w:rsidR="00AF080A">
        <w:t xml:space="preserve">dringend </w:t>
      </w:r>
      <w:r w:rsidRPr="00205429">
        <w:t>noodzakelijk is ten behoeve van een project.</w:t>
      </w:r>
      <w:r w:rsidR="0077592C">
        <w:t xml:space="preserve"> </w:t>
      </w:r>
      <w:r w:rsidR="00780B35">
        <w:t>Voor</w:t>
      </w:r>
      <w:r w:rsidR="003F2ED4">
        <w:t xml:space="preserve"> de realisatie van de woningbouwopgave in </w:t>
      </w:r>
      <w:r w:rsidR="00033F8F">
        <w:t xml:space="preserve">Marum zien wij op dit moment geen </w:t>
      </w:r>
      <w:r w:rsidR="0077592C">
        <w:t xml:space="preserve">noodzaak </w:t>
      </w:r>
      <w:r w:rsidR="00DC6FC9">
        <w:t>tot onteigening</w:t>
      </w:r>
      <w:r w:rsidR="00033F8F">
        <w:t>.</w:t>
      </w:r>
    </w:p>
    <w:p w14:paraId="2DADD124" w14:textId="2FC073EB" w:rsidR="00DE4526" w:rsidRDefault="00A366BC" w:rsidP="00DE4526">
      <w:pPr>
        <w:pStyle w:val="Lijstalinea"/>
        <w:numPr>
          <w:ilvl w:val="0"/>
          <w:numId w:val="21"/>
        </w:numPr>
      </w:pPr>
      <w:r w:rsidRPr="00A366BC">
        <w:t xml:space="preserve">Bij de ontwikkeling van een locatie naar woningbouw wordt een locatiestudie en haalbaarheidsonderzoek gedaan. </w:t>
      </w:r>
      <w:r w:rsidR="00C87DA1">
        <w:t>In dit onderzoek wordt</w:t>
      </w:r>
      <w:r w:rsidR="001A6AEC">
        <w:t xml:space="preserve"> onder meer</w:t>
      </w:r>
      <w:r w:rsidR="00C87DA1">
        <w:t xml:space="preserve"> nagegaan of er p</w:t>
      </w:r>
      <w:r>
        <w:t>rivaatrechtelijke belemmeringen</w:t>
      </w:r>
      <w:r w:rsidR="00502ACE">
        <w:t xml:space="preserve"> (bijv.</w:t>
      </w:r>
      <w:r w:rsidR="00F558FA">
        <w:t xml:space="preserve"> recht van overpad</w:t>
      </w:r>
      <w:r w:rsidR="00502ACE">
        <w:t>)</w:t>
      </w:r>
      <w:r w:rsidR="00F558FA">
        <w:t xml:space="preserve"> </w:t>
      </w:r>
      <w:r>
        <w:t>zijn</w:t>
      </w:r>
      <w:r w:rsidR="00C87DA1">
        <w:t xml:space="preserve"> die de ontwikkeling van een locatie in de weg staan.</w:t>
      </w:r>
      <w:r w:rsidR="00ED0798">
        <w:t xml:space="preserve"> </w:t>
      </w:r>
    </w:p>
    <w:p w14:paraId="5BCF28F2" w14:textId="362A976F" w:rsidR="00686DA1" w:rsidRDefault="00DD4D5D" w:rsidP="00DE4526">
      <w:pPr>
        <w:pStyle w:val="Lijstalinea"/>
        <w:numPr>
          <w:ilvl w:val="0"/>
          <w:numId w:val="21"/>
        </w:numPr>
      </w:pPr>
      <w:r w:rsidRPr="00DD4D5D">
        <w:lastRenderedPageBreak/>
        <w:t>Cultuurhistorie en landschap is een onderdeel in het woonplan. Onze vakspecialisten hebben hierover meegedacht tijdens werksessies en ook de inwoners tijdens de dorpsavonden. Daarnaast is cultuurhistorie één van de aspecten in de planologische analyse</w:t>
      </w:r>
      <w:r w:rsidR="006A2D00">
        <w:t>.</w:t>
      </w:r>
      <w:r w:rsidR="00C65BAF">
        <w:t xml:space="preserve"> </w:t>
      </w:r>
      <w:r w:rsidR="00C65BAF" w:rsidRPr="00C65BAF">
        <w:t>Voor een groot aantal locaties geldt dat waardevolle cultuurhistorische elementen, namelijk houtsingels, de locaties doorkruizen. Bij een</w:t>
      </w:r>
      <w:r w:rsidR="004F21E3">
        <w:t xml:space="preserve"> locatiestudie en haalbaarheidsonderzoek</w:t>
      </w:r>
      <w:r w:rsidR="00C65BAF" w:rsidRPr="00C65BAF">
        <w:t xml:space="preserve"> </w:t>
      </w:r>
      <w:r w:rsidR="00F70665">
        <w:t>wordt</w:t>
      </w:r>
      <w:r w:rsidR="00C65BAF" w:rsidRPr="00C65BAF">
        <w:t xml:space="preserve"> dit aspect meegenomen.</w:t>
      </w:r>
      <w:r w:rsidR="00B363DC">
        <w:t xml:space="preserve"> In </w:t>
      </w:r>
      <w:r w:rsidR="00B363DC" w:rsidRPr="00B363DC">
        <w:t>een vervolgfase</w:t>
      </w:r>
      <w:r w:rsidR="00444EBF">
        <w:t xml:space="preserve"> worden locaties</w:t>
      </w:r>
      <w:r w:rsidR="00B363DC" w:rsidRPr="00B363DC">
        <w:t xml:space="preserve"> nader verkend</w:t>
      </w:r>
      <w:r w:rsidR="00444EBF">
        <w:t xml:space="preserve"> </w:t>
      </w:r>
      <w:r w:rsidR="00B363DC" w:rsidRPr="00B363DC">
        <w:t>op meerdere aspecten zoals, bodem, waterhuishouding, milieu, archeologie, stedenbouwkundige randvoorwaarden, grondeigendom, flora &amp; fauna en verkeer en ontsluiting</w:t>
      </w:r>
      <w:r w:rsidR="00444EBF">
        <w:t>.</w:t>
      </w:r>
    </w:p>
    <w:p w14:paraId="7E41E0E9" w14:textId="49E3E16E" w:rsidR="00D77EA9" w:rsidRPr="00551E0E" w:rsidRDefault="00F36AA0" w:rsidP="00DE4526">
      <w:pPr>
        <w:pStyle w:val="Lijstalinea"/>
        <w:numPr>
          <w:ilvl w:val="0"/>
          <w:numId w:val="21"/>
        </w:numPr>
      </w:pPr>
      <w:r w:rsidRPr="00551E0E">
        <w:t xml:space="preserve">De indieners van een reactie worden geïnformeerd over het definitieve woonplan en de reactienota. </w:t>
      </w:r>
      <w:r w:rsidR="001946C5">
        <w:t xml:space="preserve">Als het woonplan is vastgesteld, eindigt het participatieproces. </w:t>
      </w:r>
      <w:r w:rsidR="008C1637">
        <w:t xml:space="preserve">Er wordt geen </w:t>
      </w:r>
      <w:r w:rsidR="002A32E1">
        <w:t xml:space="preserve">derde informatieavond georganiseerd. </w:t>
      </w:r>
      <w:r w:rsidR="00873501">
        <w:t xml:space="preserve">Participatie is </w:t>
      </w:r>
      <w:r w:rsidR="00223290">
        <w:t>opnieuw mogelijk in</w:t>
      </w:r>
      <w:r w:rsidR="00BC66F3">
        <w:t xml:space="preserve"> het</w:t>
      </w:r>
      <w:r w:rsidR="00223290">
        <w:t xml:space="preserve"> </w:t>
      </w:r>
      <w:r w:rsidR="00724FC8">
        <w:t>proces</w:t>
      </w:r>
      <w:r w:rsidR="00BC66F3">
        <w:t xml:space="preserve"> </w:t>
      </w:r>
      <w:r w:rsidR="00724FC8">
        <w:t xml:space="preserve">voor </w:t>
      </w:r>
      <w:r w:rsidR="00BC66F3">
        <w:t xml:space="preserve">een </w:t>
      </w:r>
      <w:r w:rsidR="00361CF8">
        <w:t>woningbouw</w:t>
      </w:r>
      <w:r w:rsidR="00BC66F3">
        <w:t xml:space="preserve">ontwikkeling. </w:t>
      </w:r>
      <w:r w:rsidR="005D6CAA" w:rsidRPr="005D6CAA">
        <w:t>Wij verplichten initiatiefnemers om de omwonenden van een locatie actief te betrekken in de planvorming.</w:t>
      </w:r>
    </w:p>
    <w:p w14:paraId="4F4C61BC" w14:textId="77777777" w:rsidR="0074707C" w:rsidRDefault="0074707C" w:rsidP="00391209">
      <w:pPr>
        <w:rPr>
          <w:b/>
          <w:bCs/>
        </w:rPr>
      </w:pPr>
    </w:p>
    <w:p w14:paraId="1320A75C" w14:textId="25FC385A" w:rsidR="0049188C" w:rsidRDefault="005B5BF9" w:rsidP="00391209">
      <w:pPr>
        <w:rPr>
          <w:b/>
          <w:bCs/>
        </w:rPr>
      </w:pPr>
      <w:r>
        <w:rPr>
          <w:b/>
          <w:bCs/>
        </w:rPr>
        <w:t>Reacties over het p</w:t>
      </w:r>
      <w:r w:rsidR="0049188C">
        <w:rPr>
          <w:b/>
          <w:bCs/>
        </w:rPr>
        <w:t>roces</w:t>
      </w:r>
    </w:p>
    <w:p w14:paraId="5C3EF649" w14:textId="77777777" w:rsidR="008E53D2" w:rsidRDefault="008E53D2" w:rsidP="000A10FE"/>
    <w:p w14:paraId="56CDEF64" w14:textId="2CB3BD52" w:rsidR="000A10FE" w:rsidRPr="000A10FE" w:rsidRDefault="000A10FE" w:rsidP="000A10FE">
      <w:r w:rsidRPr="000A10FE">
        <w:t xml:space="preserve">Over het proces zijn meerdere reacties ingediend. Uit de reacties </w:t>
      </w:r>
      <w:r w:rsidR="00480675">
        <w:t xml:space="preserve">halen </w:t>
      </w:r>
      <w:r w:rsidRPr="000A10FE">
        <w:t xml:space="preserve">we de volgende </w:t>
      </w:r>
      <w:r w:rsidR="00E356A3">
        <w:t xml:space="preserve">twee </w:t>
      </w:r>
      <w:r w:rsidRPr="000A10FE">
        <w:t>punten:</w:t>
      </w:r>
    </w:p>
    <w:p w14:paraId="385E5365" w14:textId="712281B4" w:rsidR="005A16F7" w:rsidRDefault="008E5FFD" w:rsidP="007019B1">
      <w:pPr>
        <w:pStyle w:val="Lijstalinea"/>
        <w:numPr>
          <w:ilvl w:val="0"/>
          <w:numId w:val="9"/>
        </w:numPr>
      </w:pPr>
      <w:r>
        <w:t>T</w:t>
      </w:r>
      <w:r w:rsidR="007D48CE">
        <w:t xml:space="preserve">ijdens </w:t>
      </w:r>
      <w:r>
        <w:t xml:space="preserve">de </w:t>
      </w:r>
      <w:r w:rsidR="007D48CE">
        <w:t xml:space="preserve">dorpsavonden </w:t>
      </w:r>
      <w:r>
        <w:t xml:space="preserve">is </w:t>
      </w:r>
      <w:r w:rsidR="00005AA7">
        <w:t>te</w:t>
      </w:r>
      <w:r w:rsidR="00F50D8C">
        <w:t xml:space="preserve"> </w:t>
      </w:r>
      <w:r w:rsidR="00005AA7">
        <w:t xml:space="preserve">veel </w:t>
      </w:r>
      <w:r w:rsidR="007D48CE">
        <w:t>van</w:t>
      </w:r>
      <w:r w:rsidR="001C4F9F">
        <w:t>uit eigen belang gesproken</w:t>
      </w:r>
      <w:r w:rsidR="00B14ABB">
        <w:t>.</w:t>
      </w:r>
      <w:r w:rsidR="001C4F9F">
        <w:t xml:space="preserve"> </w:t>
      </w:r>
    </w:p>
    <w:p w14:paraId="3297E4D4" w14:textId="52C852BE" w:rsidR="006A27CD" w:rsidRDefault="00C53E8B" w:rsidP="007019B1">
      <w:pPr>
        <w:pStyle w:val="Lijstalinea"/>
        <w:numPr>
          <w:ilvl w:val="0"/>
          <w:numId w:val="9"/>
        </w:numPr>
      </w:pPr>
      <w:r>
        <w:t>H</w:t>
      </w:r>
      <w:r w:rsidR="006A27CD">
        <w:t xml:space="preserve">et proces </w:t>
      </w:r>
      <w:r>
        <w:t xml:space="preserve">is </w:t>
      </w:r>
      <w:r w:rsidR="006A27CD">
        <w:t>onzorgvuldig</w:t>
      </w:r>
      <w:r>
        <w:t xml:space="preserve"> </w:t>
      </w:r>
      <w:r w:rsidR="007D48CE">
        <w:t>verlopen</w:t>
      </w:r>
      <w:r w:rsidR="00383BF4">
        <w:t xml:space="preserve"> en niet representatief voor een goede planontwikkeling</w:t>
      </w:r>
      <w:r w:rsidR="00B14ABB">
        <w:t>.</w:t>
      </w:r>
    </w:p>
    <w:p w14:paraId="3FEB1329" w14:textId="5F20A730" w:rsidR="00CC63E7" w:rsidRDefault="00787F64" w:rsidP="007019B1">
      <w:pPr>
        <w:pStyle w:val="Lijstalinea"/>
        <w:numPr>
          <w:ilvl w:val="1"/>
          <w:numId w:val="9"/>
        </w:numPr>
      </w:pPr>
      <w:r>
        <w:t xml:space="preserve">Vanwege </w:t>
      </w:r>
      <w:r w:rsidR="00577E17">
        <w:t xml:space="preserve">het </w:t>
      </w:r>
      <w:r>
        <w:t>beperkt aanschrijven van omwonenden</w:t>
      </w:r>
      <w:r w:rsidR="004A74CE">
        <w:t>.</w:t>
      </w:r>
    </w:p>
    <w:p w14:paraId="3B99A5CD" w14:textId="4E725A87" w:rsidR="008C53A0" w:rsidRDefault="007D0B05" w:rsidP="008C53A0">
      <w:pPr>
        <w:pStyle w:val="Lijstalinea"/>
        <w:numPr>
          <w:ilvl w:val="1"/>
          <w:numId w:val="9"/>
        </w:numPr>
      </w:pPr>
      <w:r>
        <w:t xml:space="preserve">Bij de dorpsavond </w:t>
      </w:r>
      <w:r w:rsidR="00DC22C7">
        <w:t>was geen goede vertegenwoordig</w:t>
      </w:r>
      <w:r w:rsidR="006B6665">
        <w:t>ing</w:t>
      </w:r>
      <w:r w:rsidR="00DC22C7">
        <w:t xml:space="preserve"> vanuit het dorp aanwezig, mede vanwege de invloed die de gemeente heeft uitgeoefend door het uitnodigingen van een beperkte aantal inwoners per post</w:t>
      </w:r>
      <w:r w:rsidR="00281E55">
        <w:t>.</w:t>
      </w:r>
    </w:p>
    <w:p w14:paraId="33A8E589" w14:textId="6766258C" w:rsidR="00050A01" w:rsidRPr="00050A01" w:rsidRDefault="00050A01" w:rsidP="008C53A0">
      <w:pPr>
        <w:pStyle w:val="Lijstalinea"/>
        <w:numPr>
          <w:ilvl w:val="1"/>
          <w:numId w:val="9"/>
        </w:numPr>
      </w:pPr>
      <w:r w:rsidRPr="00050A01">
        <w:t xml:space="preserve">Van de aangestipte locaties zijn de eigenaren aangeschreven en uitgenodigd voor de dorpsavonden. </w:t>
      </w:r>
      <w:r w:rsidR="004D2E2D">
        <w:t>De dorps</w:t>
      </w:r>
      <w:r w:rsidR="004D2E2D" w:rsidRPr="004D2E2D">
        <w:t xml:space="preserve">avonden </w:t>
      </w:r>
      <w:r w:rsidR="004D2E2D">
        <w:t xml:space="preserve">werden </w:t>
      </w:r>
      <w:r w:rsidR="004D2E2D" w:rsidRPr="004D2E2D">
        <w:t>voornamelijk bezocht door belanghebbenden die hun gronden graag wilden verkopen of ontwikkelen, of juist niet.</w:t>
      </w:r>
    </w:p>
    <w:p w14:paraId="17957968" w14:textId="5C36F0DB" w:rsidR="00AE4F62" w:rsidRDefault="00AE4F62" w:rsidP="005F1E03">
      <w:pPr>
        <w:rPr>
          <w:b/>
          <w:bCs/>
          <w:color w:val="FF0000"/>
        </w:rPr>
      </w:pPr>
    </w:p>
    <w:p w14:paraId="0FDF1040" w14:textId="29E63A12" w:rsidR="00005AA7" w:rsidRDefault="00005AA7" w:rsidP="005F1E03">
      <w:pPr>
        <w:rPr>
          <w:b/>
          <w:bCs/>
        </w:rPr>
      </w:pPr>
      <w:r w:rsidRPr="00005AA7">
        <w:rPr>
          <w:b/>
          <w:bCs/>
        </w:rPr>
        <w:t>Reactie gemeente</w:t>
      </w:r>
    </w:p>
    <w:p w14:paraId="598C4D9E" w14:textId="77777777" w:rsidR="008F4F62" w:rsidRPr="00005AA7" w:rsidRDefault="008F4F62" w:rsidP="005F1E03">
      <w:pPr>
        <w:rPr>
          <w:b/>
          <w:bCs/>
        </w:rPr>
      </w:pPr>
    </w:p>
    <w:p w14:paraId="45ED647B" w14:textId="2C7046EC" w:rsidR="008D1B69" w:rsidRDefault="007C04D9" w:rsidP="008D1B69">
      <w:pPr>
        <w:pStyle w:val="Lijstalinea"/>
        <w:numPr>
          <w:ilvl w:val="0"/>
          <w:numId w:val="14"/>
        </w:numPr>
      </w:pPr>
      <w:r>
        <w:t xml:space="preserve">Het is goed mogelijk </w:t>
      </w:r>
      <w:r w:rsidR="00FC7E87">
        <w:t xml:space="preserve">dat sommige </w:t>
      </w:r>
      <w:r w:rsidR="00947541">
        <w:t xml:space="preserve">deelnemers </w:t>
      </w:r>
      <w:r w:rsidR="007A52B0">
        <w:t>aan</w:t>
      </w:r>
      <w:r w:rsidR="00CE5021" w:rsidRPr="00CE5021">
        <w:t xml:space="preserve"> de dorpsavonden vanuit </w:t>
      </w:r>
      <w:r w:rsidR="002F5764">
        <w:t xml:space="preserve">een </w:t>
      </w:r>
      <w:r w:rsidR="00CE5021" w:rsidRPr="00CE5021">
        <w:t xml:space="preserve">persoonlijk belang hebben gesproken. </w:t>
      </w:r>
      <w:r w:rsidR="00A642C4">
        <w:t xml:space="preserve">Wij hebben </w:t>
      </w:r>
      <w:r w:rsidR="00D42349">
        <w:t xml:space="preserve">echter </w:t>
      </w:r>
      <w:r w:rsidR="00CE5021" w:rsidRPr="00CE5021">
        <w:t xml:space="preserve">een breed scala aan meningen verzameld en deze zorgvuldig afgewogen bij het opstellen van het woonplan. </w:t>
      </w:r>
      <w:r w:rsidR="00A27AC2">
        <w:t xml:space="preserve">De afweging in onze besluitvorming maken wij in </w:t>
      </w:r>
      <w:r w:rsidR="00F75FBF">
        <w:t xml:space="preserve">het </w:t>
      </w:r>
      <w:r w:rsidR="00A27AC2">
        <w:t>algemeen belang.</w:t>
      </w:r>
      <w:r w:rsidR="00507BC1">
        <w:t xml:space="preserve"> </w:t>
      </w:r>
    </w:p>
    <w:p w14:paraId="2BFAF972" w14:textId="7523CEBA" w:rsidR="007B17C0" w:rsidRDefault="007B17C0" w:rsidP="008D1B69">
      <w:pPr>
        <w:pStyle w:val="Lijstalinea"/>
        <w:numPr>
          <w:ilvl w:val="0"/>
          <w:numId w:val="14"/>
        </w:numPr>
      </w:pPr>
      <w:r>
        <w:t>Wij zijn van mening dat h</w:t>
      </w:r>
      <w:r w:rsidR="002C0472">
        <w:t xml:space="preserve">et proces zorgvuldig </w:t>
      </w:r>
      <w:r>
        <w:t xml:space="preserve">is </w:t>
      </w:r>
      <w:r w:rsidR="002C0472">
        <w:t>opgezet en uitgevoerd</w:t>
      </w:r>
      <w:r w:rsidR="005F7807">
        <w:t>.</w:t>
      </w:r>
      <w:r w:rsidR="00B9658D">
        <w:t xml:space="preserve"> </w:t>
      </w:r>
      <w:r w:rsidRPr="007B17C0">
        <w:t xml:space="preserve">Er is ingezet op participatie via een enquête en dorpsavonden. De communicatie hierover heeft via alle reguliere kanalen plaatsgevonden, waaronder de gemeentelijke website, sociaal media en de lokale krant. </w:t>
      </w:r>
      <w:r w:rsidR="00E41DD8">
        <w:t xml:space="preserve">Op deze wijze proberen wij </w:t>
      </w:r>
      <w:r w:rsidR="00380B20" w:rsidRPr="00380B20">
        <w:t>een brede groep inwoners te bereiken en te betrekken bij het proces.</w:t>
      </w:r>
      <w:r w:rsidR="00E41DD8">
        <w:t xml:space="preserve"> </w:t>
      </w:r>
      <w:r w:rsidRPr="007B17C0">
        <w:t>De grondeigenaren van potentiële locaties zijn persoonlijk uitgenodigd voor de dorpsavonden. Ook de woningcorporatie Wold &amp; Waard en de huurdersorganisatie zijn actief uitgenodigd. Er is aan inwoners de mogelijkheid gegeven om te reageren op de plannen. Met deze reactienota wordt hier ook aandacht aan besteed. Er is ruim de gelegenheid gegeven om mee te denken en input te leveren op de plannen. We gaan er daarom ook van uit dat hiermee een goede weerspiegeling van de input uit het dorp tot stand is gekomen.</w:t>
      </w:r>
      <w:r w:rsidR="00CF6FD6" w:rsidRPr="00CF6FD6">
        <w:t xml:space="preserve"> Het participatieproces heeft ons veel informatie opgeleverd. Deze informatie is van grote waarde bij het afwegen en beoordelen van </w:t>
      </w:r>
      <w:r w:rsidR="00183E69">
        <w:t xml:space="preserve">mogelijke </w:t>
      </w:r>
      <w:r w:rsidR="00CF6FD6" w:rsidRPr="00CF6FD6">
        <w:t>locaties voor woningbouw. Het participatieproces geeft ons een goed beeld van potentiële ontwikkellocaties en het draagvlak in het dorp. Het proces is volgens ons transparant en voor alle inwoners hetzelfde. De resultaten zijn op onze website gedeeld en opgenomen in het woonplan. Wij nodigen niet alle inwoners in een dorp persoonlijk uit voor de dorpsavonden. Dit betekent volgens ons niet dat het participatieproces onzorgvuldig is vormgegeven.</w:t>
      </w:r>
      <w:r w:rsidR="005A77F7">
        <w:t xml:space="preserve"> </w:t>
      </w:r>
    </w:p>
    <w:p w14:paraId="60B950C3" w14:textId="77777777" w:rsidR="00183650" w:rsidRDefault="00183650" w:rsidP="005F1E03">
      <w:pPr>
        <w:rPr>
          <w:b/>
          <w:bCs/>
        </w:rPr>
      </w:pPr>
    </w:p>
    <w:p w14:paraId="4AEB8CC2" w14:textId="4653E24E" w:rsidR="0049188C" w:rsidRDefault="0049188C" w:rsidP="005F1E03">
      <w:pPr>
        <w:rPr>
          <w:b/>
          <w:bCs/>
        </w:rPr>
      </w:pPr>
      <w:r w:rsidRPr="00EC58D1">
        <w:rPr>
          <w:b/>
          <w:bCs/>
        </w:rPr>
        <w:t>Locaties algemeen</w:t>
      </w:r>
    </w:p>
    <w:p w14:paraId="4D23A5B2" w14:textId="77777777" w:rsidR="00005D96" w:rsidRDefault="00005D96" w:rsidP="008357F1"/>
    <w:p w14:paraId="5CBD9990" w14:textId="1D151718" w:rsidR="008357F1" w:rsidRPr="008357F1" w:rsidRDefault="008357F1" w:rsidP="008357F1">
      <w:r w:rsidRPr="008357F1">
        <w:t>Er zijn verschillende reacties over de locaties in het woonplan binnengekomen. Wij benoemen eerst een aantal algemene opmerkingen. Daarna gaan wij in op de reacties per locatie. Het volgende is opgemerkt:</w:t>
      </w:r>
    </w:p>
    <w:p w14:paraId="6313F890" w14:textId="72F7BF7C" w:rsidR="00D622D1" w:rsidRDefault="002567D4" w:rsidP="007019B1">
      <w:pPr>
        <w:pStyle w:val="Lijstalinea"/>
        <w:numPr>
          <w:ilvl w:val="0"/>
          <w:numId w:val="10"/>
        </w:numPr>
      </w:pPr>
      <w:r>
        <w:t>De g</w:t>
      </w:r>
      <w:r w:rsidR="00D622D1">
        <w:t>emeente moet inzetten op grotere uitbreiding</w:t>
      </w:r>
      <w:r w:rsidR="001A6C1A">
        <w:t>slocaties</w:t>
      </w:r>
      <w:r w:rsidR="00D622D1">
        <w:t xml:space="preserve"> in plaats van kleinere inbreiding</w:t>
      </w:r>
      <w:r w:rsidR="00F3540B">
        <w:t>slocaties</w:t>
      </w:r>
      <w:r>
        <w:t>.</w:t>
      </w:r>
    </w:p>
    <w:p w14:paraId="1FA6591D" w14:textId="1676BC01" w:rsidR="00DB181F" w:rsidRDefault="004B4401" w:rsidP="007019B1">
      <w:pPr>
        <w:pStyle w:val="Lijstalinea"/>
        <w:numPr>
          <w:ilvl w:val="0"/>
          <w:numId w:val="10"/>
        </w:numPr>
      </w:pPr>
      <w:r>
        <w:t>Gevraagd wordt w</w:t>
      </w:r>
      <w:r w:rsidR="00996FC2" w:rsidRPr="00EA3905">
        <w:t>aarom niet alle aangestipte locaties en alternatieve locaties, benoemd op de eerste avond, in het rapport</w:t>
      </w:r>
      <w:r w:rsidR="002A3FAA">
        <w:t xml:space="preserve"> zijn</w:t>
      </w:r>
      <w:r w:rsidR="00996FC2" w:rsidRPr="00EA3905">
        <w:t xml:space="preserve"> behandeld</w:t>
      </w:r>
      <w:r w:rsidR="002A3FAA">
        <w:t>.</w:t>
      </w:r>
      <w:r w:rsidR="00996FC2" w:rsidRPr="00EA3905">
        <w:t xml:space="preserve"> </w:t>
      </w:r>
      <w:r w:rsidR="0017138B">
        <w:t>Vervolgens wordt gevraagd</w:t>
      </w:r>
      <w:r w:rsidR="002A3FAA">
        <w:t xml:space="preserve"> op</w:t>
      </w:r>
      <w:r w:rsidR="00996FC2" w:rsidRPr="00EA3905">
        <w:t xml:space="preserve"> basis waarvan keuzes</w:t>
      </w:r>
      <w:r w:rsidR="002A3FAA">
        <w:t xml:space="preserve"> zijn</w:t>
      </w:r>
      <w:r w:rsidR="00996FC2" w:rsidRPr="00EA3905">
        <w:t xml:space="preserve"> gemaakt</w:t>
      </w:r>
      <w:r w:rsidR="008D25CC">
        <w:t>.</w:t>
      </w:r>
    </w:p>
    <w:p w14:paraId="46C8418F" w14:textId="26E3C40D" w:rsidR="00996FC2" w:rsidRPr="00EA3905" w:rsidRDefault="00AA3F87" w:rsidP="007019B1">
      <w:pPr>
        <w:pStyle w:val="Lijstalinea"/>
        <w:numPr>
          <w:ilvl w:val="0"/>
          <w:numId w:val="10"/>
        </w:numPr>
      </w:pPr>
      <w:r>
        <w:lastRenderedPageBreak/>
        <w:t xml:space="preserve">Er ontbreekt een hoofdstuk waarin </w:t>
      </w:r>
      <w:r w:rsidR="00767A13">
        <w:t>de beoordeling van locaties met</w:t>
      </w:r>
      <w:r w:rsidR="00BC571D" w:rsidRPr="00BC571D">
        <w:t xml:space="preserve"> plus- en mintekens</w:t>
      </w:r>
      <w:r w:rsidR="00BC571D">
        <w:t xml:space="preserve"> wordt uitgelegd.</w:t>
      </w:r>
      <w:r w:rsidR="00767A13">
        <w:t xml:space="preserve"> </w:t>
      </w:r>
    </w:p>
    <w:p w14:paraId="474E4CC6" w14:textId="33C44F21" w:rsidR="00996FC2" w:rsidRPr="005A16F7" w:rsidRDefault="008D25CC" w:rsidP="007019B1">
      <w:pPr>
        <w:pStyle w:val="Lijstalinea"/>
        <w:numPr>
          <w:ilvl w:val="0"/>
          <w:numId w:val="10"/>
        </w:numPr>
      </w:pPr>
      <w:r>
        <w:t xml:space="preserve">Gevraagd wordt waarom </w:t>
      </w:r>
      <w:r w:rsidR="00F7615E">
        <w:t>de locatie</w:t>
      </w:r>
      <w:r w:rsidR="002C4961">
        <w:t>,</w:t>
      </w:r>
      <w:r w:rsidR="00F7615E">
        <w:t xml:space="preserve"> waar zich nu een zonnepark bevind niet </w:t>
      </w:r>
      <w:r w:rsidR="002C4961">
        <w:t xml:space="preserve">is </w:t>
      </w:r>
      <w:r w:rsidR="00F7615E">
        <w:t xml:space="preserve">meegenomen in het </w:t>
      </w:r>
      <w:proofErr w:type="spellStart"/>
      <w:r w:rsidR="00F7615E">
        <w:t>dorpswoonplan</w:t>
      </w:r>
      <w:proofErr w:type="spellEnd"/>
      <w:r>
        <w:t>.</w:t>
      </w:r>
    </w:p>
    <w:p w14:paraId="03A8C231" w14:textId="77777777" w:rsidR="00AE015A" w:rsidRDefault="00AE015A" w:rsidP="005F1E03">
      <w:pPr>
        <w:rPr>
          <w:b/>
          <w:bCs/>
        </w:rPr>
      </w:pPr>
    </w:p>
    <w:p w14:paraId="395DFDC7" w14:textId="0F6A7F77" w:rsidR="00B87A21" w:rsidRDefault="00B87A21" w:rsidP="005F1E03">
      <w:pPr>
        <w:rPr>
          <w:b/>
          <w:bCs/>
        </w:rPr>
      </w:pPr>
      <w:r w:rsidRPr="00BC1F06">
        <w:rPr>
          <w:b/>
          <w:bCs/>
        </w:rPr>
        <w:t>Reactie gemeente</w:t>
      </w:r>
    </w:p>
    <w:p w14:paraId="7176BF1F" w14:textId="77777777" w:rsidR="00FC19B5" w:rsidRPr="00B87A21" w:rsidRDefault="00FC19B5" w:rsidP="005F1E03">
      <w:pPr>
        <w:rPr>
          <w:b/>
          <w:bCs/>
        </w:rPr>
      </w:pPr>
    </w:p>
    <w:p w14:paraId="794C8534" w14:textId="1022AD43" w:rsidR="00914520" w:rsidRPr="00ED72CB" w:rsidRDefault="00141D1F" w:rsidP="007019B1">
      <w:pPr>
        <w:pStyle w:val="Lijstalinea"/>
        <w:numPr>
          <w:ilvl w:val="0"/>
          <w:numId w:val="15"/>
        </w:numPr>
      </w:pPr>
      <w:r w:rsidRPr="00F9155D">
        <w:t>Inbreidingslocaties,</w:t>
      </w:r>
      <w:r>
        <w:t xml:space="preserve"> waarbij binnen het bestaand stedelijk gebied wordt gebouwd, hebben de voorkeur boven uitbreidingslocaties buiten het stedelijk gebied. Dit draagt bij aan het behoud van open ruimte en voorkomt versnippering van het landschap. </w:t>
      </w:r>
      <w:r w:rsidR="00B05D9D">
        <w:t xml:space="preserve">Het uitgangspunt inbreiding voor uitbreiding </w:t>
      </w:r>
      <w:r>
        <w:t xml:space="preserve">sluit </w:t>
      </w:r>
      <w:r w:rsidR="00B05D9D">
        <w:t xml:space="preserve">bovendien </w:t>
      </w:r>
      <w:r>
        <w:t>aan bij de doelstellingen van de Ladder voor duurzame verstedelijking</w:t>
      </w:r>
      <w:r w:rsidR="003551BA">
        <w:t xml:space="preserve">. </w:t>
      </w:r>
      <w:r w:rsidR="003551BA" w:rsidRPr="003551BA">
        <w:t>De</w:t>
      </w:r>
      <w:r w:rsidR="005D1148">
        <w:t>ze</w:t>
      </w:r>
      <w:r w:rsidR="003551BA" w:rsidRPr="003551BA">
        <w:t xml:space="preserve"> Ladder heeft zorgvuldig ruimtegebruik als doel</w:t>
      </w:r>
      <w:r w:rsidR="002E587E">
        <w:t xml:space="preserve"> en </w:t>
      </w:r>
      <w:r w:rsidR="003551BA" w:rsidRPr="003551BA">
        <w:t>geeft invulling aan het zorgvuldig afwegen van besluitvorming bij ruimtelijke ontwikkelingen. </w:t>
      </w:r>
      <w:r w:rsidR="00EB62D3">
        <w:t xml:space="preserve">De huidige minister </w:t>
      </w:r>
      <w:r w:rsidR="00F20E8A">
        <w:t xml:space="preserve">van Volkshuisvesting en Ruimtelijke </w:t>
      </w:r>
      <w:r w:rsidR="002D09AC">
        <w:t>O</w:t>
      </w:r>
      <w:r w:rsidR="00F20E8A">
        <w:t xml:space="preserve">rdening </w:t>
      </w:r>
      <w:r w:rsidR="00EB62D3">
        <w:t xml:space="preserve">heeft weliswaar aangekondigd de ladder </w:t>
      </w:r>
      <w:r w:rsidR="00A851F6">
        <w:t xml:space="preserve">te </w:t>
      </w:r>
      <w:r w:rsidR="00EB62D3">
        <w:t>willen schrappen</w:t>
      </w:r>
      <w:r w:rsidR="00874E40">
        <w:t>, maa</w:t>
      </w:r>
      <w:r w:rsidR="00221C21">
        <w:t>r</w:t>
      </w:r>
      <w:r w:rsidR="00874E40">
        <w:t xml:space="preserve"> </w:t>
      </w:r>
      <w:r w:rsidR="004A3081">
        <w:t xml:space="preserve">het </w:t>
      </w:r>
      <w:r w:rsidR="001C5E0B">
        <w:t xml:space="preserve">blijft </w:t>
      </w:r>
      <w:r w:rsidR="00817A16">
        <w:t>een g</w:t>
      </w:r>
      <w:r w:rsidR="005A5A6D">
        <w:t>edegen</w:t>
      </w:r>
      <w:r w:rsidR="00817A16">
        <w:t xml:space="preserve"> leidraad </w:t>
      </w:r>
      <w:r w:rsidR="005A5A6D">
        <w:t xml:space="preserve">voor een goede ruimtelijke ordening. </w:t>
      </w:r>
      <w:r w:rsidR="005D1148">
        <w:t>Wij zetten daarom</w:t>
      </w:r>
      <w:r>
        <w:t xml:space="preserve"> </w:t>
      </w:r>
      <w:r w:rsidR="00A733C6">
        <w:t>als eerste</w:t>
      </w:r>
      <w:r>
        <w:t xml:space="preserve"> in op inbreidingslocaties. </w:t>
      </w:r>
      <w:r w:rsidR="003B22B3">
        <w:t xml:space="preserve">Als </w:t>
      </w:r>
      <w:r>
        <w:t xml:space="preserve">binnen het stedelijk gebied onvoldoende mogelijkheden zijn om aan de woningbehoefte te voldoen, wordt </w:t>
      </w:r>
      <w:r w:rsidR="003B22B3">
        <w:t xml:space="preserve">pas </w:t>
      </w:r>
      <w:r>
        <w:t xml:space="preserve">gekeken naar uitbreidingslocaties buiten het stedelijk gebied. Dit proces waarborgt een duurzame en </w:t>
      </w:r>
      <w:r w:rsidRPr="00ED72CB">
        <w:t>verantwoorde aanpak van stedelijke ontwikkeling</w:t>
      </w:r>
      <w:r w:rsidR="00F158C0" w:rsidRPr="00ED72CB">
        <w:t>en</w:t>
      </w:r>
      <w:r w:rsidRPr="00ED72CB">
        <w:t>.</w:t>
      </w:r>
    </w:p>
    <w:p w14:paraId="17B4D44F" w14:textId="1FF99DA6" w:rsidR="00736E4D" w:rsidRPr="000E3248" w:rsidRDefault="00882F28" w:rsidP="00882F28">
      <w:pPr>
        <w:pStyle w:val="Lijstalinea"/>
        <w:numPr>
          <w:ilvl w:val="0"/>
          <w:numId w:val="15"/>
        </w:numPr>
      </w:pPr>
      <w:r w:rsidRPr="00ED72CB">
        <w:t xml:space="preserve">De uitkomst van de enquête </w:t>
      </w:r>
      <w:r w:rsidR="009930BF" w:rsidRPr="00ED72CB">
        <w:t xml:space="preserve">(de stippen) </w:t>
      </w:r>
      <w:r w:rsidRPr="00ED72CB">
        <w:t>is een eerste bouwsteen voor het in beeld brengen van</w:t>
      </w:r>
      <w:r w:rsidRPr="00882F28">
        <w:t xml:space="preserve"> locaties voor woningbouw. De verkenning naar locaties is aangevuld met expertise van onze vakspecialisten. Vervolgens hebben de inwoners uit het dorp input geleverd tijdens de eerste dorpsavond. Het woonplan is gebaseerd op meerdere bouwstenen waaronder, de enquête, bestaande onderzoeken, rapporten, visies, expertise van vakspecialisten en dorpsbijeenkomsten</w:t>
      </w:r>
      <w:r w:rsidRPr="000E3248">
        <w:t xml:space="preserve">. </w:t>
      </w:r>
      <w:r w:rsidR="002B1F64" w:rsidRPr="000E3248">
        <w:t xml:space="preserve">De </w:t>
      </w:r>
      <w:r w:rsidR="00306AA9" w:rsidRPr="000E3248">
        <w:t>uitkomst</w:t>
      </w:r>
      <w:r w:rsidR="002170F9" w:rsidRPr="000E3248">
        <w:t>en</w:t>
      </w:r>
      <w:r w:rsidR="00306AA9" w:rsidRPr="000E3248">
        <w:t xml:space="preserve"> van de eerst</w:t>
      </w:r>
      <w:r w:rsidR="002170F9" w:rsidRPr="000E3248">
        <w:t>e</w:t>
      </w:r>
      <w:r w:rsidR="00306AA9" w:rsidRPr="000E3248">
        <w:t xml:space="preserve"> dorpsavond zijn beschikbaar via onze website. </w:t>
      </w:r>
      <w:r w:rsidR="00776165" w:rsidRPr="000E3248">
        <w:t>Er zijn foto</w:t>
      </w:r>
      <w:r w:rsidR="002170F9" w:rsidRPr="000E3248">
        <w:t>’</w:t>
      </w:r>
      <w:r w:rsidR="00776165" w:rsidRPr="000E3248">
        <w:t xml:space="preserve">s </w:t>
      </w:r>
      <w:r w:rsidR="002170F9" w:rsidRPr="000E3248">
        <w:t xml:space="preserve">van de </w:t>
      </w:r>
      <w:r w:rsidR="00DB6222" w:rsidRPr="000E3248">
        <w:t xml:space="preserve">kaarten gemaakt met daarop de aantekeningen van de avond. Ook is er een analyse beschikbaar die de resultaten samenvat. </w:t>
      </w:r>
      <w:r w:rsidR="00CC3334" w:rsidRPr="000E3248">
        <w:t xml:space="preserve">De resultaten </w:t>
      </w:r>
      <w:r w:rsidR="00C8132D" w:rsidRPr="000E3248">
        <w:t xml:space="preserve">en belangrijkste overwegingen </w:t>
      </w:r>
      <w:r w:rsidR="00CC3334" w:rsidRPr="000E3248">
        <w:t xml:space="preserve">zijn </w:t>
      </w:r>
      <w:r w:rsidR="004464E4" w:rsidRPr="000E3248">
        <w:t xml:space="preserve">verwerkt in het woonplan. </w:t>
      </w:r>
    </w:p>
    <w:p w14:paraId="441842D5" w14:textId="23DC59F3" w:rsidR="003D7272" w:rsidRDefault="003D7272" w:rsidP="003D7272">
      <w:pPr>
        <w:pStyle w:val="Lijstalinea"/>
        <w:numPr>
          <w:ilvl w:val="0"/>
          <w:numId w:val="15"/>
        </w:numPr>
      </w:pPr>
      <w:r w:rsidRPr="003D7272">
        <w:t xml:space="preserve">De plussen en minnen in de afweging is een samenvatting van de uitkomst van het proces. De scores en kleuren zijn indicatief. Het is een inschatting op basis van de informatie die wij hebben opgehaald. </w:t>
      </w:r>
      <w:r w:rsidR="0057354B" w:rsidRPr="0057354B">
        <w:t xml:space="preserve">De scores uit de kolom </w:t>
      </w:r>
      <w:r w:rsidR="00E92F72">
        <w:t>‘</w:t>
      </w:r>
      <w:r w:rsidR="00CA0D18">
        <w:t>I</w:t>
      </w:r>
      <w:r w:rsidR="0057354B" w:rsidRPr="0057354B">
        <w:t>nput gemeente</w:t>
      </w:r>
      <w:r w:rsidR="00E92F72">
        <w:t>’</w:t>
      </w:r>
      <w:r w:rsidR="0057354B" w:rsidRPr="0057354B">
        <w:t xml:space="preserve"> zijn toegekend tijdens een werksessie met</w:t>
      </w:r>
      <w:r w:rsidR="00661369">
        <w:t xml:space="preserve"> onze vakspecialisten</w:t>
      </w:r>
      <w:r w:rsidR="0057354B" w:rsidRPr="0057354B">
        <w:t xml:space="preserve">. </w:t>
      </w:r>
      <w:r w:rsidRPr="003D7272">
        <w:t xml:space="preserve">De </w:t>
      </w:r>
      <w:r w:rsidR="00A77307">
        <w:t xml:space="preserve">belangrijkste overwegingen zijn </w:t>
      </w:r>
      <w:r w:rsidRPr="003D7272">
        <w:t xml:space="preserve">opgenomen in het woonplan. Tijdens de tweede dorpsavond is ruimte geboden om vragen te stellen over de beoordelingen. Het is nog steeds mogelijk om vragen te stellen over onduidelijkheden via </w:t>
      </w:r>
      <w:hyperlink r:id="rId12" w:history="1">
        <w:r w:rsidR="00A77307" w:rsidRPr="009D50D1">
          <w:rPr>
            <w:rStyle w:val="Hyperlink"/>
          </w:rPr>
          <w:t>woonplannenperdorp@westerkwartier.nl</w:t>
        </w:r>
      </w:hyperlink>
      <w:r w:rsidR="00553478">
        <w:t>.</w:t>
      </w:r>
    </w:p>
    <w:p w14:paraId="3A8C203E" w14:textId="42B46B36" w:rsidR="0048126A" w:rsidRPr="003D0477" w:rsidRDefault="00890EE4" w:rsidP="003D0477">
      <w:pPr>
        <w:pStyle w:val="Lijstalinea"/>
        <w:numPr>
          <w:ilvl w:val="0"/>
          <w:numId w:val="15"/>
        </w:numPr>
        <w:rPr>
          <w:b/>
          <w:bCs/>
        </w:rPr>
      </w:pPr>
      <w:r w:rsidRPr="00183996">
        <w:t xml:space="preserve">Het woonplan richt zich op woonbehoefte </w:t>
      </w:r>
      <w:r w:rsidR="009B249D">
        <w:t xml:space="preserve">tot 2030 </w:t>
      </w:r>
      <w:r w:rsidRPr="00183996">
        <w:t xml:space="preserve">en geeft tevens een doorkijk richting 2040. </w:t>
      </w:r>
      <w:r w:rsidR="00884401">
        <w:t xml:space="preserve">De </w:t>
      </w:r>
      <w:r w:rsidR="00D916EB" w:rsidRPr="00183996">
        <w:t xml:space="preserve">locatie waarop het zonnepark </w:t>
      </w:r>
      <w:r w:rsidR="00884401">
        <w:t xml:space="preserve">is </w:t>
      </w:r>
      <w:r w:rsidR="00D916EB" w:rsidRPr="00183996">
        <w:t>geprojecteerd</w:t>
      </w:r>
      <w:r w:rsidR="00884401">
        <w:t xml:space="preserve">, is </w:t>
      </w:r>
      <w:r w:rsidR="00D916EB" w:rsidRPr="00183996">
        <w:t>op dit moment niet nodig om te voorzien in de woningbehoefte v</w:t>
      </w:r>
      <w:r w:rsidR="00475DF6">
        <w:t>an</w:t>
      </w:r>
      <w:r w:rsidR="00D916EB" w:rsidRPr="00183996">
        <w:t xml:space="preserve"> Marum. Er zijn voldoende alternatieve locaties</w:t>
      </w:r>
      <w:r w:rsidR="0068308E" w:rsidRPr="00183996">
        <w:t xml:space="preserve"> di</w:t>
      </w:r>
      <w:r w:rsidR="001C2845">
        <w:t>e wij eerst willen verkennen</w:t>
      </w:r>
      <w:r w:rsidR="0068308E" w:rsidRPr="00183996">
        <w:t xml:space="preserve">. </w:t>
      </w:r>
      <w:r w:rsidR="002F2C45">
        <w:t>Als</w:t>
      </w:r>
      <w:r w:rsidR="0068308E" w:rsidRPr="00183996">
        <w:t xml:space="preserve"> in de toekomst</w:t>
      </w:r>
      <w:r w:rsidR="008C535E" w:rsidRPr="00183996">
        <w:t xml:space="preserve"> een woningbehoefte ontstaan die niet op de voorgesteld</w:t>
      </w:r>
      <w:r w:rsidR="00C10131">
        <w:t>e</w:t>
      </w:r>
      <w:r w:rsidR="008C535E" w:rsidRPr="00183996">
        <w:t xml:space="preserve"> locaties gerealiseerd kan worden, </w:t>
      </w:r>
      <w:r w:rsidR="003D0477">
        <w:t xml:space="preserve">biedt </w:t>
      </w:r>
      <w:r w:rsidR="00183996" w:rsidRPr="00183996">
        <w:t>een gebied nabij M6</w:t>
      </w:r>
      <w:r w:rsidR="000E6DB1">
        <w:t xml:space="preserve"> eventueel </w:t>
      </w:r>
      <w:r w:rsidR="00183996" w:rsidRPr="00183996">
        <w:t>kans</w:t>
      </w:r>
      <w:r w:rsidR="00CC6A1B">
        <w:t>en</w:t>
      </w:r>
      <w:r w:rsidR="00183996" w:rsidRPr="00183996">
        <w:t xml:space="preserve">. </w:t>
      </w:r>
      <w:r w:rsidR="00616226">
        <w:t xml:space="preserve">Dit </w:t>
      </w:r>
      <w:r w:rsidR="00661EC5">
        <w:t xml:space="preserve">is ook beschreven in hoofdstuk 5 van het woonplan. </w:t>
      </w:r>
      <w:r w:rsidR="00183996" w:rsidRPr="00183996">
        <w:t xml:space="preserve">Mogelijk komt </w:t>
      </w:r>
      <w:r w:rsidR="00C10131">
        <w:t xml:space="preserve">dan </w:t>
      </w:r>
      <w:r w:rsidR="00183996" w:rsidRPr="00183996">
        <w:t>de locatie van het zonnepark</w:t>
      </w:r>
      <w:r w:rsidR="00C10131">
        <w:t xml:space="preserve"> </w:t>
      </w:r>
      <w:r w:rsidR="00183996" w:rsidRPr="00183996">
        <w:t xml:space="preserve">in beeld. </w:t>
      </w:r>
    </w:p>
    <w:p w14:paraId="7E4A8AC6" w14:textId="77777777" w:rsidR="00183996" w:rsidRPr="00183996" w:rsidRDefault="00183996" w:rsidP="00183996">
      <w:pPr>
        <w:rPr>
          <w:b/>
          <w:bCs/>
          <w:color w:val="FF0000"/>
        </w:rPr>
      </w:pPr>
    </w:p>
    <w:p w14:paraId="791C7A05" w14:textId="6072AE9E" w:rsidR="005D6C64" w:rsidRPr="00E81A0D" w:rsidRDefault="00E81A0D" w:rsidP="00E81A0D">
      <w:pPr>
        <w:spacing w:line="240" w:lineRule="auto"/>
        <w:ind w:left="227" w:hanging="227"/>
        <w:rPr>
          <w:b/>
          <w:bCs/>
        </w:rPr>
      </w:pPr>
      <w:r w:rsidRPr="00E81A0D">
        <w:rPr>
          <w:b/>
          <w:bCs/>
        </w:rPr>
        <w:t>Locaties specifiek</w:t>
      </w:r>
    </w:p>
    <w:p w14:paraId="1B7AEC99" w14:textId="77777777" w:rsidR="00E81A0D" w:rsidRPr="00E81A0D" w:rsidRDefault="00E81A0D" w:rsidP="00E81A0D">
      <w:pPr>
        <w:spacing w:line="240" w:lineRule="auto"/>
        <w:ind w:left="227" w:hanging="227"/>
        <w:rPr>
          <w:b/>
          <w:bCs/>
        </w:rPr>
      </w:pPr>
    </w:p>
    <w:p w14:paraId="4C5E5FDC" w14:textId="70FB4AAA" w:rsidR="004B50F1" w:rsidRDefault="004B50F1" w:rsidP="004B50F1">
      <w:pPr>
        <w:spacing w:line="240" w:lineRule="auto"/>
        <w:ind w:left="227" w:hanging="227"/>
        <w:rPr>
          <w:b/>
          <w:bCs/>
        </w:rPr>
      </w:pPr>
      <w:r w:rsidRPr="00E81A0D">
        <w:rPr>
          <w:b/>
          <w:bCs/>
        </w:rPr>
        <w:t>Locatie M</w:t>
      </w:r>
      <w:r>
        <w:rPr>
          <w:b/>
          <w:bCs/>
        </w:rPr>
        <w:t>3</w:t>
      </w:r>
    </w:p>
    <w:p w14:paraId="4095D27F" w14:textId="77777777" w:rsidR="007815AE" w:rsidRDefault="007815AE" w:rsidP="004B50F1">
      <w:pPr>
        <w:spacing w:line="240" w:lineRule="auto"/>
        <w:ind w:left="227" w:hanging="227"/>
        <w:rPr>
          <w:b/>
          <w:bCs/>
        </w:rPr>
      </w:pPr>
    </w:p>
    <w:p w14:paraId="35923FB4" w14:textId="29184653" w:rsidR="00D92990" w:rsidRPr="0021429E" w:rsidRDefault="004D72AF" w:rsidP="0021429E">
      <w:pPr>
        <w:spacing w:line="240" w:lineRule="auto"/>
        <w:ind w:left="227" w:hanging="227"/>
      </w:pPr>
      <w:r>
        <w:t>Indiener</w:t>
      </w:r>
      <w:r w:rsidR="0099694B">
        <w:t>s</w:t>
      </w:r>
      <w:r>
        <w:t xml:space="preserve"> vinden de locatie o</w:t>
      </w:r>
      <w:r w:rsidR="0021429E" w:rsidRPr="0021429E">
        <w:t>ngeschikt</w:t>
      </w:r>
      <w:r w:rsidR="00D32DF4">
        <w:t xml:space="preserve"> voor woningbouw</w:t>
      </w:r>
      <w:r w:rsidR="0021429E" w:rsidRPr="0021429E">
        <w:t xml:space="preserve"> </w:t>
      </w:r>
      <w:r w:rsidR="0032077D">
        <w:t>omdat</w:t>
      </w:r>
      <w:r w:rsidR="00A34937">
        <w:t>:</w:t>
      </w:r>
    </w:p>
    <w:p w14:paraId="75A282D3" w14:textId="28CABDD8" w:rsidR="001715C0" w:rsidRDefault="0000278E" w:rsidP="00601329">
      <w:pPr>
        <w:pStyle w:val="Lijstalinea"/>
        <w:numPr>
          <w:ilvl w:val="1"/>
          <w:numId w:val="20"/>
        </w:numPr>
        <w:spacing w:line="240" w:lineRule="auto"/>
      </w:pPr>
      <w:r>
        <w:t>d</w:t>
      </w:r>
      <w:r w:rsidR="00627C07" w:rsidRPr="00627C07">
        <w:t xml:space="preserve">e </w:t>
      </w:r>
      <w:r w:rsidR="00BF7C64">
        <w:t xml:space="preserve">locatie </w:t>
      </w:r>
      <w:r w:rsidR="00627C07" w:rsidRPr="00627C07">
        <w:t xml:space="preserve">zowel cultuurhistorische als archeologische waarde </w:t>
      </w:r>
      <w:r w:rsidR="003D486D">
        <w:t xml:space="preserve">heeft </w:t>
      </w:r>
      <w:r w:rsidR="00627C07" w:rsidRPr="00627C07">
        <w:t xml:space="preserve">en een essentieel onderdeel </w:t>
      </w:r>
      <w:r w:rsidR="003D486D">
        <w:t xml:space="preserve">is </w:t>
      </w:r>
      <w:r w:rsidR="00627C07" w:rsidRPr="00627C07">
        <w:t>van de identiteit van Marum</w:t>
      </w:r>
      <w:r>
        <w:t>;</w:t>
      </w:r>
    </w:p>
    <w:p w14:paraId="451AC6F4" w14:textId="290F7BF4" w:rsidR="003D486D" w:rsidRDefault="0000278E" w:rsidP="00601329">
      <w:pPr>
        <w:pStyle w:val="Lijstalinea"/>
        <w:numPr>
          <w:ilvl w:val="1"/>
          <w:numId w:val="20"/>
        </w:numPr>
        <w:spacing w:line="240" w:lineRule="auto"/>
      </w:pPr>
      <w:r>
        <w:t>d</w:t>
      </w:r>
      <w:r w:rsidR="001715C0">
        <w:t xml:space="preserve">e </w:t>
      </w:r>
      <w:r w:rsidR="001A3778">
        <w:t>paarden</w:t>
      </w:r>
      <w:r w:rsidR="001715C0">
        <w:t xml:space="preserve">weide </w:t>
      </w:r>
      <w:r w:rsidR="005E3416">
        <w:t xml:space="preserve">in de huidige vorm </w:t>
      </w:r>
      <w:r w:rsidR="001715C0">
        <w:t>veel</w:t>
      </w:r>
      <w:r>
        <w:t xml:space="preserve"> </w:t>
      </w:r>
      <w:r w:rsidR="0028755F" w:rsidRPr="0028755F">
        <w:t>betekenis en waarde voor het dorp</w:t>
      </w:r>
      <w:r w:rsidR="00627C07" w:rsidRPr="00627C07">
        <w:t xml:space="preserve"> </w:t>
      </w:r>
      <w:r>
        <w:t>heeft;</w:t>
      </w:r>
    </w:p>
    <w:p w14:paraId="505245AB" w14:textId="26BFD89C" w:rsidR="0021429E" w:rsidRDefault="001955F9" w:rsidP="00601329">
      <w:pPr>
        <w:pStyle w:val="Lijstalinea"/>
        <w:numPr>
          <w:ilvl w:val="1"/>
          <w:numId w:val="20"/>
        </w:numPr>
        <w:spacing w:line="240" w:lineRule="auto"/>
      </w:pPr>
      <w:r>
        <w:t xml:space="preserve">de </w:t>
      </w:r>
      <w:r w:rsidR="0099741F">
        <w:t>locatie</w:t>
      </w:r>
      <w:r w:rsidR="009963B0">
        <w:t xml:space="preserve"> de</w:t>
      </w:r>
      <w:r w:rsidR="00043DB5">
        <w:t xml:space="preserve"> </w:t>
      </w:r>
      <w:r w:rsidR="000621B4">
        <w:t xml:space="preserve">bestemming </w:t>
      </w:r>
      <w:r w:rsidR="00043DB5">
        <w:t>A</w:t>
      </w:r>
      <w:r w:rsidR="000621B4">
        <w:t>grarische cultuurgrond</w:t>
      </w:r>
      <w:r w:rsidR="009963B0">
        <w:t xml:space="preserve"> </w:t>
      </w:r>
      <w:r w:rsidR="002D1875">
        <w:t>he</w:t>
      </w:r>
      <w:r w:rsidR="006401DC">
        <w:t>eft</w:t>
      </w:r>
      <w:r w:rsidR="002D1875">
        <w:t xml:space="preserve"> </w:t>
      </w:r>
      <w:r w:rsidR="0014045E">
        <w:t xml:space="preserve">en de regels </w:t>
      </w:r>
      <w:r w:rsidR="00055A37">
        <w:t xml:space="preserve">in het omgevingsplan </w:t>
      </w:r>
      <w:r w:rsidR="0014045E">
        <w:t xml:space="preserve">bepalen dat er </w:t>
      </w:r>
      <w:r w:rsidR="009963B0">
        <w:t>niet gebouwd mag worden</w:t>
      </w:r>
      <w:r w:rsidR="00043DB5">
        <w:t>;</w:t>
      </w:r>
    </w:p>
    <w:p w14:paraId="2EC02EB4" w14:textId="51B5A9AE" w:rsidR="00B56145" w:rsidRPr="00B56145" w:rsidRDefault="00B56145" w:rsidP="00B56145">
      <w:pPr>
        <w:pStyle w:val="Lijstalinea"/>
        <w:numPr>
          <w:ilvl w:val="1"/>
          <w:numId w:val="20"/>
        </w:numPr>
      </w:pPr>
      <w:r w:rsidRPr="00B56145">
        <w:t xml:space="preserve">buizerds, steenmarters en grauwe ganzen de weide </w:t>
      </w:r>
      <w:r>
        <w:t xml:space="preserve">zien </w:t>
      </w:r>
      <w:r w:rsidRPr="00B56145">
        <w:t>als broed- en leefgebied</w:t>
      </w:r>
      <w:r>
        <w:t>;</w:t>
      </w:r>
    </w:p>
    <w:p w14:paraId="385B7F46" w14:textId="18118434" w:rsidR="00673E99" w:rsidRDefault="00630AB5" w:rsidP="00601329">
      <w:pPr>
        <w:pStyle w:val="Lijstalinea"/>
        <w:numPr>
          <w:ilvl w:val="1"/>
          <w:numId w:val="20"/>
        </w:numPr>
        <w:spacing w:line="240" w:lineRule="auto"/>
      </w:pPr>
      <w:r>
        <w:t>de weide</w:t>
      </w:r>
      <w:r w:rsidRPr="00630AB5">
        <w:t xml:space="preserve"> werkt als waterafvoer e</w:t>
      </w:r>
      <w:r>
        <w:t>n</w:t>
      </w:r>
      <w:r w:rsidRPr="00630AB5">
        <w:t xml:space="preserve"> de buurt </w:t>
      </w:r>
      <w:r>
        <w:t xml:space="preserve">beschermt </w:t>
      </w:r>
      <w:r w:rsidRPr="00630AB5">
        <w:t>tegen wateroverlast</w:t>
      </w:r>
      <w:r w:rsidR="00752B2A">
        <w:t xml:space="preserve">, </w:t>
      </w:r>
      <w:r w:rsidR="005C532B">
        <w:t xml:space="preserve">woningbouw </w:t>
      </w:r>
      <w:r w:rsidR="00673E99">
        <w:t xml:space="preserve">kan zorgen voor wateroverlast </w:t>
      </w:r>
      <w:r w:rsidR="00B3242C">
        <w:t>voor de omgeving</w:t>
      </w:r>
      <w:r w:rsidR="00043DB5">
        <w:t>;</w:t>
      </w:r>
    </w:p>
    <w:p w14:paraId="761D9BF7" w14:textId="1E6C761E" w:rsidR="003D0C36" w:rsidRDefault="0045630D" w:rsidP="00601329">
      <w:pPr>
        <w:pStyle w:val="Lijstalinea"/>
        <w:numPr>
          <w:ilvl w:val="1"/>
          <w:numId w:val="20"/>
        </w:numPr>
        <w:spacing w:line="240" w:lineRule="auto"/>
      </w:pPr>
      <w:r>
        <w:t xml:space="preserve">de </w:t>
      </w:r>
      <w:r w:rsidR="003D0C36">
        <w:t>verkeersveiligheid</w:t>
      </w:r>
      <w:r w:rsidR="00BD2BCC">
        <w:t xml:space="preserve"> </w:t>
      </w:r>
      <w:r w:rsidR="003D0C36">
        <w:t xml:space="preserve">niet gewaarborgd </w:t>
      </w:r>
      <w:r w:rsidR="00BD2BCC">
        <w:t xml:space="preserve">kan </w:t>
      </w:r>
      <w:r w:rsidR="003D0C36">
        <w:t xml:space="preserve">worden </w:t>
      </w:r>
      <w:r w:rsidR="002D5788">
        <w:t>tijdens de bouwperiode</w:t>
      </w:r>
      <w:r w:rsidR="00043DB5">
        <w:t>;</w:t>
      </w:r>
    </w:p>
    <w:p w14:paraId="6EF663AF" w14:textId="5962B5D1" w:rsidR="00FC694B" w:rsidRDefault="00082F36" w:rsidP="00601329">
      <w:pPr>
        <w:pStyle w:val="Lijstalinea"/>
        <w:numPr>
          <w:ilvl w:val="1"/>
          <w:numId w:val="20"/>
        </w:numPr>
        <w:spacing w:line="240" w:lineRule="auto"/>
      </w:pPr>
      <w:r>
        <w:t>woningbouw</w:t>
      </w:r>
      <w:r w:rsidR="00FC694B">
        <w:t xml:space="preserve"> op de locatie zorgt voor verkeersoverlast</w:t>
      </w:r>
      <w:r w:rsidR="00043DB5">
        <w:t>;</w:t>
      </w:r>
    </w:p>
    <w:p w14:paraId="524F6CC4" w14:textId="2BABE888" w:rsidR="00B5655C" w:rsidRDefault="00082F36" w:rsidP="00601329">
      <w:pPr>
        <w:pStyle w:val="Lijstalinea"/>
        <w:numPr>
          <w:ilvl w:val="1"/>
          <w:numId w:val="20"/>
        </w:numPr>
        <w:spacing w:line="240" w:lineRule="auto"/>
      </w:pPr>
      <w:r>
        <w:t>woningbouw</w:t>
      </w:r>
      <w:r w:rsidR="00B5655C">
        <w:t xml:space="preserve"> zorgt voor waardevermindering</w:t>
      </w:r>
      <w:r w:rsidR="00750BD5">
        <w:t xml:space="preserve"> van de omliggende woningen</w:t>
      </w:r>
      <w:r w:rsidR="00043DB5">
        <w:t>;</w:t>
      </w:r>
    </w:p>
    <w:p w14:paraId="1A33509A" w14:textId="5383AF70" w:rsidR="00017EA7" w:rsidRDefault="001E166F" w:rsidP="00601329">
      <w:pPr>
        <w:pStyle w:val="Lijstalinea"/>
        <w:numPr>
          <w:ilvl w:val="1"/>
          <w:numId w:val="20"/>
        </w:numPr>
        <w:spacing w:line="240" w:lineRule="auto"/>
      </w:pPr>
      <w:r>
        <w:t xml:space="preserve">de </w:t>
      </w:r>
      <w:r w:rsidR="00017EA7">
        <w:t>oppervlakte van de locatie beperkt</w:t>
      </w:r>
      <w:r w:rsidR="00045A56">
        <w:t xml:space="preserve"> </w:t>
      </w:r>
      <w:r w:rsidR="00B744AA">
        <w:t xml:space="preserve">is </w:t>
      </w:r>
      <w:r w:rsidR="00045A56">
        <w:t xml:space="preserve">en </w:t>
      </w:r>
      <w:r w:rsidR="003124DE">
        <w:t xml:space="preserve">daardoor te </w:t>
      </w:r>
      <w:r w:rsidR="00045A56">
        <w:t>we</w:t>
      </w:r>
      <w:r w:rsidR="00910A74">
        <w:t>inig bij</w:t>
      </w:r>
      <w:r w:rsidR="00B744AA">
        <w:t>draagt</w:t>
      </w:r>
      <w:r w:rsidR="00910A74">
        <w:t xml:space="preserve"> aan </w:t>
      </w:r>
      <w:r w:rsidR="00C454CA">
        <w:t>de woningnood</w:t>
      </w:r>
      <w:r w:rsidR="00625D6C">
        <w:t xml:space="preserve"> die er nu is</w:t>
      </w:r>
      <w:r w:rsidR="00043DB5">
        <w:t>;</w:t>
      </w:r>
    </w:p>
    <w:p w14:paraId="299A3B8E" w14:textId="77777777" w:rsidR="005D0C32" w:rsidRDefault="003124DE" w:rsidP="00601329">
      <w:pPr>
        <w:pStyle w:val="Lijstalinea"/>
        <w:numPr>
          <w:ilvl w:val="1"/>
          <w:numId w:val="20"/>
        </w:numPr>
        <w:spacing w:line="240" w:lineRule="auto"/>
      </w:pPr>
      <w:r>
        <w:t xml:space="preserve">woningbouw </w:t>
      </w:r>
      <w:r w:rsidR="00CB1679" w:rsidRPr="00CB1679">
        <w:t>op</w:t>
      </w:r>
      <w:r w:rsidR="00F466EF">
        <w:t xml:space="preserve"> de </w:t>
      </w:r>
      <w:r w:rsidR="00BE0A9B">
        <w:t xml:space="preserve">locatie </w:t>
      </w:r>
      <w:r w:rsidR="00CB1679" w:rsidRPr="00CB1679">
        <w:t xml:space="preserve">ten koste </w:t>
      </w:r>
      <w:r w:rsidR="00BD2BCC">
        <w:t xml:space="preserve">gaat </w:t>
      </w:r>
      <w:r w:rsidR="00CB1679" w:rsidRPr="00CB1679">
        <w:t xml:space="preserve">van </w:t>
      </w:r>
      <w:r w:rsidR="00B744AA">
        <w:t xml:space="preserve">de </w:t>
      </w:r>
      <w:r w:rsidR="00CB1679" w:rsidRPr="00CB1679">
        <w:t>leefbaarheid/</w:t>
      </w:r>
      <w:r w:rsidR="00B744AA">
        <w:t xml:space="preserve">het </w:t>
      </w:r>
      <w:r w:rsidR="00CB1679" w:rsidRPr="00CB1679">
        <w:t>dorpsgezicht</w:t>
      </w:r>
      <w:r w:rsidR="005D0C32">
        <w:t>;</w:t>
      </w:r>
      <w:r w:rsidR="00171207">
        <w:t xml:space="preserve"> </w:t>
      </w:r>
    </w:p>
    <w:p w14:paraId="07088547" w14:textId="67717AC4" w:rsidR="00614C55" w:rsidRDefault="002515BF" w:rsidP="003A2E69">
      <w:pPr>
        <w:pStyle w:val="Lijstalinea"/>
        <w:numPr>
          <w:ilvl w:val="1"/>
          <w:numId w:val="20"/>
        </w:numPr>
        <w:spacing w:line="240" w:lineRule="auto"/>
      </w:pPr>
      <w:r>
        <w:lastRenderedPageBreak/>
        <w:t xml:space="preserve">het </w:t>
      </w:r>
      <w:r w:rsidR="00171207">
        <w:t xml:space="preserve">voor </w:t>
      </w:r>
      <w:r w:rsidR="00171207" w:rsidRPr="00171207">
        <w:t xml:space="preserve">de leefbaarheid van het dorp noodzakelijk </w:t>
      </w:r>
      <w:r w:rsidR="003A2E69">
        <w:t xml:space="preserve">is </w:t>
      </w:r>
      <w:r w:rsidR="00171207" w:rsidRPr="00171207">
        <w:t>om groene stroken te behouden</w:t>
      </w:r>
      <w:r w:rsidR="00171207">
        <w:t>;</w:t>
      </w:r>
    </w:p>
    <w:p w14:paraId="30D458E7" w14:textId="738797CC" w:rsidR="00B57E0A" w:rsidRDefault="00627FB2" w:rsidP="006453BC">
      <w:pPr>
        <w:pStyle w:val="Lijstalinea"/>
        <w:numPr>
          <w:ilvl w:val="1"/>
          <w:numId w:val="20"/>
        </w:numPr>
        <w:spacing w:line="240" w:lineRule="auto"/>
      </w:pPr>
      <w:r>
        <w:t xml:space="preserve">woningbouw niet mogelijk is zonder de historische waarden </w:t>
      </w:r>
      <w:r w:rsidR="00927F9C">
        <w:t xml:space="preserve">van de locatie </w:t>
      </w:r>
      <w:r>
        <w:t>aan te tasten</w:t>
      </w:r>
      <w:r w:rsidR="006453BC">
        <w:t>.</w:t>
      </w:r>
    </w:p>
    <w:p w14:paraId="48204D65" w14:textId="77777777" w:rsidR="00B25E38" w:rsidRDefault="00B25E38" w:rsidP="00EF387B">
      <w:pPr>
        <w:spacing w:line="240" w:lineRule="auto"/>
        <w:rPr>
          <w:b/>
          <w:bCs/>
        </w:rPr>
      </w:pPr>
    </w:p>
    <w:p w14:paraId="5330ADCD" w14:textId="4C6F1FE5" w:rsidR="0004146A" w:rsidRPr="0004146A" w:rsidRDefault="0004146A" w:rsidP="006B6ECC">
      <w:pPr>
        <w:spacing w:line="240" w:lineRule="auto"/>
      </w:pPr>
      <w:r w:rsidRPr="0004146A">
        <w:t>Indiener vindt de locatie ongeschikt voor woningbouw, maar geeft een aantal uitgangspunten mee voor het</w:t>
      </w:r>
      <w:r w:rsidR="008100BF">
        <w:t xml:space="preserve"> </w:t>
      </w:r>
      <w:r w:rsidRPr="0004146A">
        <w:t xml:space="preserve">geval woningbouw </w:t>
      </w:r>
      <w:r w:rsidR="008A0BCA">
        <w:t xml:space="preserve">toch </w:t>
      </w:r>
      <w:r w:rsidRPr="0004146A">
        <w:t xml:space="preserve">wordt toegestaan op de locatie: </w:t>
      </w:r>
    </w:p>
    <w:p w14:paraId="0D8866E5" w14:textId="77777777" w:rsidR="0004146A" w:rsidRPr="0004146A" w:rsidRDefault="0004146A" w:rsidP="0004146A">
      <w:pPr>
        <w:numPr>
          <w:ilvl w:val="0"/>
          <w:numId w:val="12"/>
        </w:numPr>
        <w:spacing w:line="240" w:lineRule="auto"/>
      </w:pPr>
      <w:r w:rsidRPr="0004146A">
        <w:t>Plan slechts een rij woningen (5 of 6) aan de Alberdaweg, zodat een groot gedeelte van M3 niet gebruikt wordt. Hierdoor blijven de historische waarden behouden en is de impact gering.</w:t>
      </w:r>
    </w:p>
    <w:p w14:paraId="44E0155D" w14:textId="77777777" w:rsidR="0004146A" w:rsidRPr="0004146A" w:rsidRDefault="0004146A" w:rsidP="0004146A">
      <w:pPr>
        <w:numPr>
          <w:ilvl w:val="0"/>
          <w:numId w:val="12"/>
        </w:numPr>
        <w:spacing w:line="240" w:lineRule="auto"/>
      </w:pPr>
      <w:r w:rsidRPr="0004146A">
        <w:t xml:space="preserve">Houdt dezelfde voorwaarden aan als bij </w:t>
      </w:r>
      <w:proofErr w:type="spellStart"/>
      <w:r w:rsidRPr="0004146A">
        <w:t>Alberdaheerd</w:t>
      </w:r>
      <w:proofErr w:type="spellEnd"/>
      <w:r w:rsidRPr="0004146A">
        <w:t xml:space="preserve"> II voor erfafscheidingen (groen).</w:t>
      </w:r>
    </w:p>
    <w:p w14:paraId="63A07723" w14:textId="77777777" w:rsidR="0004146A" w:rsidRPr="0004146A" w:rsidRDefault="0004146A" w:rsidP="0004146A">
      <w:pPr>
        <w:numPr>
          <w:ilvl w:val="0"/>
          <w:numId w:val="12"/>
        </w:numPr>
        <w:spacing w:line="240" w:lineRule="auto"/>
      </w:pPr>
      <w:r w:rsidRPr="0004146A">
        <w:t xml:space="preserve">Behoud dezelfde ruimte als bij </w:t>
      </w:r>
      <w:proofErr w:type="spellStart"/>
      <w:r w:rsidRPr="0004146A">
        <w:t>Alberdaheerd</w:t>
      </w:r>
      <w:proofErr w:type="spellEnd"/>
      <w:r w:rsidRPr="0004146A">
        <w:t xml:space="preserve"> I/II met het schelpenpad (10-15 meter).</w:t>
      </w:r>
    </w:p>
    <w:p w14:paraId="1E075834" w14:textId="77777777" w:rsidR="0004146A" w:rsidRPr="0004146A" w:rsidRDefault="0004146A" w:rsidP="0004146A">
      <w:pPr>
        <w:numPr>
          <w:ilvl w:val="0"/>
          <w:numId w:val="12"/>
        </w:numPr>
        <w:spacing w:line="240" w:lineRule="auto"/>
      </w:pPr>
      <w:r w:rsidRPr="0004146A">
        <w:t>Houtsingels mogen niet aangetast worden en dienen behouden te blijven.</w:t>
      </w:r>
    </w:p>
    <w:p w14:paraId="700E5A40" w14:textId="77777777" w:rsidR="0004146A" w:rsidRDefault="0004146A" w:rsidP="00B25E38">
      <w:pPr>
        <w:spacing w:line="240" w:lineRule="auto"/>
        <w:ind w:left="227" w:hanging="227"/>
        <w:rPr>
          <w:b/>
          <w:bCs/>
        </w:rPr>
      </w:pPr>
    </w:p>
    <w:p w14:paraId="043542AA" w14:textId="674D185B" w:rsidR="00B25E38" w:rsidRPr="007815AE" w:rsidRDefault="003D6869" w:rsidP="00B25E38">
      <w:pPr>
        <w:spacing w:line="240" w:lineRule="auto"/>
        <w:ind w:left="227" w:hanging="227"/>
        <w:rPr>
          <w:b/>
          <w:bCs/>
        </w:rPr>
      </w:pPr>
      <w:r>
        <w:rPr>
          <w:b/>
          <w:bCs/>
        </w:rPr>
        <w:t xml:space="preserve">M3 </w:t>
      </w:r>
      <w:r w:rsidR="00B25E38" w:rsidRPr="007815AE">
        <w:rPr>
          <w:b/>
          <w:bCs/>
        </w:rPr>
        <w:t>Reactie gemeente</w:t>
      </w:r>
    </w:p>
    <w:p w14:paraId="0A4B14F4" w14:textId="77777777" w:rsidR="00B25E38" w:rsidRDefault="00B25E38" w:rsidP="00B25E38">
      <w:pPr>
        <w:spacing w:line="240" w:lineRule="auto"/>
        <w:ind w:left="227" w:hanging="227"/>
        <w:rPr>
          <w:b/>
          <w:bCs/>
        </w:rPr>
      </w:pPr>
    </w:p>
    <w:p w14:paraId="4182B9A4" w14:textId="33EF8BB7" w:rsidR="00521C8D" w:rsidRDefault="00A431DE" w:rsidP="00B25E38">
      <w:r>
        <w:t xml:space="preserve">Bij </w:t>
      </w:r>
      <w:r w:rsidR="001A423E">
        <w:t xml:space="preserve">de totstandkoming van het concept van het woonplan hebben wij te weinig aandacht besteed aan eerdere besluitvorming over deze locatie. </w:t>
      </w:r>
      <w:r w:rsidR="00A576A8">
        <w:t xml:space="preserve">In 2015 </w:t>
      </w:r>
      <w:r w:rsidR="00136579">
        <w:t>heeft de gemeenteraad</w:t>
      </w:r>
      <w:r>
        <w:t xml:space="preserve"> het </w:t>
      </w:r>
      <w:r w:rsidR="009D3E88">
        <w:t xml:space="preserve">bestemmingsplan </w:t>
      </w:r>
      <w:r w:rsidR="00A821F1">
        <w:t xml:space="preserve">Marum Dorp 2015 </w:t>
      </w:r>
      <w:r w:rsidR="00136579">
        <w:t xml:space="preserve">vastgesteld. In </w:t>
      </w:r>
      <w:r w:rsidR="00AB3D3A">
        <w:t xml:space="preserve">aansluiting op het bestemmingsplan </w:t>
      </w:r>
      <w:proofErr w:type="spellStart"/>
      <w:r w:rsidR="00AB3D3A">
        <w:t>Alberdaheerd</w:t>
      </w:r>
      <w:proofErr w:type="spellEnd"/>
      <w:r w:rsidR="00AB3D3A">
        <w:t xml:space="preserve"> 2008 </w:t>
      </w:r>
      <w:r w:rsidR="00136579">
        <w:t xml:space="preserve">heeft de raad </w:t>
      </w:r>
      <w:r>
        <w:t>besloten</w:t>
      </w:r>
      <w:r w:rsidR="005831C2">
        <w:t xml:space="preserve"> dat de locatie </w:t>
      </w:r>
      <w:r w:rsidR="001F3B5F">
        <w:t xml:space="preserve">M3 </w:t>
      </w:r>
      <w:r w:rsidR="004C2C5A" w:rsidRPr="004C2C5A">
        <w:t>zijn open karakter</w:t>
      </w:r>
      <w:r w:rsidR="00D91A42">
        <w:t xml:space="preserve"> </w:t>
      </w:r>
      <w:r w:rsidR="00EF6C82">
        <w:t>hoort</w:t>
      </w:r>
      <w:r w:rsidR="00AA001C">
        <w:t xml:space="preserve"> </w:t>
      </w:r>
      <w:r w:rsidR="004C2C5A" w:rsidRPr="004C2C5A">
        <w:t>te behouden</w:t>
      </w:r>
      <w:r w:rsidR="0057203B">
        <w:t xml:space="preserve">. </w:t>
      </w:r>
      <w:r w:rsidR="00804A21">
        <w:t>Dit besluit he</w:t>
      </w:r>
      <w:r w:rsidR="00A76719">
        <w:t>eft de raad</w:t>
      </w:r>
      <w:r w:rsidR="00804A21">
        <w:t xml:space="preserve"> </w:t>
      </w:r>
      <w:r w:rsidR="00FF19AB">
        <w:t xml:space="preserve">destijds </w:t>
      </w:r>
      <w:r w:rsidR="002343E6" w:rsidRPr="002343E6">
        <w:t>zorgvuldig ge</w:t>
      </w:r>
      <w:r w:rsidR="00A74273">
        <w:t>nomen</w:t>
      </w:r>
      <w:r w:rsidR="002343E6" w:rsidRPr="002343E6">
        <w:t xml:space="preserve"> en daarbij alle relevante aspecten meegewogen.</w:t>
      </w:r>
      <w:r w:rsidR="00EF69FD">
        <w:t xml:space="preserve"> </w:t>
      </w:r>
      <w:r w:rsidR="005C0E4B">
        <w:t xml:space="preserve">De </w:t>
      </w:r>
      <w:r w:rsidR="00A3120E">
        <w:t xml:space="preserve">Raad van State </w:t>
      </w:r>
      <w:r w:rsidR="00722555">
        <w:t>oordeelde in hoger beroe</w:t>
      </w:r>
      <w:r w:rsidR="00365E0C">
        <w:t xml:space="preserve">p </w:t>
      </w:r>
      <w:r w:rsidR="00722555">
        <w:t xml:space="preserve">over </w:t>
      </w:r>
      <w:r w:rsidR="00365E0C">
        <w:t>ons besluit</w:t>
      </w:r>
      <w:r w:rsidR="00643D3D">
        <w:t xml:space="preserve">. </w:t>
      </w:r>
      <w:r w:rsidR="00C34FF5">
        <w:t xml:space="preserve">De Raad van State </w:t>
      </w:r>
      <w:r w:rsidR="005C0E4B">
        <w:t xml:space="preserve">heeft </w:t>
      </w:r>
      <w:r w:rsidR="00B9038D">
        <w:t xml:space="preserve">ingestemd </w:t>
      </w:r>
      <w:r w:rsidR="00B65B0D">
        <w:t xml:space="preserve">met onze keuze </w:t>
      </w:r>
      <w:r w:rsidR="003908E1" w:rsidRPr="003908E1">
        <w:t>om het perceel onbebouwd te laten en geen woonbestemming toe te kennen.</w:t>
      </w:r>
      <w:r w:rsidR="00B9038D">
        <w:t xml:space="preserve"> </w:t>
      </w:r>
      <w:r w:rsidR="00EF69FD">
        <w:t xml:space="preserve">Het </w:t>
      </w:r>
      <w:r w:rsidR="00EB4610" w:rsidRPr="00EB4610">
        <w:t>onbebouwde karakter van het perceel</w:t>
      </w:r>
      <w:r w:rsidR="00EB644E">
        <w:t xml:space="preserve"> </w:t>
      </w:r>
      <w:r w:rsidR="00EF69FD">
        <w:t>draagt bij</w:t>
      </w:r>
      <w:r w:rsidR="00EB4610" w:rsidRPr="00EB4610">
        <w:t xml:space="preserve"> aan de afwisseling tussen de bestaande </w:t>
      </w:r>
      <w:r w:rsidR="00F338A2">
        <w:t xml:space="preserve">bouw </w:t>
      </w:r>
      <w:r w:rsidR="00EB4610" w:rsidRPr="00EB4610">
        <w:t xml:space="preserve">en </w:t>
      </w:r>
      <w:r w:rsidR="00102951">
        <w:t xml:space="preserve">de </w:t>
      </w:r>
      <w:r w:rsidR="00EB4610" w:rsidRPr="00EB4610">
        <w:t>nieuwbouw en</w:t>
      </w:r>
      <w:r w:rsidR="00EA5F8E">
        <w:t xml:space="preserve"> </w:t>
      </w:r>
      <w:r w:rsidR="00EB4610" w:rsidRPr="00EB4610">
        <w:t xml:space="preserve">past </w:t>
      </w:r>
      <w:r w:rsidR="00EA5F8E">
        <w:t xml:space="preserve">daarmee </w:t>
      </w:r>
      <w:r w:rsidR="00EB4610" w:rsidRPr="00EB4610">
        <w:t>binnen de stedenbouwkundige hoofdopzet</w:t>
      </w:r>
      <w:r w:rsidR="008A5E30">
        <w:t xml:space="preserve"> van de </w:t>
      </w:r>
      <w:proofErr w:type="spellStart"/>
      <w:r w:rsidR="008A5E30">
        <w:t>Alberdaheerd</w:t>
      </w:r>
      <w:proofErr w:type="spellEnd"/>
      <w:r w:rsidR="00EB4610" w:rsidRPr="00EB4610">
        <w:t>.</w:t>
      </w:r>
      <w:r w:rsidR="00262A74">
        <w:t xml:space="preserve"> </w:t>
      </w:r>
      <w:r w:rsidR="00B32521">
        <w:t xml:space="preserve">Het perceel is omzoomd door singelbeplanting en is gelegen </w:t>
      </w:r>
      <w:r w:rsidR="006575AB">
        <w:t xml:space="preserve">nabij een cultuurhistorisch pad. </w:t>
      </w:r>
      <w:r w:rsidR="00E8581E">
        <w:t>Door</w:t>
      </w:r>
      <w:r w:rsidR="004E2DCF">
        <w:t xml:space="preserve"> </w:t>
      </w:r>
      <w:r w:rsidR="00CE2425">
        <w:t xml:space="preserve">onze eerdere </w:t>
      </w:r>
      <w:r w:rsidR="004E2DCF">
        <w:t>besluitvorming en de waarde</w:t>
      </w:r>
      <w:r w:rsidR="00C06BFC">
        <w:t xml:space="preserve"> van dit onbebouwde gebied passen wij het woonplan </w:t>
      </w:r>
      <w:r w:rsidR="00343D29">
        <w:t>voor de locatie M3</w:t>
      </w:r>
      <w:r w:rsidR="00805395">
        <w:t xml:space="preserve"> aan</w:t>
      </w:r>
      <w:r w:rsidR="003926B0">
        <w:t xml:space="preserve">. </w:t>
      </w:r>
      <w:r w:rsidR="00C42322">
        <w:t xml:space="preserve">Deze aanpassing betekent dat wij eerst weinig kans zien voor woningbouw op deze locatie. </w:t>
      </w:r>
    </w:p>
    <w:p w14:paraId="7ABD8F03" w14:textId="77777777" w:rsidR="005E7694" w:rsidRDefault="005E7694" w:rsidP="0021429E">
      <w:pPr>
        <w:pStyle w:val="Lijstalinea"/>
        <w:numPr>
          <w:ilvl w:val="0"/>
          <w:numId w:val="0"/>
        </w:numPr>
        <w:spacing w:line="240" w:lineRule="auto"/>
        <w:ind w:left="720"/>
      </w:pPr>
    </w:p>
    <w:p w14:paraId="626A47D7" w14:textId="6EEDF1CA" w:rsidR="004B50F1" w:rsidRPr="00F0226F" w:rsidRDefault="004B50F1" w:rsidP="004B50F1">
      <w:pPr>
        <w:spacing w:line="240" w:lineRule="auto"/>
        <w:ind w:left="227" w:hanging="227"/>
        <w:rPr>
          <w:b/>
          <w:bCs/>
          <w:highlight w:val="yellow"/>
        </w:rPr>
      </w:pPr>
      <w:r w:rsidRPr="003C7B57">
        <w:rPr>
          <w:b/>
          <w:bCs/>
        </w:rPr>
        <w:t>Locatie M4:</w:t>
      </w:r>
    </w:p>
    <w:p w14:paraId="590C3048" w14:textId="77777777" w:rsidR="00130783" w:rsidRPr="00F0226F" w:rsidRDefault="00130783" w:rsidP="004B50F1">
      <w:pPr>
        <w:spacing w:line="240" w:lineRule="auto"/>
        <w:ind w:left="227" w:hanging="227"/>
        <w:rPr>
          <w:b/>
          <w:bCs/>
          <w:highlight w:val="yellow"/>
        </w:rPr>
      </w:pPr>
    </w:p>
    <w:p w14:paraId="51CBA2A2" w14:textId="654E2848" w:rsidR="00B07DFC" w:rsidRPr="00B07DFC" w:rsidRDefault="00D9051B" w:rsidP="00B07DFC">
      <w:pPr>
        <w:pStyle w:val="Lijstalinea"/>
        <w:numPr>
          <w:ilvl w:val="0"/>
          <w:numId w:val="11"/>
        </w:numPr>
        <w:spacing w:line="240" w:lineRule="auto"/>
        <w:rPr>
          <w:b/>
          <w:bCs/>
        </w:rPr>
      </w:pPr>
      <w:r w:rsidRPr="003C7B57">
        <w:t xml:space="preserve">Gevraagd wordt of </w:t>
      </w:r>
      <w:r w:rsidR="004D209C" w:rsidRPr="003C7B57">
        <w:t xml:space="preserve">de gemeente </w:t>
      </w:r>
      <w:r w:rsidR="00EE61F0" w:rsidRPr="003C7B57">
        <w:t xml:space="preserve">beide kanten van de </w:t>
      </w:r>
      <w:r w:rsidR="005A5B29" w:rsidRPr="003C7B57">
        <w:t>L</w:t>
      </w:r>
      <w:r w:rsidR="00EE61F0" w:rsidRPr="003C7B57">
        <w:t>indsterlaan</w:t>
      </w:r>
      <w:r w:rsidR="005A5B29" w:rsidRPr="003C7B57">
        <w:t xml:space="preserve"> in overweging</w:t>
      </w:r>
      <w:r w:rsidR="004C38CD">
        <w:t xml:space="preserve"> neemt</w:t>
      </w:r>
      <w:r w:rsidR="005A5B29" w:rsidRPr="00B07DFC">
        <w:t xml:space="preserve"> als </w:t>
      </w:r>
      <w:r w:rsidR="00616273" w:rsidRPr="00B07DFC">
        <w:t>potentiële</w:t>
      </w:r>
      <w:r w:rsidR="005A5B29" w:rsidRPr="00B07DFC">
        <w:t xml:space="preserve"> woningbouwlocatie</w:t>
      </w:r>
      <w:r w:rsidR="008C3026" w:rsidRPr="00B07DFC">
        <w:t>.</w:t>
      </w:r>
      <w:r w:rsidR="00260CDA">
        <w:t xml:space="preserve"> </w:t>
      </w:r>
      <w:r w:rsidR="00614C7E">
        <w:t xml:space="preserve">In het gebied </w:t>
      </w:r>
      <w:r w:rsidR="00173CED">
        <w:t>zijn</w:t>
      </w:r>
      <w:r w:rsidR="00614C7E">
        <w:t xml:space="preserve"> woningen</w:t>
      </w:r>
      <w:r w:rsidR="00473E3A">
        <w:t xml:space="preserve">, </w:t>
      </w:r>
      <w:r w:rsidR="00614C7E">
        <w:t>boerderijen</w:t>
      </w:r>
      <w:r w:rsidR="00473E3A">
        <w:t xml:space="preserve"> en is een tuincentrum</w:t>
      </w:r>
      <w:r w:rsidR="00614C7E">
        <w:t xml:space="preserve"> </w:t>
      </w:r>
      <w:r w:rsidR="00173CED">
        <w:t>gelegen</w:t>
      </w:r>
      <w:r w:rsidR="00614C7E">
        <w:t xml:space="preserve">. </w:t>
      </w:r>
      <w:r w:rsidR="00F42AEC">
        <w:t>Gevraagd wordt of deze</w:t>
      </w:r>
      <w:r w:rsidR="005A5DE1">
        <w:t xml:space="preserve"> </w:t>
      </w:r>
      <w:r w:rsidR="00F42AEC">
        <w:t>percelen o</w:t>
      </w:r>
      <w:r w:rsidR="0078445F">
        <w:t xml:space="preserve">pgenomen worden in </w:t>
      </w:r>
      <w:r w:rsidR="00CE386E">
        <w:t xml:space="preserve">mogelijke </w:t>
      </w:r>
      <w:r w:rsidR="0078445F">
        <w:t>bouwplannen</w:t>
      </w:r>
      <w:r w:rsidR="00F42AEC">
        <w:t xml:space="preserve">. </w:t>
      </w:r>
    </w:p>
    <w:p w14:paraId="237A1028" w14:textId="20AF42E7" w:rsidR="00B07DFC" w:rsidRPr="00B07DFC" w:rsidRDefault="008C3026" w:rsidP="00B07DFC">
      <w:pPr>
        <w:pStyle w:val="Lijstalinea"/>
        <w:numPr>
          <w:ilvl w:val="0"/>
          <w:numId w:val="11"/>
        </w:numPr>
        <w:spacing w:line="240" w:lineRule="auto"/>
        <w:rPr>
          <w:b/>
          <w:bCs/>
        </w:rPr>
      </w:pPr>
      <w:r w:rsidRPr="00B07DFC">
        <w:t>Aangegeven</w:t>
      </w:r>
      <w:r w:rsidRPr="003C7B57">
        <w:t xml:space="preserve"> wordt dat de</w:t>
      </w:r>
      <w:r w:rsidR="00ED6602" w:rsidRPr="003C7B57">
        <w:t xml:space="preserve"> informatie </w:t>
      </w:r>
      <w:r w:rsidR="00DE3679" w:rsidRPr="003C7B57">
        <w:t xml:space="preserve">over </w:t>
      </w:r>
      <w:r w:rsidR="00ED6602" w:rsidRPr="003C7B57">
        <w:t xml:space="preserve">M4 </w:t>
      </w:r>
      <w:r w:rsidRPr="003C7B57">
        <w:t xml:space="preserve">niet </w:t>
      </w:r>
      <w:r w:rsidR="00DE3679" w:rsidRPr="003C7B57">
        <w:t>klopt</w:t>
      </w:r>
      <w:r w:rsidR="00CB1F03">
        <w:t>.</w:t>
      </w:r>
      <w:r w:rsidR="00ED6602" w:rsidRPr="003C7B57">
        <w:t xml:space="preserve"> </w:t>
      </w:r>
      <w:r w:rsidR="00CB1F03">
        <w:t>E</w:t>
      </w:r>
      <w:r w:rsidR="00ED6602" w:rsidRPr="003C7B57">
        <w:t xml:space="preserve">r zijn geen </w:t>
      </w:r>
      <w:r w:rsidR="001269D2" w:rsidRPr="003C7B57">
        <w:t>MTB</w:t>
      </w:r>
      <w:r w:rsidR="00ED6602" w:rsidRPr="003C7B57">
        <w:t xml:space="preserve"> routes of wandelpaden op deze locatie </w:t>
      </w:r>
      <w:r w:rsidR="001003A9">
        <w:t xml:space="preserve">aanwezig </w:t>
      </w:r>
      <w:r w:rsidR="00ED6602" w:rsidRPr="003C7B57">
        <w:t>en de natuurwaarde is volgens indiener</w:t>
      </w:r>
      <w:r w:rsidR="005B3C8A">
        <w:t xml:space="preserve"> </w:t>
      </w:r>
      <w:r w:rsidR="00ED6602" w:rsidRPr="003C7B57">
        <w:t>beperkt.</w:t>
      </w:r>
    </w:p>
    <w:p w14:paraId="7C7FBEFC" w14:textId="004C96B0" w:rsidR="0056400E" w:rsidRPr="00B07DFC" w:rsidRDefault="00D5211F" w:rsidP="00B07DFC">
      <w:pPr>
        <w:pStyle w:val="Lijstalinea"/>
        <w:numPr>
          <w:ilvl w:val="0"/>
          <w:numId w:val="11"/>
        </w:numPr>
        <w:spacing w:line="240" w:lineRule="auto"/>
        <w:rPr>
          <w:b/>
          <w:bCs/>
        </w:rPr>
      </w:pPr>
      <w:r w:rsidRPr="003C7B57">
        <w:t xml:space="preserve">De eigenaren van gronden aan de oostzijde van de Lindsterlaan </w:t>
      </w:r>
      <w:r w:rsidR="0020580A" w:rsidRPr="003C7B57">
        <w:t>willen graag bijdragen aan</w:t>
      </w:r>
      <w:r w:rsidR="00913A6D">
        <w:t xml:space="preserve"> </w:t>
      </w:r>
      <w:r w:rsidR="005D2953">
        <w:t xml:space="preserve">de </w:t>
      </w:r>
      <w:r w:rsidR="0020580A" w:rsidRPr="003C7B57">
        <w:t xml:space="preserve">doelstellingen </w:t>
      </w:r>
      <w:r w:rsidR="006E453E">
        <w:t xml:space="preserve">van de gemeente </w:t>
      </w:r>
      <w:r w:rsidR="00BA079A" w:rsidRPr="003C7B57">
        <w:t xml:space="preserve">en de ontwikkelopties van </w:t>
      </w:r>
      <w:r w:rsidR="00BB10F9" w:rsidRPr="003C7B57">
        <w:t xml:space="preserve">hun deel van M4 verkennen. </w:t>
      </w:r>
      <w:r w:rsidR="00914170" w:rsidRPr="003C7B57">
        <w:t xml:space="preserve">Ze zijn bereidt te investeren in een gebiedsvisie </w:t>
      </w:r>
      <w:r w:rsidR="009E36F5" w:rsidRPr="003C7B57">
        <w:t xml:space="preserve">en </w:t>
      </w:r>
      <w:r w:rsidR="003C7B57" w:rsidRPr="003C7B57">
        <w:t xml:space="preserve">nemen adviseurs en stakeholders mee in het visievormingstraject. </w:t>
      </w:r>
    </w:p>
    <w:p w14:paraId="16475886" w14:textId="77777777" w:rsidR="00227F65" w:rsidRPr="00F0226F" w:rsidRDefault="00227F65" w:rsidP="00227F65">
      <w:pPr>
        <w:spacing w:line="240" w:lineRule="auto"/>
        <w:rPr>
          <w:b/>
          <w:bCs/>
          <w:highlight w:val="yellow"/>
        </w:rPr>
      </w:pPr>
    </w:p>
    <w:p w14:paraId="09733FF9" w14:textId="2D48678A" w:rsidR="00227F65" w:rsidRPr="00B07DFC" w:rsidRDefault="00A43098" w:rsidP="00227F65">
      <w:pPr>
        <w:spacing w:line="240" w:lineRule="auto"/>
        <w:rPr>
          <w:b/>
          <w:bCs/>
        </w:rPr>
      </w:pPr>
      <w:r w:rsidRPr="00B07DFC">
        <w:rPr>
          <w:b/>
          <w:bCs/>
        </w:rPr>
        <w:t xml:space="preserve">M4 </w:t>
      </w:r>
      <w:r w:rsidR="00227F65" w:rsidRPr="00B07DFC">
        <w:rPr>
          <w:b/>
          <w:bCs/>
        </w:rPr>
        <w:t>Reactie gemeente</w:t>
      </w:r>
    </w:p>
    <w:p w14:paraId="3A1E2CF0" w14:textId="77777777" w:rsidR="00130783" w:rsidRPr="00B07DFC" w:rsidRDefault="00130783" w:rsidP="00227F65">
      <w:pPr>
        <w:spacing w:line="240" w:lineRule="auto"/>
        <w:rPr>
          <w:b/>
          <w:bCs/>
        </w:rPr>
      </w:pPr>
    </w:p>
    <w:p w14:paraId="25780C19" w14:textId="01091D96" w:rsidR="00BA5ED9" w:rsidRPr="00BA5ED9" w:rsidRDefault="00E975FF" w:rsidP="00C4431D">
      <w:pPr>
        <w:pStyle w:val="Lijstalinea"/>
        <w:numPr>
          <w:ilvl w:val="0"/>
          <w:numId w:val="16"/>
        </w:numPr>
        <w:spacing w:line="240" w:lineRule="auto"/>
      </w:pPr>
      <w:r w:rsidRPr="00E975FF">
        <w:t>De locatie is in het woonplan indicatief ingetekend</w:t>
      </w:r>
      <w:r>
        <w:t xml:space="preserve">. </w:t>
      </w:r>
      <w:r w:rsidR="008274C4">
        <w:t xml:space="preserve">Op basis van de planologische analyse lijkt de </w:t>
      </w:r>
      <w:r w:rsidR="003C6C81">
        <w:t xml:space="preserve">gehele </w:t>
      </w:r>
      <w:r w:rsidR="00797F51">
        <w:t xml:space="preserve">M4 </w:t>
      </w:r>
      <w:r w:rsidR="008274C4">
        <w:t xml:space="preserve">locatie geschikt </w:t>
      </w:r>
      <w:r w:rsidR="00797F51">
        <w:t>voor woningbouw</w:t>
      </w:r>
      <w:r w:rsidR="00B55F34">
        <w:t>. Er zijn wel duidelijke</w:t>
      </w:r>
      <w:r w:rsidR="008274C4">
        <w:t xml:space="preserve"> aandachtspunten (</w:t>
      </w:r>
      <w:r w:rsidR="00905F9D">
        <w:t xml:space="preserve">onder meer </w:t>
      </w:r>
      <w:r w:rsidR="008274C4">
        <w:t>bodemverontreiniging</w:t>
      </w:r>
      <w:r w:rsidR="00B73A48">
        <w:t xml:space="preserve"> </w:t>
      </w:r>
      <w:r w:rsidR="003C6C81">
        <w:t xml:space="preserve">en milieuzonering). </w:t>
      </w:r>
      <w:r w:rsidR="00EC2B15" w:rsidRPr="00EC2B15">
        <w:t>Het uitgangspunt voor een ontwikkeling is dat bedrijven in de omgeving niet belemmerd mogen worden</w:t>
      </w:r>
      <w:r w:rsidR="00A86A90">
        <w:t xml:space="preserve">. </w:t>
      </w:r>
      <w:r w:rsidR="00F556F9">
        <w:t xml:space="preserve">De locatie hoeft niet </w:t>
      </w:r>
      <w:r w:rsidR="00CF6AFC">
        <w:t xml:space="preserve">per definitie </w:t>
      </w:r>
      <w:r w:rsidR="00F556F9">
        <w:t xml:space="preserve">als </w:t>
      </w:r>
      <w:r w:rsidR="00145315" w:rsidRPr="00145315">
        <w:t>geheel ontwikkelt</w:t>
      </w:r>
      <w:r w:rsidR="00FA7075">
        <w:t xml:space="preserve"> </w:t>
      </w:r>
      <w:r w:rsidR="005D1320">
        <w:t xml:space="preserve">te </w:t>
      </w:r>
      <w:r w:rsidR="00145315" w:rsidRPr="00145315">
        <w:t>worden</w:t>
      </w:r>
      <w:r w:rsidR="00582B96">
        <w:t xml:space="preserve">. </w:t>
      </w:r>
      <w:r w:rsidR="00F41B4C">
        <w:t>Het is ook denkbaar dat een deel van de locatie ontwikkeld</w:t>
      </w:r>
      <w:r w:rsidR="00A77CEC">
        <w:t xml:space="preserve"> wordt</w:t>
      </w:r>
      <w:r w:rsidR="00F41B4C">
        <w:t xml:space="preserve"> of </w:t>
      </w:r>
      <w:r w:rsidR="00DA759B">
        <w:t xml:space="preserve">dat </w:t>
      </w:r>
      <w:r w:rsidR="00A77CEC">
        <w:t xml:space="preserve">een </w:t>
      </w:r>
      <w:r w:rsidR="00DA759B">
        <w:t xml:space="preserve">gefaseerde ontwikkeling plaatsvindt. </w:t>
      </w:r>
      <w:r w:rsidR="00F96B98">
        <w:t>De eventuele invulling van de locatie staat nog niet va</w:t>
      </w:r>
      <w:r w:rsidR="0063625B">
        <w:t xml:space="preserve">st. </w:t>
      </w:r>
      <w:r w:rsidR="002839B7">
        <w:t xml:space="preserve">In een </w:t>
      </w:r>
      <w:r w:rsidR="00D632E9">
        <w:t xml:space="preserve">vervolgtraject </w:t>
      </w:r>
      <w:r w:rsidR="007B1F95">
        <w:t>vindt</w:t>
      </w:r>
      <w:r w:rsidR="00660A9C">
        <w:t xml:space="preserve"> onderzoek en</w:t>
      </w:r>
      <w:r w:rsidR="007B1F95">
        <w:t xml:space="preserve"> planvorming plaats. </w:t>
      </w:r>
    </w:p>
    <w:p w14:paraId="5724C067" w14:textId="3D911A56" w:rsidR="00F170B9" w:rsidRPr="00360CAE" w:rsidRDefault="00630BED" w:rsidP="007019B1">
      <w:pPr>
        <w:pStyle w:val="Lijstalinea"/>
        <w:numPr>
          <w:ilvl w:val="0"/>
          <w:numId w:val="16"/>
        </w:numPr>
        <w:spacing w:line="240" w:lineRule="auto"/>
        <w:rPr>
          <w:b/>
          <w:bCs/>
        </w:rPr>
      </w:pPr>
      <w:r w:rsidRPr="00360CAE">
        <w:t>B</w:t>
      </w:r>
      <w:r w:rsidR="00F170B9" w:rsidRPr="00360CAE">
        <w:t xml:space="preserve">ij de ontwikkeling van een locatie moet rekening gehouden worden met bestaande functies en </w:t>
      </w:r>
      <w:r w:rsidR="00612666">
        <w:t xml:space="preserve">de </w:t>
      </w:r>
      <w:r w:rsidR="00843A83" w:rsidRPr="00360CAE">
        <w:t>aanwezige kwaliteiten.</w:t>
      </w:r>
      <w:r w:rsidR="004A0989">
        <w:t xml:space="preserve"> </w:t>
      </w:r>
      <w:r w:rsidR="00220D16">
        <w:t>Met een locatiestudie i</w:t>
      </w:r>
      <w:r w:rsidR="002760DF">
        <w:t xml:space="preserve">n een vervolgtraject </w:t>
      </w:r>
      <w:r w:rsidR="00505963">
        <w:t xml:space="preserve">wordt </w:t>
      </w:r>
      <w:r w:rsidR="0010191E">
        <w:t>dit beter in beeld gebrach</w:t>
      </w:r>
      <w:r w:rsidR="00220D16">
        <w:t>t</w:t>
      </w:r>
      <w:r w:rsidR="0010191E">
        <w:t xml:space="preserve">. </w:t>
      </w:r>
    </w:p>
    <w:p w14:paraId="08F0EA1C" w14:textId="7BB39666" w:rsidR="00227F65" w:rsidRDefault="001241B1" w:rsidP="00E16090">
      <w:pPr>
        <w:pStyle w:val="Lijstalinea"/>
        <w:numPr>
          <w:ilvl w:val="0"/>
          <w:numId w:val="16"/>
        </w:numPr>
        <w:spacing w:line="240" w:lineRule="auto"/>
      </w:pPr>
      <w:r>
        <w:t>Wij hebben marktpartijen</w:t>
      </w:r>
      <w:r w:rsidR="00B52246">
        <w:t>/grondeigenaren</w:t>
      </w:r>
      <w:r>
        <w:t xml:space="preserve"> nodig om invulling te geven aan onze woningbouwopgave. </w:t>
      </w:r>
      <w:r w:rsidR="00916AAD" w:rsidRPr="00916AAD">
        <w:t xml:space="preserve">Van de </w:t>
      </w:r>
      <w:r w:rsidR="00916AAD">
        <w:t xml:space="preserve">potentiële </w:t>
      </w:r>
      <w:r w:rsidR="00916AAD" w:rsidRPr="00916AAD">
        <w:t xml:space="preserve">uitbreidingslocaties </w:t>
      </w:r>
      <w:r w:rsidR="00031259">
        <w:t xml:space="preserve">in Marum </w:t>
      </w:r>
      <w:r w:rsidR="00916AAD" w:rsidRPr="00916AAD">
        <w:t xml:space="preserve">lijkt </w:t>
      </w:r>
      <w:r w:rsidR="003235CA">
        <w:t xml:space="preserve">M6 </w:t>
      </w:r>
      <w:r w:rsidR="00916AAD" w:rsidRPr="00916AAD">
        <w:t>op basis van de planologische analyse het meest geschikt. M4 en M10 volgen daarna met duidelijke aandachtspunten.</w:t>
      </w:r>
      <w:r w:rsidR="008E3584">
        <w:t xml:space="preserve"> </w:t>
      </w:r>
      <w:r w:rsidR="00000E41" w:rsidRPr="00000E41">
        <w:t>Met</w:t>
      </w:r>
      <w:r w:rsidR="00AD1C4D">
        <w:t xml:space="preserve"> </w:t>
      </w:r>
      <w:r w:rsidR="00000E41" w:rsidRPr="00000E41">
        <w:t xml:space="preserve">de bestaande plannen, </w:t>
      </w:r>
      <w:r w:rsidR="004661AA">
        <w:t xml:space="preserve">de </w:t>
      </w:r>
      <w:proofErr w:type="spellStart"/>
      <w:r w:rsidR="00000E41" w:rsidRPr="00000E41">
        <w:t>binnendorpse</w:t>
      </w:r>
      <w:proofErr w:type="spellEnd"/>
      <w:r w:rsidR="00000E41" w:rsidRPr="00000E41">
        <w:t xml:space="preserve"> locaties</w:t>
      </w:r>
      <w:r w:rsidR="00E923C7">
        <w:t xml:space="preserve"> en </w:t>
      </w:r>
      <w:r w:rsidR="00FB75D1">
        <w:t>de</w:t>
      </w:r>
      <w:r w:rsidR="00FE225D">
        <w:t xml:space="preserve"> potentiële</w:t>
      </w:r>
      <w:r w:rsidR="00FB75D1">
        <w:t xml:space="preserve"> </w:t>
      </w:r>
      <w:r w:rsidR="00E923C7">
        <w:t>uitbreidingslocatie M6</w:t>
      </w:r>
      <w:r w:rsidR="00000E41" w:rsidRPr="00000E41">
        <w:t xml:space="preserve"> kan in de</w:t>
      </w:r>
      <w:r w:rsidR="00993CAD">
        <w:t xml:space="preserve"> </w:t>
      </w:r>
      <w:r w:rsidR="00F01637">
        <w:t xml:space="preserve">geraamde </w:t>
      </w:r>
      <w:r w:rsidR="00000E41" w:rsidRPr="00000E41">
        <w:t xml:space="preserve">woonbehoefte </w:t>
      </w:r>
      <w:r w:rsidR="00540BFD">
        <w:t xml:space="preserve">in het woonplan </w:t>
      </w:r>
      <w:r w:rsidR="00000E41" w:rsidRPr="00000E41">
        <w:t xml:space="preserve">worden voorzien. </w:t>
      </w:r>
      <w:r w:rsidR="00552950">
        <w:t xml:space="preserve">Hierin </w:t>
      </w:r>
      <w:r w:rsidR="0069376E">
        <w:t>zitten enkele onzekerheden</w:t>
      </w:r>
      <w:r w:rsidR="003F79C1">
        <w:t xml:space="preserve">, zoals het </w:t>
      </w:r>
      <w:r w:rsidR="00BB29DD">
        <w:t xml:space="preserve">mogelijk </w:t>
      </w:r>
      <w:r w:rsidR="003F79C1">
        <w:t xml:space="preserve">hoger uitvallen van de woonbehoefte. </w:t>
      </w:r>
      <w:r w:rsidR="00133E9C">
        <w:t xml:space="preserve">Wij moeten de </w:t>
      </w:r>
      <w:r w:rsidR="003F79C1" w:rsidRPr="003F79C1">
        <w:t xml:space="preserve">woonbehoefte </w:t>
      </w:r>
      <w:r w:rsidR="00531DF0">
        <w:t xml:space="preserve">daarom </w:t>
      </w:r>
      <w:r w:rsidR="003F79C1" w:rsidRPr="003F79C1">
        <w:t>goed blijven</w:t>
      </w:r>
      <w:r w:rsidR="009539E4">
        <w:t xml:space="preserve"> monitoren</w:t>
      </w:r>
      <w:r w:rsidR="00340D12">
        <w:t xml:space="preserve"> en tijdig aanvullende mogelijkheden verkennen als dit nodig blijkt</w:t>
      </w:r>
      <w:r w:rsidR="00AE5761">
        <w:t xml:space="preserve">. </w:t>
      </w:r>
      <w:r w:rsidR="0001725F">
        <w:t xml:space="preserve">In 2024 </w:t>
      </w:r>
      <w:r w:rsidR="0059152D">
        <w:t xml:space="preserve">is een </w:t>
      </w:r>
      <w:r w:rsidR="00E12C88">
        <w:t xml:space="preserve">regionaal </w:t>
      </w:r>
      <w:r w:rsidR="0059152D">
        <w:t xml:space="preserve">woningmarktonderzoek </w:t>
      </w:r>
      <w:r w:rsidR="00D85B34">
        <w:t>uitgevoerd</w:t>
      </w:r>
      <w:r w:rsidR="0059152D">
        <w:t xml:space="preserve">. </w:t>
      </w:r>
      <w:r w:rsidR="00AE030A">
        <w:t>D</w:t>
      </w:r>
      <w:r w:rsidR="00224FD0">
        <w:t xml:space="preserve">e </w:t>
      </w:r>
      <w:r w:rsidR="00745882" w:rsidRPr="00745882">
        <w:t xml:space="preserve">nieuwe huishoudensprognoses </w:t>
      </w:r>
      <w:r w:rsidR="00991783">
        <w:t xml:space="preserve">laten </w:t>
      </w:r>
      <w:r w:rsidR="00745882" w:rsidRPr="00745882">
        <w:t>een grotere huishoudensgroei zien dan bij de vorige prognoses werd aangenomen. Ook het woningtekort in de regio is de afgelopen jaren verder toegenomen</w:t>
      </w:r>
      <w:r w:rsidR="00745882">
        <w:t>.</w:t>
      </w:r>
      <w:r w:rsidR="00F17C7C">
        <w:t xml:space="preserve"> Om </w:t>
      </w:r>
      <w:r w:rsidR="00044936">
        <w:t xml:space="preserve">voor de </w:t>
      </w:r>
      <w:r w:rsidR="00D720ED">
        <w:t xml:space="preserve">korte en </w:t>
      </w:r>
      <w:r w:rsidR="00044936">
        <w:t>lange termijn voldoende planruimte te hebbe</w:t>
      </w:r>
      <w:r w:rsidR="00DD51A6">
        <w:t>n</w:t>
      </w:r>
      <w:r w:rsidR="00C93B3C">
        <w:t xml:space="preserve"> in Marum</w:t>
      </w:r>
      <w:r w:rsidR="00044936">
        <w:t xml:space="preserve">, </w:t>
      </w:r>
      <w:r w:rsidR="00310D0C">
        <w:t xml:space="preserve">kan locatie M4 alvast actief verkend worden. </w:t>
      </w:r>
      <w:r w:rsidR="00F76F03">
        <w:t>Bij deze verkenning zijn</w:t>
      </w:r>
      <w:r w:rsidR="00D12057">
        <w:t xml:space="preserve"> </w:t>
      </w:r>
      <w:r w:rsidR="009A133A">
        <w:t xml:space="preserve">in elk geval </w:t>
      </w:r>
      <w:r w:rsidR="00F76F03">
        <w:t xml:space="preserve">de volgden aandachtpunten in het woonplan </w:t>
      </w:r>
      <w:r w:rsidR="00AA1ECD">
        <w:t>van belang: archeologie, bodem, milieuzonering en geur, verkeer en ontsluiting</w:t>
      </w:r>
      <w:r w:rsidR="00D12057">
        <w:t xml:space="preserve"> en cultuurhistorie. </w:t>
      </w:r>
    </w:p>
    <w:p w14:paraId="6A3AEB4E" w14:textId="41200F7A" w:rsidR="004B50F1" w:rsidRDefault="004B50F1" w:rsidP="004B50F1">
      <w:pPr>
        <w:spacing w:line="240" w:lineRule="auto"/>
        <w:ind w:left="227" w:hanging="227"/>
        <w:rPr>
          <w:b/>
          <w:bCs/>
        </w:rPr>
      </w:pPr>
      <w:r w:rsidRPr="00E81A0D">
        <w:rPr>
          <w:b/>
          <w:bCs/>
        </w:rPr>
        <w:lastRenderedPageBreak/>
        <w:t>Locatie M</w:t>
      </w:r>
      <w:r>
        <w:rPr>
          <w:b/>
          <w:bCs/>
        </w:rPr>
        <w:t>6:</w:t>
      </w:r>
    </w:p>
    <w:p w14:paraId="1BAE94C5" w14:textId="77777777" w:rsidR="00DC5316" w:rsidRDefault="00DC5316" w:rsidP="00DC5316">
      <w:pPr>
        <w:pStyle w:val="Lijstalinea"/>
        <w:numPr>
          <w:ilvl w:val="0"/>
          <w:numId w:val="0"/>
        </w:numPr>
        <w:spacing w:line="240" w:lineRule="auto"/>
      </w:pPr>
    </w:p>
    <w:p w14:paraId="2340D436" w14:textId="231CE8E0" w:rsidR="00903830" w:rsidRDefault="00F47A58" w:rsidP="00DC5316">
      <w:pPr>
        <w:pStyle w:val="Lijstalinea"/>
        <w:numPr>
          <w:ilvl w:val="0"/>
          <w:numId w:val="0"/>
        </w:numPr>
        <w:spacing w:line="240" w:lineRule="auto"/>
      </w:pPr>
      <w:r w:rsidRPr="00092B1E">
        <w:t xml:space="preserve">Indieners vinden de locatie </w:t>
      </w:r>
      <w:r w:rsidR="00BC0E7D">
        <w:t>o</w:t>
      </w:r>
      <w:r w:rsidR="00D04FBE" w:rsidRPr="00092B1E">
        <w:t xml:space="preserve">ngeschikt </w:t>
      </w:r>
      <w:r w:rsidR="00903830">
        <w:t xml:space="preserve">voor woningbouw </w:t>
      </w:r>
      <w:r w:rsidR="00881043">
        <w:t>omdat</w:t>
      </w:r>
      <w:r w:rsidR="00903830">
        <w:t>:</w:t>
      </w:r>
      <w:r w:rsidRPr="00092B1E">
        <w:t xml:space="preserve"> </w:t>
      </w:r>
    </w:p>
    <w:p w14:paraId="7F67467C" w14:textId="741198D8" w:rsidR="00903830" w:rsidRDefault="003A159C" w:rsidP="00903830">
      <w:pPr>
        <w:pStyle w:val="Lijstalinea"/>
        <w:numPr>
          <w:ilvl w:val="0"/>
          <w:numId w:val="12"/>
        </w:numPr>
        <w:spacing w:line="240" w:lineRule="auto"/>
      </w:pPr>
      <w:r>
        <w:t>het een leefgebied voor</w:t>
      </w:r>
      <w:r w:rsidR="00D04FBE" w:rsidRPr="00092B1E">
        <w:t xml:space="preserve"> weidevogels</w:t>
      </w:r>
      <w:r w:rsidR="0002349E">
        <w:t xml:space="preserve"> is</w:t>
      </w:r>
      <w:r w:rsidR="00903830">
        <w:t>;</w:t>
      </w:r>
      <w:r w:rsidR="00092B1E" w:rsidRPr="00092B1E">
        <w:t xml:space="preserve"> </w:t>
      </w:r>
    </w:p>
    <w:p w14:paraId="260164F8" w14:textId="4A23F55C" w:rsidR="00903830" w:rsidRDefault="00161E97" w:rsidP="00903830">
      <w:pPr>
        <w:pStyle w:val="Lijstalinea"/>
        <w:numPr>
          <w:ilvl w:val="0"/>
          <w:numId w:val="12"/>
        </w:numPr>
        <w:spacing w:line="240" w:lineRule="auto"/>
      </w:pPr>
      <w:r>
        <w:t xml:space="preserve">er houtsingels </w:t>
      </w:r>
      <w:r w:rsidR="00BF5533">
        <w:t>aanwezig</w:t>
      </w:r>
      <w:r>
        <w:t xml:space="preserve"> zijn</w:t>
      </w:r>
      <w:r w:rsidR="00903830">
        <w:t>;</w:t>
      </w:r>
      <w:r w:rsidR="00092B1E" w:rsidRPr="00092B1E">
        <w:t xml:space="preserve"> </w:t>
      </w:r>
    </w:p>
    <w:p w14:paraId="6C6791A2" w14:textId="6897A081" w:rsidR="003A0ED9" w:rsidRDefault="0015028C" w:rsidP="00903830">
      <w:pPr>
        <w:pStyle w:val="Lijstalinea"/>
        <w:numPr>
          <w:ilvl w:val="0"/>
          <w:numId w:val="12"/>
        </w:numPr>
        <w:spacing w:line="240" w:lineRule="auto"/>
      </w:pPr>
      <w:r>
        <w:t xml:space="preserve">het </w:t>
      </w:r>
      <w:r w:rsidR="0002349E">
        <w:t xml:space="preserve">in </w:t>
      </w:r>
      <w:r w:rsidR="003A0ED9">
        <w:t>privaatrechtelijk eigendom</w:t>
      </w:r>
      <w:r w:rsidR="0002349E">
        <w:t xml:space="preserve"> is</w:t>
      </w:r>
      <w:r w:rsidR="003A0ED9">
        <w:t>;</w:t>
      </w:r>
    </w:p>
    <w:p w14:paraId="22BE323B" w14:textId="4139B81E" w:rsidR="00990DBB" w:rsidRDefault="0002349E" w:rsidP="00903830">
      <w:pPr>
        <w:pStyle w:val="Lijstalinea"/>
        <w:numPr>
          <w:ilvl w:val="0"/>
          <w:numId w:val="12"/>
        </w:numPr>
        <w:spacing w:line="240" w:lineRule="auto"/>
      </w:pPr>
      <w:r>
        <w:t xml:space="preserve">het een </w:t>
      </w:r>
      <w:r w:rsidR="00B750ED">
        <w:t>a</w:t>
      </w:r>
      <w:r w:rsidR="00990DBB" w:rsidRPr="00092B1E">
        <w:t>grarische bestemming</w:t>
      </w:r>
      <w:r>
        <w:t xml:space="preserve"> heeft</w:t>
      </w:r>
      <w:r w:rsidR="00903830">
        <w:t>.</w:t>
      </w:r>
    </w:p>
    <w:p w14:paraId="5872C119" w14:textId="77777777" w:rsidR="00092B1E" w:rsidRDefault="00092B1E" w:rsidP="00092B1E">
      <w:pPr>
        <w:pStyle w:val="Lijstalinea"/>
        <w:numPr>
          <w:ilvl w:val="0"/>
          <w:numId w:val="0"/>
        </w:numPr>
        <w:spacing w:line="240" w:lineRule="auto"/>
        <w:ind w:left="720"/>
      </w:pPr>
    </w:p>
    <w:p w14:paraId="52913CBF" w14:textId="77777777" w:rsidR="00AF2B3C" w:rsidRDefault="00AF2B3C" w:rsidP="00092B1E">
      <w:pPr>
        <w:pStyle w:val="Lijstalinea"/>
        <w:numPr>
          <w:ilvl w:val="0"/>
          <w:numId w:val="0"/>
        </w:numPr>
        <w:spacing w:line="240" w:lineRule="auto"/>
        <w:ind w:left="720"/>
      </w:pPr>
    </w:p>
    <w:p w14:paraId="143DA3CB" w14:textId="62ED31DC" w:rsidR="00092B1E" w:rsidRPr="00092B1E" w:rsidRDefault="00A43098" w:rsidP="00DC5316">
      <w:pPr>
        <w:pStyle w:val="Lijstalinea"/>
        <w:numPr>
          <w:ilvl w:val="0"/>
          <w:numId w:val="0"/>
        </w:numPr>
        <w:spacing w:line="240" w:lineRule="auto"/>
        <w:rPr>
          <w:b/>
          <w:bCs/>
        </w:rPr>
      </w:pPr>
      <w:r>
        <w:rPr>
          <w:b/>
          <w:bCs/>
        </w:rPr>
        <w:t xml:space="preserve">M6 </w:t>
      </w:r>
      <w:r w:rsidR="00092B1E" w:rsidRPr="00092B1E">
        <w:rPr>
          <w:b/>
          <w:bCs/>
        </w:rPr>
        <w:t>Reactie gemeente</w:t>
      </w:r>
    </w:p>
    <w:p w14:paraId="2FAB1F51" w14:textId="77777777" w:rsidR="00E35864" w:rsidRDefault="00E35864" w:rsidP="00DC5316">
      <w:pPr>
        <w:pStyle w:val="Lijstalinea"/>
        <w:numPr>
          <w:ilvl w:val="0"/>
          <w:numId w:val="0"/>
        </w:numPr>
        <w:spacing w:line="240" w:lineRule="auto"/>
      </w:pPr>
    </w:p>
    <w:p w14:paraId="7D025C6B" w14:textId="53247606" w:rsidR="00381CED" w:rsidRDefault="00AD3E34" w:rsidP="00DC5316">
      <w:pPr>
        <w:pStyle w:val="Lijstalinea"/>
        <w:numPr>
          <w:ilvl w:val="0"/>
          <w:numId w:val="0"/>
        </w:numPr>
        <w:spacing w:line="240" w:lineRule="auto"/>
      </w:pPr>
      <w:r w:rsidRPr="00BD6730">
        <w:t>De</w:t>
      </w:r>
      <w:r w:rsidR="009C2D04">
        <w:t xml:space="preserve"> </w:t>
      </w:r>
      <w:r w:rsidRPr="00BD6730">
        <w:t xml:space="preserve">aspecten </w:t>
      </w:r>
      <w:r w:rsidR="009C2D04">
        <w:t>die</w:t>
      </w:r>
      <w:r w:rsidR="00984595">
        <w:t xml:space="preserve"> indieners noemen</w:t>
      </w:r>
      <w:r w:rsidR="009C2D04">
        <w:t xml:space="preserve">, </w:t>
      </w:r>
      <w:r w:rsidRPr="00BD6730">
        <w:t>zijn onderdeel van de planologische analyse</w:t>
      </w:r>
      <w:r w:rsidR="00BD6730">
        <w:t xml:space="preserve"> in het woonplan</w:t>
      </w:r>
      <w:r w:rsidRPr="00BD6730">
        <w:t>. Op basis van de</w:t>
      </w:r>
      <w:r w:rsidR="003B3B97" w:rsidRPr="00BD6730">
        <w:t>ze</w:t>
      </w:r>
      <w:r w:rsidRPr="00BD6730">
        <w:t xml:space="preserve"> analyse </w:t>
      </w:r>
      <w:r w:rsidR="003B3B97" w:rsidRPr="00BD6730">
        <w:t xml:space="preserve">lijkt een woningbouwontwikkeling op locatie M6 haalbaar. </w:t>
      </w:r>
      <w:r w:rsidR="001464FF">
        <w:t xml:space="preserve">De houtsingels zijn hierbij een aandachtspunt. </w:t>
      </w:r>
      <w:r w:rsidR="00381CED" w:rsidRPr="00381CED">
        <w:t>De locatie moet in een vervolgfase nader verkend worden op meerdere aspecten zoals, bodem, waterhuishouding, milieu, archeologie, stedenbouwkundige randvoorwaarden, grondeigendom, flora &amp; fauna en verkeer en ontsluiting. Zo ontstaat een beeld of een locatie ook daadwerkelijk geschikt is om te kunnen worden ontwikkeld voor woningbouw</w:t>
      </w:r>
      <w:r w:rsidR="00982B78">
        <w:t xml:space="preserve">. </w:t>
      </w:r>
      <w:r w:rsidR="0033174D" w:rsidRPr="0033174D">
        <w:t xml:space="preserve">De eigendomssituatie is </w:t>
      </w:r>
      <w:r w:rsidR="00B31089">
        <w:t xml:space="preserve">vooral </w:t>
      </w:r>
      <w:r w:rsidR="0033174D" w:rsidRPr="0033174D">
        <w:t>van belang voor het vervolg van een woningbouwontwikkeling. Het is daarom in beperkte mate een onderdeel van de afweging die in het woonplan is gemaakt. Het woonplan is een startpunt voor</w:t>
      </w:r>
      <w:r w:rsidR="00DD2ACC">
        <w:t xml:space="preserve"> </w:t>
      </w:r>
      <w:r w:rsidR="0033174D" w:rsidRPr="0033174D">
        <w:t>locatiestudies</w:t>
      </w:r>
      <w:r w:rsidR="00DD2ACC">
        <w:t xml:space="preserve"> en </w:t>
      </w:r>
      <w:r w:rsidR="00E078DE">
        <w:t>haalbaarheidsonderzoeken</w:t>
      </w:r>
      <w:r w:rsidR="0033174D" w:rsidRPr="0033174D">
        <w:t xml:space="preserve"> en kan de basis zijn voor een gesprek met de grondeigenaar.</w:t>
      </w:r>
      <w:r w:rsidR="006526F2">
        <w:t xml:space="preserve"> </w:t>
      </w:r>
      <w:r w:rsidR="00C96722" w:rsidRPr="00C96722">
        <w:t xml:space="preserve">Bij </w:t>
      </w:r>
      <w:r w:rsidR="004A3C5D">
        <w:t xml:space="preserve">een woningbouwontwikkeling </w:t>
      </w:r>
      <w:r w:rsidR="00C96722" w:rsidRPr="00C96722">
        <w:t xml:space="preserve">moet een ruimtelijke procedure worden doorlopen om </w:t>
      </w:r>
      <w:r w:rsidR="00646DD6">
        <w:t xml:space="preserve">de agrarische functie </w:t>
      </w:r>
      <w:r w:rsidR="00B06B4D">
        <w:t>van de locatie</w:t>
      </w:r>
      <w:r w:rsidR="00C96722" w:rsidRPr="00C96722">
        <w:t xml:space="preserve"> te wijzigen.</w:t>
      </w:r>
    </w:p>
    <w:p w14:paraId="78D74D38" w14:textId="77777777" w:rsidR="00C96722" w:rsidRDefault="00C96722" w:rsidP="00DC5316">
      <w:pPr>
        <w:pStyle w:val="Lijstalinea"/>
        <w:numPr>
          <w:ilvl w:val="0"/>
          <w:numId w:val="0"/>
        </w:numPr>
        <w:spacing w:line="240" w:lineRule="auto"/>
      </w:pPr>
    </w:p>
    <w:p w14:paraId="6E7B271C" w14:textId="0D5F75EF" w:rsidR="0022712E" w:rsidRPr="007333A8" w:rsidRDefault="00D36EE6" w:rsidP="002164DC">
      <w:pPr>
        <w:spacing w:line="240" w:lineRule="auto"/>
        <w:rPr>
          <w:b/>
          <w:bCs/>
        </w:rPr>
      </w:pPr>
      <w:r w:rsidRPr="007333A8">
        <w:rPr>
          <w:b/>
          <w:bCs/>
        </w:rPr>
        <w:t>Locatie M7</w:t>
      </w:r>
    </w:p>
    <w:p w14:paraId="6E8C6027" w14:textId="77777777" w:rsidR="00F173B2" w:rsidRDefault="00F173B2" w:rsidP="005C3405">
      <w:pPr>
        <w:pStyle w:val="Lijstalinea"/>
        <w:numPr>
          <w:ilvl w:val="0"/>
          <w:numId w:val="0"/>
        </w:numPr>
        <w:spacing w:line="240" w:lineRule="auto"/>
      </w:pPr>
    </w:p>
    <w:p w14:paraId="62B7E36F" w14:textId="4F1B8A10" w:rsidR="00D36EE6" w:rsidRDefault="00A97D22" w:rsidP="005C3405">
      <w:pPr>
        <w:pStyle w:val="Lijstalinea"/>
        <w:numPr>
          <w:ilvl w:val="0"/>
          <w:numId w:val="0"/>
        </w:numPr>
        <w:spacing w:line="240" w:lineRule="auto"/>
      </w:pPr>
      <w:r>
        <w:t>Er wordt g</w:t>
      </w:r>
      <w:r w:rsidR="00376F38">
        <w:t xml:space="preserve">evraagd waarom de </w:t>
      </w:r>
      <w:r w:rsidR="00D36EE6" w:rsidRPr="00EA3905">
        <w:t>locatie M7 een dubbele min scoort van de gemeente als het onduidelijk is wat M7 is</w:t>
      </w:r>
      <w:r>
        <w:t>.</w:t>
      </w:r>
      <w:r w:rsidR="00D36EE6" w:rsidRPr="00EA3905">
        <w:t xml:space="preserve"> Indieners zijn van mening dat M7 juist veel potentie heeft.</w:t>
      </w:r>
    </w:p>
    <w:p w14:paraId="03029B4E" w14:textId="77777777" w:rsidR="007333A8" w:rsidRDefault="007333A8" w:rsidP="007333A8">
      <w:pPr>
        <w:rPr>
          <w:b/>
          <w:bCs/>
        </w:rPr>
      </w:pPr>
    </w:p>
    <w:p w14:paraId="1444321F" w14:textId="69E10A5C" w:rsidR="007333A8" w:rsidRPr="007333A8" w:rsidRDefault="00A43098" w:rsidP="007333A8">
      <w:pPr>
        <w:rPr>
          <w:b/>
          <w:bCs/>
        </w:rPr>
      </w:pPr>
      <w:r>
        <w:rPr>
          <w:b/>
          <w:bCs/>
        </w:rPr>
        <w:t xml:space="preserve">M7 </w:t>
      </w:r>
      <w:r w:rsidR="007333A8" w:rsidRPr="007333A8">
        <w:rPr>
          <w:b/>
          <w:bCs/>
        </w:rPr>
        <w:t>Reactie gemeente</w:t>
      </w:r>
    </w:p>
    <w:p w14:paraId="0123AD54" w14:textId="77777777" w:rsidR="007333A8" w:rsidRPr="00EA3905" w:rsidRDefault="007333A8" w:rsidP="007333A8"/>
    <w:p w14:paraId="2700BF4E" w14:textId="3951C1A6" w:rsidR="00D36EE6" w:rsidRDefault="00732568" w:rsidP="002164DC">
      <w:pPr>
        <w:spacing w:line="240" w:lineRule="auto"/>
      </w:pPr>
      <w:r>
        <w:t xml:space="preserve">De locatie </w:t>
      </w:r>
      <w:r w:rsidR="000F2B92" w:rsidRPr="003C3942">
        <w:t>M7 is tijdens het proces niet</w:t>
      </w:r>
      <w:r w:rsidR="00F44581">
        <w:t xml:space="preserve"> heel</w:t>
      </w:r>
      <w:r w:rsidR="000F2B92" w:rsidRPr="003C3942">
        <w:t xml:space="preserve"> duidelijk naar voren gekomen</w:t>
      </w:r>
      <w:r w:rsidR="00534C2E">
        <w:t xml:space="preserve">. Er zijn </w:t>
      </w:r>
      <w:r w:rsidR="000F2B92" w:rsidRPr="003C3942">
        <w:t>meerdere locaties</w:t>
      </w:r>
      <w:r w:rsidR="00EA6A35" w:rsidRPr="003C3942">
        <w:t xml:space="preserve"> ter sprake gekomen als potentiële transformatielocaties. </w:t>
      </w:r>
      <w:r w:rsidR="002B67A7" w:rsidRPr="003C3942">
        <w:t>Het voormalige politiebureau is daar het meest relevante</w:t>
      </w:r>
      <w:r w:rsidR="00610C84" w:rsidRPr="003C3942">
        <w:t xml:space="preserve"> c.q. </w:t>
      </w:r>
      <w:r w:rsidR="0047523E" w:rsidRPr="003C3942">
        <w:t xml:space="preserve">concrete </w:t>
      </w:r>
      <w:r w:rsidR="002B67A7" w:rsidRPr="003C3942">
        <w:t>voorbeeld va</w:t>
      </w:r>
      <w:r w:rsidR="008229CE">
        <w:t>n</w:t>
      </w:r>
      <w:r w:rsidR="002B67A7" w:rsidRPr="003C3942">
        <w:t xml:space="preserve">. </w:t>
      </w:r>
      <w:r w:rsidR="0098786D" w:rsidRPr="003C3942">
        <w:t xml:space="preserve">Deze locatie is afgevallen, zoals in het </w:t>
      </w:r>
      <w:r w:rsidR="00247B5A">
        <w:t>woonplan</w:t>
      </w:r>
      <w:r w:rsidR="0098786D" w:rsidRPr="003C3942">
        <w:t xml:space="preserve"> </w:t>
      </w:r>
      <w:r w:rsidR="00751B9E">
        <w:t>is</w:t>
      </w:r>
      <w:r w:rsidR="0098786D" w:rsidRPr="003C3942">
        <w:t xml:space="preserve"> beschreven.</w:t>
      </w:r>
      <w:r w:rsidR="007A1026">
        <w:t xml:space="preserve"> </w:t>
      </w:r>
    </w:p>
    <w:p w14:paraId="70192D58" w14:textId="77777777" w:rsidR="00D41537" w:rsidRDefault="00D41537" w:rsidP="002164DC">
      <w:pPr>
        <w:spacing w:line="240" w:lineRule="auto"/>
      </w:pPr>
    </w:p>
    <w:p w14:paraId="779957CC" w14:textId="3D8490DE" w:rsidR="00911251" w:rsidRDefault="00911251" w:rsidP="00911251">
      <w:pPr>
        <w:spacing w:line="240" w:lineRule="auto"/>
        <w:rPr>
          <w:b/>
          <w:bCs/>
        </w:rPr>
      </w:pPr>
      <w:r>
        <w:rPr>
          <w:b/>
          <w:bCs/>
        </w:rPr>
        <w:t>Locatie M10</w:t>
      </w:r>
    </w:p>
    <w:p w14:paraId="23068941" w14:textId="77777777" w:rsidR="00682B4E" w:rsidRDefault="00682B4E" w:rsidP="00911251">
      <w:pPr>
        <w:spacing w:line="240" w:lineRule="auto"/>
        <w:rPr>
          <w:b/>
          <w:bCs/>
        </w:rPr>
      </w:pPr>
    </w:p>
    <w:p w14:paraId="0AE5702F" w14:textId="7F2FAC62" w:rsidR="00682B4E" w:rsidRDefault="00BD0DDF" w:rsidP="00D057B5">
      <w:pPr>
        <w:pStyle w:val="Lijstalinea"/>
        <w:numPr>
          <w:ilvl w:val="0"/>
          <w:numId w:val="17"/>
        </w:numPr>
      </w:pPr>
      <w:r>
        <w:t xml:space="preserve">Indieners geven aan </w:t>
      </w:r>
      <w:r w:rsidR="00B540B6">
        <w:t>dat e</w:t>
      </w:r>
      <w:r w:rsidR="00E42CB0" w:rsidRPr="00E42CB0">
        <w:t>en extra uitbreiding van 100 woningen in een stukje kenmerkend landschap qua ruimtelijke ordening totaal ongepast en niet wenselijk</w:t>
      </w:r>
      <w:r w:rsidR="004623FD">
        <w:t xml:space="preserve"> is</w:t>
      </w:r>
      <w:r w:rsidR="00E42CB0" w:rsidRPr="00E42CB0">
        <w:t>.</w:t>
      </w:r>
      <w:r w:rsidR="00D057B5">
        <w:t xml:space="preserve"> </w:t>
      </w:r>
      <w:r w:rsidR="005D5C68">
        <w:t xml:space="preserve">Daarnaast </w:t>
      </w:r>
      <w:r>
        <w:t xml:space="preserve">geven indieners aan </w:t>
      </w:r>
      <w:r w:rsidR="005D5C68">
        <w:t>dat h</w:t>
      </w:r>
      <w:r w:rsidR="00F00C7E">
        <w:t>et r</w:t>
      </w:r>
      <w:r w:rsidR="00682B4E">
        <w:t>apport</w:t>
      </w:r>
      <w:r w:rsidR="00F70332">
        <w:t xml:space="preserve"> </w:t>
      </w:r>
      <w:r w:rsidR="00682B4E">
        <w:t>inconsistent</w:t>
      </w:r>
      <w:r w:rsidR="005D5C68">
        <w:t xml:space="preserve"> is. I</w:t>
      </w:r>
      <w:r w:rsidR="006A44A3">
        <w:t xml:space="preserve">n het rapport wordt genoemd dat M10 potentieel geschikt is voor een </w:t>
      </w:r>
      <w:r w:rsidR="00682B4E">
        <w:t xml:space="preserve">uitbreiding </w:t>
      </w:r>
      <w:r w:rsidR="006A44A3">
        <w:t xml:space="preserve">van </w:t>
      </w:r>
      <w:r w:rsidR="00682B4E">
        <w:t xml:space="preserve">100 woningen </w:t>
      </w:r>
      <w:r w:rsidR="006A44A3">
        <w:t>terwijl ook in het rapport staat dat</w:t>
      </w:r>
      <w:r w:rsidR="0084049B">
        <w:t xml:space="preserve"> M10</w:t>
      </w:r>
      <w:r w:rsidR="00682B4E">
        <w:t xml:space="preserve"> alleen geschikt</w:t>
      </w:r>
      <w:r w:rsidR="0084049B">
        <w:t xml:space="preserve"> is</w:t>
      </w:r>
      <w:r w:rsidR="00682B4E">
        <w:t xml:space="preserve"> voor </w:t>
      </w:r>
      <w:r w:rsidR="0084049B">
        <w:t>kleinere</w:t>
      </w:r>
      <w:r w:rsidR="00682B4E">
        <w:t xml:space="preserve"> ontwikkelingen</w:t>
      </w:r>
      <w:r w:rsidR="00156FE9">
        <w:t>.</w:t>
      </w:r>
      <w:r w:rsidR="00682B4E">
        <w:t xml:space="preserve"> </w:t>
      </w:r>
    </w:p>
    <w:p w14:paraId="784DA5C6" w14:textId="17CBF589" w:rsidR="00930149" w:rsidRDefault="00547438" w:rsidP="007019B1">
      <w:pPr>
        <w:pStyle w:val="Lijstalinea"/>
        <w:numPr>
          <w:ilvl w:val="0"/>
          <w:numId w:val="17"/>
        </w:numPr>
      </w:pPr>
      <w:r>
        <w:t>Indieners zijn van mening dat h</w:t>
      </w:r>
      <w:r w:rsidR="00CE178D" w:rsidRPr="00CE178D">
        <w:t xml:space="preserve">et plusje bij </w:t>
      </w:r>
      <w:r w:rsidR="00234F4C">
        <w:t>‘</w:t>
      </w:r>
      <w:r w:rsidR="00EE4362">
        <w:t>I</w:t>
      </w:r>
      <w:r w:rsidR="00CE178D" w:rsidRPr="00CE178D">
        <w:t>nput dorp</w:t>
      </w:r>
      <w:r w:rsidR="00234F4C">
        <w:t>’</w:t>
      </w:r>
      <w:r w:rsidR="00CE178D" w:rsidRPr="00CE178D">
        <w:t>, gebaseerd op de input van stipjes en de dorpsavonden, niet representatief</w:t>
      </w:r>
      <w:r w:rsidR="00C857C3">
        <w:t xml:space="preserve"> is</w:t>
      </w:r>
      <w:r w:rsidR="00156FE9">
        <w:t>.</w:t>
      </w:r>
    </w:p>
    <w:p w14:paraId="4E70ACA5" w14:textId="77777777" w:rsidR="00DF057D" w:rsidRDefault="00DF057D" w:rsidP="0084049B">
      <w:pPr>
        <w:pStyle w:val="Lijstalinea"/>
        <w:numPr>
          <w:ilvl w:val="0"/>
          <w:numId w:val="0"/>
        </w:numPr>
        <w:ind w:left="720"/>
      </w:pPr>
    </w:p>
    <w:p w14:paraId="0353D749" w14:textId="26109DA9" w:rsidR="00FA07C2" w:rsidRPr="00FA07C2" w:rsidRDefault="00A43098" w:rsidP="00FA07C2">
      <w:pPr>
        <w:rPr>
          <w:b/>
          <w:bCs/>
        </w:rPr>
      </w:pPr>
      <w:r>
        <w:rPr>
          <w:b/>
          <w:bCs/>
        </w:rPr>
        <w:t xml:space="preserve">M10 </w:t>
      </w:r>
      <w:r w:rsidR="00FA07C2" w:rsidRPr="00FA07C2">
        <w:rPr>
          <w:b/>
          <w:bCs/>
        </w:rPr>
        <w:t>Reactie gemeente</w:t>
      </w:r>
    </w:p>
    <w:p w14:paraId="51C4EDD9" w14:textId="77777777" w:rsidR="00682B4E" w:rsidRDefault="00682B4E" w:rsidP="00911251">
      <w:pPr>
        <w:spacing w:line="240" w:lineRule="auto"/>
        <w:rPr>
          <w:b/>
          <w:bCs/>
        </w:rPr>
      </w:pPr>
    </w:p>
    <w:p w14:paraId="10F43CFE" w14:textId="4E425AC9" w:rsidR="007D4FE0" w:rsidRDefault="006C4147" w:rsidP="007D4FE0">
      <w:pPr>
        <w:pStyle w:val="Lijstalinea"/>
        <w:numPr>
          <w:ilvl w:val="0"/>
          <w:numId w:val="18"/>
        </w:numPr>
      </w:pPr>
      <w:r w:rsidRPr="00ED6802">
        <w:t>Het klopt dat in het woonplan op meerdere manier</w:t>
      </w:r>
      <w:r w:rsidR="00DD47BA" w:rsidRPr="00ED6802">
        <w:t>en</w:t>
      </w:r>
      <w:r w:rsidRPr="00ED6802">
        <w:t xml:space="preserve"> gesproken wordt over de locaties. </w:t>
      </w:r>
      <w:r w:rsidR="009E2D60" w:rsidRPr="00ED6802">
        <w:t xml:space="preserve">De locaties zijn beoordeeld op grootte en er is gekeken naar laadvermogen. </w:t>
      </w:r>
      <w:r w:rsidR="00CF5B4A">
        <w:t>Hierbij</w:t>
      </w:r>
      <w:r w:rsidR="009E2D60" w:rsidRPr="00ED6802">
        <w:t xml:space="preserve"> is geconstateerd dat locatie </w:t>
      </w:r>
      <w:r w:rsidR="000268C6" w:rsidRPr="00ED6802">
        <w:t xml:space="preserve">M10 </w:t>
      </w:r>
      <w:r w:rsidR="009E2D60" w:rsidRPr="00ED6802">
        <w:t>potentieel groot genoeg is om 100 woningen te realiseren</w:t>
      </w:r>
      <w:r w:rsidR="006326FB" w:rsidRPr="00ED6802">
        <w:t xml:space="preserve"> als er geen </w:t>
      </w:r>
      <w:r w:rsidR="00CF5B4A">
        <w:t xml:space="preserve">belemmeringen zijn </w:t>
      </w:r>
      <w:r w:rsidR="006326FB" w:rsidRPr="00ED6802">
        <w:t>en de gehele locatie bebouwd</w:t>
      </w:r>
      <w:r w:rsidR="00AD5174">
        <w:t xml:space="preserve"> wordt</w:t>
      </w:r>
      <w:r w:rsidR="006326FB" w:rsidRPr="00ED6802">
        <w:t xml:space="preserve">. </w:t>
      </w:r>
      <w:r w:rsidR="00753CE8" w:rsidRPr="00ED6802">
        <w:t>Dit getal is alleen gebruikt om een gevoel te krijgen bij het aantal</w:t>
      </w:r>
      <w:r w:rsidR="001C7D58" w:rsidRPr="00ED6802">
        <w:t xml:space="preserve"> benodigde</w:t>
      </w:r>
      <w:r w:rsidR="00753CE8" w:rsidRPr="00ED6802">
        <w:t xml:space="preserve"> locaties om in de woningbehoefte van Marum</w:t>
      </w:r>
      <w:r w:rsidR="00B2047C">
        <w:t xml:space="preserve"> te voorzien</w:t>
      </w:r>
      <w:r w:rsidR="00753CE8" w:rsidRPr="00ED6802">
        <w:t xml:space="preserve">. </w:t>
      </w:r>
      <w:r w:rsidR="009E2D60" w:rsidRPr="00ED6802">
        <w:t>Bij een</w:t>
      </w:r>
      <w:r w:rsidR="005162FD">
        <w:t xml:space="preserve"> </w:t>
      </w:r>
      <w:r w:rsidR="0040670B" w:rsidRPr="00ED6802">
        <w:t xml:space="preserve">ontwikkeling op een locatie moet </w:t>
      </w:r>
      <w:r w:rsidR="00FE378F">
        <w:t>uitvoeriger</w:t>
      </w:r>
      <w:r w:rsidR="009B5B00">
        <w:t xml:space="preserve"> </w:t>
      </w:r>
      <w:r w:rsidR="0040670B" w:rsidRPr="00ED6802">
        <w:t>gekeken worden naar diverse aspecten, waaronder bijvoorbeeld landschappelijke aspecten. In dit geval zorgen landschappelijke aspecten er</w:t>
      </w:r>
      <w:r w:rsidR="00391743">
        <w:t xml:space="preserve"> </w:t>
      </w:r>
      <w:r w:rsidR="0040670B" w:rsidRPr="00ED6802">
        <w:t xml:space="preserve">onder </w:t>
      </w:r>
      <w:r w:rsidR="003A5073">
        <w:t>meer</w:t>
      </w:r>
      <w:r w:rsidR="0040670B" w:rsidRPr="00ED6802">
        <w:t xml:space="preserve"> voor dat </w:t>
      </w:r>
      <w:r w:rsidR="009E7C4E" w:rsidRPr="00ED6802">
        <w:t xml:space="preserve">alleen een minder intensieve invulling van de locatie </w:t>
      </w:r>
      <w:r w:rsidR="004F01EF" w:rsidRPr="00ED6802">
        <w:t>realistisch is</w:t>
      </w:r>
      <w:r w:rsidR="009E7C4E" w:rsidRPr="00ED6802">
        <w:t xml:space="preserve">. </w:t>
      </w:r>
      <w:r w:rsidR="00753CE8" w:rsidRPr="00ED6802">
        <w:t xml:space="preserve">Dit staat beschreven in </w:t>
      </w:r>
      <w:r w:rsidR="00952AB6" w:rsidRPr="00ED6802">
        <w:t xml:space="preserve">hoofdstuk 5 van </w:t>
      </w:r>
      <w:r w:rsidR="00753CE8" w:rsidRPr="00ED6802">
        <w:t xml:space="preserve">het woonplan. </w:t>
      </w:r>
      <w:r w:rsidR="006B5B3A">
        <w:t xml:space="preserve">Op basis van de planologische analyse </w:t>
      </w:r>
      <w:r w:rsidR="00F43B11">
        <w:t xml:space="preserve">in het woonplan </w:t>
      </w:r>
      <w:r w:rsidR="006B5B3A">
        <w:t xml:space="preserve">is de locatie geschikt met duidelijke aandachtspunten. </w:t>
      </w:r>
    </w:p>
    <w:p w14:paraId="4C1089A7" w14:textId="75E4E2C8" w:rsidR="00F8369B" w:rsidRPr="00ED6802" w:rsidRDefault="00F8369B" w:rsidP="00F8369B">
      <w:pPr>
        <w:pStyle w:val="Lijstalinea"/>
        <w:numPr>
          <w:ilvl w:val="0"/>
          <w:numId w:val="0"/>
        </w:numPr>
        <w:ind w:left="720"/>
      </w:pPr>
      <w:r>
        <w:t>D</w:t>
      </w:r>
      <w:r w:rsidR="00F9775E">
        <w:t>oor deze aandachtspunten heeft de</w:t>
      </w:r>
      <w:r>
        <w:t xml:space="preserve"> locatie </w:t>
      </w:r>
      <w:r w:rsidR="00FE21A4">
        <w:t xml:space="preserve">de kleur geel in het woonplan en </w:t>
      </w:r>
      <w:r>
        <w:t xml:space="preserve">wordt </w:t>
      </w:r>
      <w:r w:rsidR="001266C5">
        <w:t xml:space="preserve">het </w:t>
      </w:r>
      <w:r>
        <w:t xml:space="preserve">achter de hand gehouden. </w:t>
      </w:r>
      <w:r w:rsidRPr="00F8369B">
        <w:t xml:space="preserve">Er zijn </w:t>
      </w:r>
      <w:r w:rsidR="00AA41F6">
        <w:t>op dit moment betere</w:t>
      </w:r>
      <w:r w:rsidRPr="00F8369B">
        <w:t xml:space="preserve"> locaties om eerst te onderzoeken en verder te verkennen. Als bij een nadere verkenning van de groene locaties (actief verkennen) blijkt dat deze niet haalbaar of realiseerbaar zijn, kunnen de gele locaties (achter de hand houden) worden verkend.</w:t>
      </w:r>
    </w:p>
    <w:p w14:paraId="33FDCCD1" w14:textId="31366E21" w:rsidR="00A31782" w:rsidRPr="00CC6615" w:rsidRDefault="007019B1" w:rsidP="00444045">
      <w:pPr>
        <w:pStyle w:val="Lijstalinea"/>
        <w:numPr>
          <w:ilvl w:val="0"/>
          <w:numId w:val="18"/>
        </w:numPr>
        <w:spacing w:line="240" w:lineRule="auto"/>
        <w:rPr>
          <w:b/>
          <w:bCs/>
        </w:rPr>
      </w:pPr>
      <w:r w:rsidRPr="00ED6802">
        <w:lastRenderedPageBreak/>
        <w:t>Het woonplan</w:t>
      </w:r>
      <w:r w:rsidRPr="007019B1">
        <w:t xml:space="preserve"> is tot stand gekomen door middel van een </w:t>
      </w:r>
      <w:r w:rsidR="00CB614D">
        <w:t>partic</w:t>
      </w:r>
      <w:r w:rsidR="003A6BC5">
        <w:t>ipatie</w:t>
      </w:r>
      <w:r w:rsidRPr="007019B1">
        <w:t>proces</w:t>
      </w:r>
      <w:r w:rsidR="00B76F38">
        <w:t xml:space="preserve">. Wij hebben diverse </w:t>
      </w:r>
      <w:r w:rsidRPr="007019B1">
        <w:t>communicatie</w:t>
      </w:r>
      <w:r w:rsidR="005638DD">
        <w:t>middelen</w:t>
      </w:r>
      <w:r w:rsidRPr="007019B1">
        <w:t xml:space="preserve"> ingezet om inwoners te informeren en </w:t>
      </w:r>
      <w:r w:rsidR="00D663F4">
        <w:t xml:space="preserve">in </w:t>
      </w:r>
      <w:r w:rsidR="00466FDF">
        <w:t xml:space="preserve">het </w:t>
      </w:r>
      <w:r w:rsidR="00D663F4">
        <w:t xml:space="preserve">proces </w:t>
      </w:r>
      <w:r w:rsidRPr="007019B1">
        <w:t>te betrekken</w:t>
      </w:r>
      <w:r w:rsidR="00F8547C">
        <w:t xml:space="preserve">. </w:t>
      </w:r>
      <w:r w:rsidRPr="007019B1">
        <w:t>Tijdens de dorpsavonden hebben w</w:t>
      </w:r>
      <w:r w:rsidR="008F5568">
        <w:t>ij</w:t>
      </w:r>
      <w:r w:rsidRPr="007019B1">
        <w:t xml:space="preserve"> </w:t>
      </w:r>
      <w:r w:rsidR="00BB3D9F">
        <w:t xml:space="preserve">de </w:t>
      </w:r>
      <w:r w:rsidRPr="007019B1">
        <w:t xml:space="preserve">input verzameld van </w:t>
      </w:r>
      <w:r w:rsidR="00BB3D9F">
        <w:t xml:space="preserve">de </w:t>
      </w:r>
      <w:r w:rsidRPr="007019B1">
        <w:t>aanwezige inwoners en belanghebbenden</w:t>
      </w:r>
      <w:r w:rsidR="00A31782">
        <w:t>.</w:t>
      </w:r>
      <w:r w:rsidR="00A874B4" w:rsidRPr="00A874B4">
        <w:t xml:space="preserve"> </w:t>
      </w:r>
      <w:r w:rsidR="00FC5A47">
        <w:t xml:space="preserve">Het doel </w:t>
      </w:r>
      <w:r w:rsidR="00AA6845">
        <w:t>was</w:t>
      </w:r>
      <w:r w:rsidR="00FC5A47">
        <w:t xml:space="preserve"> om een goed beeld te krijgen van de </w:t>
      </w:r>
      <w:r w:rsidR="00635E7E">
        <w:t xml:space="preserve">mogelijkheden en </w:t>
      </w:r>
      <w:r w:rsidR="001A34A3">
        <w:t xml:space="preserve">het draagvlak in </w:t>
      </w:r>
      <w:r w:rsidR="00635E7E">
        <w:t>het dorp</w:t>
      </w:r>
      <w:r w:rsidR="00F11ABA">
        <w:t xml:space="preserve">. </w:t>
      </w:r>
      <w:r w:rsidR="00EC53B9" w:rsidRPr="00EC53B9">
        <w:t>Het woonplan is een eerste analyse van de mogelijkheden en de wensen van het dorp.</w:t>
      </w:r>
      <w:r w:rsidR="00444045">
        <w:t xml:space="preserve"> </w:t>
      </w:r>
      <w:r w:rsidR="001C0789">
        <w:t xml:space="preserve">In hoofdstuk 4 </w:t>
      </w:r>
      <w:r w:rsidR="00BB3571">
        <w:t xml:space="preserve">beschrijven wij </w:t>
      </w:r>
      <w:r w:rsidR="001C0789">
        <w:t xml:space="preserve">dat de inwoners niet eensgezinds zijn over deze locatie. </w:t>
      </w:r>
      <w:r w:rsidR="00655519">
        <w:t xml:space="preserve">De locatie krijgt daarom </w:t>
      </w:r>
      <w:r w:rsidR="00FC496B">
        <w:t>één plusje en niet twee.</w:t>
      </w:r>
    </w:p>
    <w:p w14:paraId="7F4401B1" w14:textId="77777777" w:rsidR="00CC6615" w:rsidRPr="00444045" w:rsidRDefault="00CC6615" w:rsidP="00CC6615">
      <w:pPr>
        <w:pStyle w:val="Lijstalinea"/>
        <w:numPr>
          <w:ilvl w:val="0"/>
          <w:numId w:val="0"/>
        </w:numPr>
        <w:spacing w:line="240" w:lineRule="auto"/>
        <w:ind w:left="720"/>
        <w:rPr>
          <w:b/>
          <w:bCs/>
        </w:rPr>
      </w:pPr>
    </w:p>
    <w:p w14:paraId="61E83B3C" w14:textId="77777777" w:rsidR="0089096F" w:rsidRPr="0089096F" w:rsidRDefault="0089096F" w:rsidP="0089096F">
      <w:pPr>
        <w:spacing w:line="240" w:lineRule="auto"/>
        <w:rPr>
          <w:b/>
          <w:bCs/>
        </w:rPr>
      </w:pPr>
      <w:r w:rsidRPr="00F37B6D">
        <w:rPr>
          <w:b/>
          <w:bCs/>
        </w:rPr>
        <w:t>Conclusie gemeente</w:t>
      </w:r>
      <w:r w:rsidRPr="0089096F">
        <w:rPr>
          <w:b/>
          <w:bCs/>
        </w:rPr>
        <w:t xml:space="preserve"> </w:t>
      </w:r>
    </w:p>
    <w:p w14:paraId="523B7985" w14:textId="77777777" w:rsidR="00930149" w:rsidRDefault="00930149" w:rsidP="00930149">
      <w:pPr>
        <w:spacing w:line="240" w:lineRule="auto"/>
      </w:pPr>
    </w:p>
    <w:p w14:paraId="1D924513" w14:textId="0C8F6F77" w:rsidR="003628F3" w:rsidRDefault="00C06AD7" w:rsidP="003628F3">
      <w:pPr>
        <w:spacing w:line="240" w:lineRule="auto"/>
      </w:pPr>
      <w:r w:rsidRPr="00C06AD7">
        <w:t xml:space="preserve">Wij waarderen de ingediende reacties en hebben deze beoordeeld. De reacties zijn </w:t>
      </w:r>
      <w:r w:rsidR="003D5D39">
        <w:t xml:space="preserve">voor ons een </w:t>
      </w:r>
      <w:r w:rsidRPr="00C06AD7">
        <w:t xml:space="preserve">reden om </w:t>
      </w:r>
      <w:r w:rsidR="00DF005A">
        <w:t xml:space="preserve">het woonplan aan te passen. </w:t>
      </w:r>
      <w:r w:rsidR="00554F91">
        <w:t xml:space="preserve">Deze aanpassing betekent dat de locatie </w:t>
      </w:r>
      <w:r w:rsidR="003628F3">
        <w:t xml:space="preserve">M3 de kleur rood krijgt in het woonplan. </w:t>
      </w:r>
      <w:r w:rsidR="00BD701D">
        <w:t>W</w:t>
      </w:r>
      <w:r w:rsidR="003628F3" w:rsidRPr="003628F3">
        <w:t xml:space="preserve">ij </w:t>
      </w:r>
      <w:r w:rsidR="00BD701D">
        <w:t xml:space="preserve">zien </w:t>
      </w:r>
      <w:r w:rsidR="003628F3" w:rsidRPr="003628F3">
        <w:t xml:space="preserve">eerst weinig kans voor woningbouw op deze locatie. </w:t>
      </w:r>
      <w:r w:rsidR="00D92C38">
        <w:t xml:space="preserve">De locatie M4 krijgt de kleur groen in het woonplan. </w:t>
      </w:r>
      <w:r w:rsidR="000513C5">
        <w:t>Deze locatie kan a</w:t>
      </w:r>
      <w:r w:rsidR="00B92BBE">
        <w:t>lvast</w:t>
      </w:r>
      <w:r w:rsidR="000513C5">
        <w:t xml:space="preserve"> actief verkend worden</w:t>
      </w:r>
      <w:r w:rsidR="00DA7D52">
        <w:t xml:space="preserve"> op de mogelijkheden voor woningbouw</w:t>
      </w:r>
      <w:r w:rsidR="008A1D1A">
        <w:t xml:space="preserve">. </w:t>
      </w:r>
      <w:r w:rsidR="00F14E12">
        <w:t>Naast de</w:t>
      </w:r>
      <w:r w:rsidR="00A4278F">
        <w:t xml:space="preserve"> aanpassing van </w:t>
      </w:r>
      <w:r w:rsidR="00945C91">
        <w:t xml:space="preserve">de kleuraanduiding van de locaties </w:t>
      </w:r>
      <w:r w:rsidR="00A4278F">
        <w:t>M3 en M</w:t>
      </w:r>
      <w:r w:rsidR="00EB31FA">
        <w:t xml:space="preserve">4 </w:t>
      </w:r>
      <w:r w:rsidR="00F14E12">
        <w:t xml:space="preserve">hebben wij </w:t>
      </w:r>
      <w:r w:rsidR="008F752F">
        <w:t>de bestaande plannen in hoofdstuk 2</w:t>
      </w:r>
      <w:r w:rsidR="00A73C99">
        <w:t>.3</w:t>
      </w:r>
      <w:r w:rsidR="008F752F">
        <w:t xml:space="preserve"> geactualiseerd. </w:t>
      </w:r>
    </w:p>
    <w:p w14:paraId="49A3996C" w14:textId="77777777" w:rsidR="00D92C38" w:rsidRPr="003628F3" w:rsidRDefault="00D92C38" w:rsidP="003628F3">
      <w:pPr>
        <w:spacing w:line="240" w:lineRule="auto"/>
      </w:pPr>
    </w:p>
    <w:p w14:paraId="09C0C39B" w14:textId="068B7A96" w:rsidR="00060669" w:rsidRPr="00060669" w:rsidRDefault="00C06AD7" w:rsidP="00060669">
      <w:pPr>
        <w:spacing w:line="240" w:lineRule="auto"/>
        <w:rPr>
          <w:b/>
          <w:bCs/>
        </w:rPr>
      </w:pPr>
      <w:r w:rsidRPr="00C06AD7">
        <w:t>De afwegingen met betrekking tot de locaties zijn zorgvuldig gemaakt en onderbouwd met inbreng van vakspecialisten</w:t>
      </w:r>
      <w:r w:rsidR="006D1C01">
        <w:t xml:space="preserve">, </w:t>
      </w:r>
      <w:r w:rsidRPr="00C06AD7">
        <w:t>inwoners van het dorp</w:t>
      </w:r>
      <w:r w:rsidR="006D1C01">
        <w:t xml:space="preserve"> en belanghebbenden</w:t>
      </w:r>
      <w:r w:rsidRPr="00C06AD7">
        <w:t xml:space="preserve">. Met dit proces </w:t>
      </w:r>
      <w:r w:rsidR="0074799E">
        <w:t>hebben wij</w:t>
      </w:r>
      <w:r w:rsidRPr="00C06AD7">
        <w:t xml:space="preserve"> een goed en algemeen beeld gekregen van de potentiële ontwikkellocaties</w:t>
      </w:r>
      <w:r w:rsidR="0031522D">
        <w:t xml:space="preserve"> in Marum</w:t>
      </w:r>
      <w:r w:rsidRPr="00C06AD7">
        <w:t xml:space="preserve">. </w:t>
      </w:r>
      <w:r w:rsidR="006D1C01" w:rsidRPr="006D1C01">
        <w:t>Uiteraard hebben deze locaties nu nog geen juridische status en zijn er redenen denkbaar die ontwikkeling (voorlopig) in de weg staan. Dat is een vraagstuk dat volgt op dit woonplan.</w:t>
      </w:r>
      <w:r w:rsidR="00060669">
        <w:t xml:space="preserve"> </w:t>
      </w:r>
      <w:r w:rsidR="00060669" w:rsidRPr="00060669">
        <w:t>In een vervolgfase worden de locaties nader verkend op meerdere aspecten zoals, bodem, waterhuishouding, milieu, archeologie, stedenbouwkundige randvoorwaarden, grondeigendom, flora &amp; fauna en verkeer en ontsluiting. Zo ontstaat een beeld of een locatie ook daadwerkelijk geschikt is om te kunnen worden ontwikkeld voor woningbouw. Het woonplan is een eerste analyse van de mogelijkheden en de wensen van het dorp. Aan de hand van deze analyse hebben de groene locaties een streepje voor om als eerste actief te verkennen.</w:t>
      </w:r>
    </w:p>
    <w:sectPr w:rsidR="00060669" w:rsidRPr="00060669" w:rsidSect="00A114AE">
      <w:footerReference w:type="default" r:id="rId13"/>
      <w:footerReference w:type="first" r:id="rId14"/>
      <w:footnotePr>
        <w:numRestart w:val="eachPage"/>
      </w:footnotePr>
      <w:type w:val="oddPage"/>
      <w:pgSz w:w="11906" w:h="16838" w:code="9"/>
      <w:pgMar w:top="1985" w:right="1134" w:bottom="1531"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F195E" w14:textId="77777777" w:rsidR="006C15F2" w:rsidRDefault="006C15F2">
      <w:r>
        <w:separator/>
      </w:r>
    </w:p>
  </w:endnote>
  <w:endnote w:type="continuationSeparator" w:id="0">
    <w:p w14:paraId="04168E2B" w14:textId="77777777" w:rsidR="006C15F2" w:rsidRDefault="006C15F2">
      <w:r>
        <w:continuationSeparator/>
      </w:r>
    </w:p>
  </w:endnote>
  <w:endnote w:type="continuationNotice" w:id="1">
    <w:p w14:paraId="166D8700" w14:textId="77777777" w:rsidR="006C15F2" w:rsidRDefault="006C15F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GillSan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9639" w:type="dxa"/>
      <w:tblLayout w:type="fixed"/>
      <w:tblCellMar>
        <w:left w:w="0" w:type="dxa"/>
        <w:right w:w="0" w:type="dxa"/>
      </w:tblCellMar>
      <w:tblLook w:val="04A0" w:firstRow="1" w:lastRow="0" w:firstColumn="1" w:lastColumn="0" w:noHBand="0" w:noVBand="1"/>
    </w:tblPr>
    <w:tblGrid>
      <w:gridCol w:w="567"/>
      <w:gridCol w:w="7797"/>
      <w:gridCol w:w="1275"/>
    </w:tblGrid>
    <w:tr w:rsidR="00A114AE" w:rsidRPr="00A114AE" w14:paraId="0BA83023" w14:textId="77777777" w:rsidTr="00A114AE">
      <w:trPr>
        <w:trHeight w:hRule="exact" w:val="454"/>
      </w:trPr>
      <w:tc>
        <w:tcPr>
          <w:tcW w:w="567" w:type="dxa"/>
          <w:vAlign w:val="bottom"/>
        </w:tcPr>
        <w:p w14:paraId="540B7259" w14:textId="455CEDE4" w:rsidR="00A114AE" w:rsidRPr="00A114AE" w:rsidRDefault="00A114AE" w:rsidP="00A114AE">
          <w:pPr>
            <w:pStyle w:val="VoettekstKAW"/>
          </w:pPr>
        </w:p>
      </w:tc>
      <w:tc>
        <w:tcPr>
          <w:tcW w:w="7797" w:type="dxa"/>
          <w:vAlign w:val="bottom"/>
        </w:tcPr>
        <w:p w14:paraId="562EAA21" w14:textId="031DE9CB" w:rsidR="00A114AE" w:rsidRPr="00A114AE" w:rsidRDefault="00C0135F" w:rsidP="00A114AE">
          <w:pPr>
            <w:pStyle w:val="VoettekstKAW"/>
          </w:pPr>
          <w:r>
            <w:t xml:space="preserve">Memo   </w:t>
          </w:r>
          <w:sdt>
            <w:sdtPr>
              <w:alias w:val="Titel"/>
              <w:tag w:val=""/>
              <w:id w:val="-22010916"/>
              <w:placeholder>
                <w:docPart w:val="3815B1837175464B963328F7935993E5"/>
              </w:placeholder>
              <w:dataBinding w:prefixMappings="xmlns:ns0='http://purl.org/dc/elements/1.1/' xmlns:ns1='http://schemas.openxmlformats.org/package/2006/metadata/core-properties' " w:xpath="/ns1:coreProperties[1]/ns0:title[1]" w:storeItemID="{6C3C8BC8-F283-45AE-878A-BAB7291924A1}"/>
              <w:text/>
            </w:sdtPr>
            <w:sdtEndPr/>
            <w:sdtContent>
              <w:r w:rsidR="00972DF6">
                <w:t xml:space="preserve">Reactienota </w:t>
              </w:r>
              <w:proofErr w:type="spellStart"/>
              <w:r w:rsidR="00972DF6">
                <w:t>Dorpswoonplan</w:t>
              </w:r>
              <w:proofErr w:type="spellEnd"/>
            </w:sdtContent>
          </w:sdt>
          <w:r>
            <w:t xml:space="preserve">   </w:t>
          </w:r>
          <w:sdt>
            <w:sdtPr>
              <w:alias w:val="Publicatiedatum"/>
              <w:tag w:val=""/>
              <w:id w:val="-172875712"/>
              <w:dataBinding w:prefixMappings="xmlns:ns0='http://schemas.microsoft.com/office/2006/coverPageProps' " w:xpath="/ns0:CoverPageProperties[1]/ns0:PublishDate[1]" w:storeItemID="{55AF091B-3C7A-41E3-B477-F2FDAA23CFDA}"/>
              <w:date w:fullDate="2025-03-05T00:00:00Z">
                <w:dateFormat w:val="d MMMM yyyy"/>
                <w:lid w:val="nl-NL"/>
                <w:storeMappedDataAs w:val="dateTime"/>
                <w:calendar w:val="gregorian"/>
              </w:date>
            </w:sdtPr>
            <w:sdtEndPr/>
            <w:sdtContent>
              <w:r w:rsidR="00914185">
                <w:t>5 maart 2025</w:t>
              </w:r>
            </w:sdtContent>
          </w:sdt>
          <w:r w:rsidR="00D969A2" w:rsidRPr="00A114AE">
            <w:t xml:space="preserve"> </w:t>
          </w:r>
        </w:p>
      </w:tc>
      <w:tc>
        <w:tcPr>
          <w:tcW w:w="1275" w:type="dxa"/>
          <w:tcMar>
            <w:top w:w="28" w:type="dxa"/>
          </w:tcMar>
          <w:vAlign w:val="bottom"/>
        </w:tcPr>
        <w:p w14:paraId="5741A01C" w14:textId="77777777" w:rsidR="00A114AE" w:rsidRPr="00A114AE" w:rsidRDefault="00A114AE" w:rsidP="00A114AE">
          <w:pPr>
            <w:pStyle w:val="VoettekstKAW"/>
            <w:jc w:val="right"/>
          </w:pPr>
          <w:r w:rsidRPr="00A114AE">
            <w:fldChar w:fldCharType="begin"/>
          </w:r>
          <w:r w:rsidRPr="00A114AE">
            <w:instrText>PAGE   \* MERGEFORMAT</w:instrText>
          </w:r>
          <w:r w:rsidRPr="00A114AE">
            <w:fldChar w:fldCharType="separate"/>
          </w:r>
          <w:r w:rsidR="00CA7153">
            <w:rPr>
              <w:noProof/>
            </w:rPr>
            <w:t>2</w:t>
          </w:r>
          <w:r w:rsidRPr="00A114AE">
            <w:fldChar w:fldCharType="end"/>
          </w:r>
        </w:p>
      </w:tc>
    </w:tr>
  </w:tbl>
  <w:p w14:paraId="4E4B59A6" w14:textId="77777777" w:rsidR="00DE416E" w:rsidRDefault="00DE416E">
    <w:pPr>
      <w:widowControl w:val="0"/>
      <w:jc w:val="both"/>
      <w:rPr>
        <w:noProof/>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9639" w:type="dxa"/>
      <w:tblLayout w:type="fixed"/>
      <w:tblCellMar>
        <w:left w:w="0" w:type="dxa"/>
        <w:right w:w="0" w:type="dxa"/>
      </w:tblCellMar>
      <w:tblLook w:val="04A0" w:firstRow="1" w:lastRow="0" w:firstColumn="1" w:lastColumn="0" w:noHBand="0" w:noVBand="1"/>
    </w:tblPr>
    <w:tblGrid>
      <w:gridCol w:w="8364"/>
      <w:gridCol w:w="1275"/>
    </w:tblGrid>
    <w:tr w:rsidR="00A114AE" w:rsidRPr="00A114AE" w14:paraId="512EDD6C" w14:textId="77777777" w:rsidTr="00D969A2">
      <w:trPr>
        <w:trHeight w:hRule="exact" w:val="454"/>
      </w:trPr>
      <w:tc>
        <w:tcPr>
          <w:tcW w:w="8364" w:type="dxa"/>
          <w:vAlign w:val="bottom"/>
        </w:tcPr>
        <w:p w14:paraId="636147A2" w14:textId="29491855" w:rsidR="00A114AE" w:rsidRPr="00A114AE" w:rsidRDefault="007519E9" w:rsidP="00A114AE">
          <w:pPr>
            <w:pStyle w:val="VoettekstKAW"/>
          </w:pPr>
          <w:r>
            <w:t xml:space="preserve">Memo   </w:t>
          </w:r>
          <w:sdt>
            <w:sdtPr>
              <w:alias w:val="Titel"/>
              <w:tag w:val=""/>
              <w:id w:val="-322667955"/>
              <w:placeholder>
                <w:docPart w:val="5092A5C2BDBD43D0814632B3A26B610F"/>
              </w:placeholder>
              <w:dataBinding w:prefixMappings="xmlns:ns0='http://purl.org/dc/elements/1.1/' xmlns:ns1='http://schemas.openxmlformats.org/package/2006/metadata/core-properties' " w:xpath="/ns1:coreProperties[1]/ns0:title[1]" w:storeItemID="{6C3C8BC8-F283-45AE-878A-BAB7291924A1}"/>
              <w:text/>
            </w:sdtPr>
            <w:sdtEndPr/>
            <w:sdtContent>
              <w:r w:rsidR="00972DF6">
                <w:t xml:space="preserve">Reactienota </w:t>
              </w:r>
              <w:proofErr w:type="spellStart"/>
              <w:r w:rsidR="00972DF6">
                <w:t>Dorpswoonplan</w:t>
              </w:r>
              <w:proofErr w:type="spellEnd"/>
            </w:sdtContent>
          </w:sdt>
          <w:r>
            <w:t xml:space="preserve">  </w:t>
          </w:r>
          <w:r w:rsidR="00D969A2">
            <w:t xml:space="preserve"> </w:t>
          </w:r>
          <w:sdt>
            <w:sdtPr>
              <w:alias w:val="Publicatiedatum"/>
              <w:tag w:val=""/>
              <w:id w:val="1140771685"/>
              <w:placeholder>
                <w:docPart w:val="E19EA5057DEB41F3A994D3DDC03B061B"/>
              </w:placeholder>
              <w:dataBinding w:prefixMappings="xmlns:ns0='http://schemas.microsoft.com/office/2006/coverPageProps' " w:xpath="/ns0:CoverPageProperties[1]/ns0:PublishDate[1]" w:storeItemID="{55AF091B-3C7A-41E3-B477-F2FDAA23CFDA}"/>
              <w:date w:fullDate="2025-03-05T00:00:00Z">
                <w:dateFormat w:val="d MMMM yyyy"/>
                <w:lid w:val="nl-NL"/>
                <w:storeMappedDataAs w:val="dateTime"/>
                <w:calendar w:val="gregorian"/>
              </w:date>
            </w:sdtPr>
            <w:sdtEndPr/>
            <w:sdtContent>
              <w:r w:rsidR="00914185">
                <w:t>5 maart 2025</w:t>
              </w:r>
            </w:sdtContent>
          </w:sdt>
          <w:r w:rsidR="00A114AE" w:rsidRPr="00A114AE">
            <w:t xml:space="preserve"> </w:t>
          </w:r>
        </w:p>
      </w:tc>
      <w:tc>
        <w:tcPr>
          <w:tcW w:w="1275" w:type="dxa"/>
          <w:tcMar>
            <w:top w:w="28" w:type="dxa"/>
          </w:tcMar>
          <w:vAlign w:val="bottom"/>
        </w:tcPr>
        <w:p w14:paraId="26060D09" w14:textId="77777777" w:rsidR="00A114AE" w:rsidRPr="00A114AE" w:rsidRDefault="00A114AE" w:rsidP="00A114AE">
          <w:pPr>
            <w:pStyle w:val="VoettekstKAW"/>
            <w:jc w:val="right"/>
          </w:pPr>
          <w:r w:rsidRPr="00A114AE">
            <w:fldChar w:fldCharType="begin"/>
          </w:r>
          <w:r w:rsidRPr="00A114AE">
            <w:instrText>PAGE   \* MERGEFORMAT</w:instrText>
          </w:r>
          <w:r w:rsidRPr="00A114AE">
            <w:fldChar w:fldCharType="separate"/>
          </w:r>
          <w:r w:rsidR="00CA7153">
            <w:rPr>
              <w:noProof/>
            </w:rPr>
            <w:t>1</w:t>
          </w:r>
          <w:r w:rsidRPr="00A114AE">
            <w:fldChar w:fldCharType="end"/>
          </w:r>
        </w:p>
      </w:tc>
    </w:tr>
  </w:tbl>
  <w:p w14:paraId="0DF15932" w14:textId="77777777" w:rsidR="00EB7098" w:rsidRPr="000A5F4D" w:rsidRDefault="00EB7098">
    <w:pPr>
      <w:widowControl w:val="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E83432" w14:textId="77777777" w:rsidR="006C15F2" w:rsidRDefault="006C15F2">
      <w:r>
        <w:separator/>
      </w:r>
    </w:p>
  </w:footnote>
  <w:footnote w:type="continuationSeparator" w:id="0">
    <w:p w14:paraId="5EE06177" w14:textId="77777777" w:rsidR="006C15F2" w:rsidRDefault="006C15F2">
      <w:r>
        <w:continuationSeparator/>
      </w:r>
    </w:p>
  </w:footnote>
  <w:footnote w:type="continuationNotice" w:id="1">
    <w:p w14:paraId="080C5F4F" w14:textId="77777777" w:rsidR="006C15F2" w:rsidRDefault="006C15F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6B00"/>
    <w:multiLevelType w:val="hybridMultilevel"/>
    <w:tmpl w:val="58DE91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00C57F2"/>
    <w:multiLevelType w:val="hybridMultilevel"/>
    <w:tmpl w:val="E4E273EA"/>
    <w:lvl w:ilvl="0" w:tplc="0413000F">
      <w:start w:val="1"/>
      <w:numFmt w:val="decimal"/>
      <w:lvlText w:val="%1."/>
      <w:lvlJc w:val="left"/>
      <w:pPr>
        <w:ind w:left="720" w:hanging="360"/>
      </w:pPr>
      <w:rPr>
        <w:rFonts w:hint="default"/>
      </w:rPr>
    </w:lvl>
    <w:lvl w:ilvl="1" w:tplc="32684826">
      <w:start w:val="1"/>
      <w:numFmt w:val="lowerLetter"/>
      <w:lvlText w:val="%2."/>
      <w:lvlJc w:val="left"/>
      <w:pPr>
        <w:ind w:left="1440" w:hanging="360"/>
      </w:pPr>
      <w:rPr>
        <w:b w:val="0"/>
        <w:bCs w:val="0"/>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054DCD"/>
    <w:multiLevelType w:val="hybridMultilevel"/>
    <w:tmpl w:val="F2369EF2"/>
    <w:lvl w:ilvl="0" w:tplc="3E34A712">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3B12668"/>
    <w:multiLevelType w:val="hybridMultilevel"/>
    <w:tmpl w:val="B5B8E97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4A81603"/>
    <w:multiLevelType w:val="multilevel"/>
    <w:tmpl w:val="3FC4D64C"/>
    <w:styleLink w:val="GenummerdelijstKAW1"/>
    <w:lvl w:ilvl="0">
      <w:start w:val="1"/>
      <w:numFmt w:val="bullet"/>
      <w:lvlText w:val="–"/>
      <w:lvlJc w:val="left"/>
      <w:pPr>
        <w:tabs>
          <w:tab w:val="num" w:pos="360"/>
        </w:tabs>
        <w:ind w:left="357" w:hanging="357"/>
      </w:pPr>
      <w:rPr>
        <w:rFonts w:ascii="Times New Roman" w:cs="Times New Roman" w:hint="default"/>
      </w:rPr>
    </w:lvl>
    <w:lvl w:ilvl="1">
      <w:start w:val="1"/>
      <w:numFmt w:val="bullet"/>
      <w:lvlText w:val="-"/>
      <w:lvlJc w:val="left"/>
      <w:pPr>
        <w:tabs>
          <w:tab w:val="num" w:pos="720"/>
        </w:tabs>
        <w:ind w:left="720" w:hanging="363"/>
      </w:pPr>
      <w:rPr>
        <w:rFonts w:ascii="Times New Roman" w:cs="Times New Roman"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15:restartNumberingAfterBreak="0">
    <w:nsid w:val="1694735D"/>
    <w:multiLevelType w:val="hybridMultilevel"/>
    <w:tmpl w:val="3D6A6B3E"/>
    <w:lvl w:ilvl="0" w:tplc="FFFFFFFF">
      <w:start w:val="1"/>
      <w:numFmt w:val="decimal"/>
      <w:lvlText w:val="%1."/>
      <w:lvlJc w:val="left"/>
      <w:pPr>
        <w:ind w:left="1440" w:hanging="360"/>
      </w:pPr>
    </w:lvl>
    <w:lvl w:ilvl="1" w:tplc="0413000F">
      <w:start w:val="1"/>
      <w:numFmt w:val="decimal"/>
      <w:lvlText w:val="%2."/>
      <w:lvlJc w:val="left"/>
      <w:pPr>
        <w:ind w:left="72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1D283591"/>
    <w:multiLevelType w:val="hybridMultilevel"/>
    <w:tmpl w:val="890AC5F8"/>
    <w:lvl w:ilvl="0" w:tplc="7D64F66C">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464535F"/>
    <w:multiLevelType w:val="hybridMultilevel"/>
    <w:tmpl w:val="0846E9CE"/>
    <w:lvl w:ilvl="0" w:tplc="0413000F">
      <w:start w:val="1"/>
      <w:numFmt w:val="decimal"/>
      <w:lvlText w:val="%1."/>
      <w:lvlJc w:val="left"/>
      <w:pPr>
        <w:ind w:left="785" w:hanging="360"/>
      </w:p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8" w15:restartNumberingAfterBreak="0">
    <w:nsid w:val="38B52B08"/>
    <w:multiLevelType w:val="hybridMultilevel"/>
    <w:tmpl w:val="3FE81AC6"/>
    <w:lvl w:ilvl="0" w:tplc="7D64F66C">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1DE31F4"/>
    <w:multiLevelType w:val="hybridMultilevel"/>
    <w:tmpl w:val="F676C8C0"/>
    <w:styleLink w:val="LijstalineaKAW1"/>
    <w:lvl w:ilvl="0" w:tplc="52005C44">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83011"/>
    <w:multiLevelType w:val="hybridMultilevel"/>
    <w:tmpl w:val="4C3E5B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CD3B92"/>
    <w:multiLevelType w:val="hybridMultilevel"/>
    <w:tmpl w:val="33720B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DA2036D"/>
    <w:multiLevelType w:val="hybridMultilevel"/>
    <w:tmpl w:val="FAA0975A"/>
    <w:lvl w:ilvl="0" w:tplc="7D64F66C">
      <w:start w:val="1"/>
      <w:numFmt w:val="decimal"/>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1555F16"/>
    <w:multiLevelType w:val="multilevel"/>
    <w:tmpl w:val="FD6824B0"/>
    <w:styleLink w:val="GenummerdekoppenKAW"/>
    <w:lvl w:ilvl="0">
      <w:start w:val="1"/>
      <w:numFmt w:val="decimal"/>
      <w:lvlText w:val="%1."/>
      <w:lvlJc w:val="left"/>
      <w:pPr>
        <w:ind w:left="340" w:hanging="34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851" w:hanging="851"/>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4" w15:restartNumberingAfterBreak="0">
    <w:nsid w:val="53110397"/>
    <w:multiLevelType w:val="multilevel"/>
    <w:tmpl w:val="331898E6"/>
    <w:styleLink w:val="LijstalineaKAW"/>
    <w:lvl w:ilvl="0">
      <w:start w:val="1"/>
      <w:numFmt w:val="bullet"/>
      <w:pStyle w:val="Lijstalinea"/>
      <w:lvlText w:val="‒"/>
      <w:lvlJc w:val="left"/>
      <w:pPr>
        <w:ind w:left="227" w:hanging="227"/>
      </w:pPr>
      <w:rPr>
        <w:rFonts w:asciiTheme="minorHAnsi" w:hAnsiTheme="minorHAnsi" w:cs="Times New Roman" w:hint="default"/>
      </w:rPr>
    </w:lvl>
    <w:lvl w:ilvl="1">
      <w:start w:val="1"/>
      <w:numFmt w:val="bullet"/>
      <w:lvlText w:val="‒"/>
      <w:lvlJc w:val="left"/>
      <w:pPr>
        <w:ind w:left="454" w:hanging="227"/>
      </w:pPr>
      <w:rPr>
        <w:rFonts w:asciiTheme="minorHAnsi" w:hAnsiTheme="minorHAnsi" w:cs="Times New Roman" w:hint="default"/>
      </w:rPr>
    </w:lvl>
    <w:lvl w:ilvl="2">
      <w:start w:val="1"/>
      <w:numFmt w:val="bullet"/>
      <w:lvlText w:val="‒"/>
      <w:lvlJc w:val="left"/>
      <w:pPr>
        <w:ind w:left="681" w:hanging="227"/>
      </w:pPr>
      <w:rPr>
        <w:rFonts w:asciiTheme="minorHAnsi" w:hAnsiTheme="minorHAnsi" w:hint="default"/>
      </w:rPr>
    </w:lvl>
    <w:lvl w:ilvl="3">
      <w:start w:val="1"/>
      <w:numFmt w:val="bullet"/>
      <w:lvlText w:val="‒"/>
      <w:lvlJc w:val="left"/>
      <w:pPr>
        <w:ind w:left="908" w:hanging="227"/>
      </w:pPr>
      <w:rPr>
        <w:rFonts w:asciiTheme="minorHAnsi" w:hAnsiTheme="minorHAnsi" w:hint="default"/>
      </w:rPr>
    </w:lvl>
    <w:lvl w:ilvl="4">
      <w:start w:val="1"/>
      <w:numFmt w:val="bullet"/>
      <w:lvlText w:val="‒"/>
      <w:lvlJc w:val="left"/>
      <w:pPr>
        <w:ind w:left="1135" w:hanging="227"/>
      </w:pPr>
      <w:rPr>
        <w:rFonts w:asciiTheme="minorHAnsi" w:hAnsiTheme="minorHAnsi" w:hint="default"/>
      </w:rPr>
    </w:lvl>
    <w:lvl w:ilvl="5">
      <w:start w:val="1"/>
      <w:numFmt w:val="bullet"/>
      <w:lvlText w:val="‒"/>
      <w:lvlJc w:val="left"/>
      <w:pPr>
        <w:ind w:left="1362" w:hanging="227"/>
      </w:pPr>
      <w:rPr>
        <w:rFonts w:asciiTheme="minorHAnsi" w:hAnsiTheme="minorHAnsi" w:hint="default"/>
      </w:rPr>
    </w:lvl>
    <w:lvl w:ilvl="6">
      <w:start w:val="1"/>
      <w:numFmt w:val="bullet"/>
      <w:lvlText w:val="‒"/>
      <w:lvlJc w:val="left"/>
      <w:pPr>
        <w:ind w:left="1589" w:hanging="227"/>
      </w:pPr>
      <w:rPr>
        <w:rFonts w:asciiTheme="minorHAnsi" w:hAnsiTheme="minorHAnsi" w:hint="default"/>
      </w:rPr>
    </w:lvl>
    <w:lvl w:ilvl="7">
      <w:start w:val="1"/>
      <w:numFmt w:val="bullet"/>
      <w:lvlText w:val="‒"/>
      <w:lvlJc w:val="left"/>
      <w:pPr>
        <w:ind w:left="1816" w:hanging="227"/>
      </w:pPr>
      <w:rPr>
        <w:rFonts w:asciiTheme="minorHAnsi" w:hAnsiTheme="minorHAnsi" w:hint="default"/>
      </w:rPr>
    </w:lvl>
    <w:lvl w:ilvl="8">
      <w:start w:val="1"/>
      <w:numFmt w:val="bullet"/>
      <w:lvlText w:val="‒"/>
      <w:lvlJc w:val="left"/>
      <w:pPr>
        <w:ind w:left="2043" w:hanging="227"/>
      </w:pPr>
      <w:rPr>
        <w:rFonts w:asciiTheme="minorHAnsi" w:hAnsiTheme="minorHAnsi" w:hint="default"/>
      </w:rPr>
    </w:lvl>
  </w:abstractNum>
  <w:abstractNum w:abstractNumId="15" w15:restartNumberingAfterBreak="0">
    <w:nsid w:val="588367FD"/>
    <w:multiLevelType w:val="hybridMultilevel"/>
    <w:tmpl w:val="79B4666C"/>
    <w:lvl w:ilvl="0" w:tplc="D8BAF00E">
      <w:start w:val="1"/>
      <w:numFmt w:val="decimal"/>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9E857FC"/>
    <w:multiLevelType w:val="multilevel"/>
    <w:tmpl w:val="331898E6"/>
    <w:numStyleLink w:val="LijstalineaKAW"/>
  </w:abstractNum>
  <w:abstractNum w:abstractNumId="17" w15:restartNumberingAfterBreak="0">
    <w:nsid w:val="62907B66"/>
    <w:multiLevelType w:val="multilevel"/>
    <w:tmpl w:val="D3EE02B8"/>
    <w:numStyleLink w:val="GenummerdelijstKAW"/>
  </w:abstractNum>
  <w:abstractNum w:abstractNumId="18" w15:restartNumberingAfterBreak="0">
    <w:nsid w:val="62977B9D"/>
    <w:multiLevelType w:val="multilevel"/>
    <w:tmpl w:val="D3EE02B8"/>
    <w:styleLink w:val="GenummerdelijstKAW"/>
    <w:lvl w:ilvl="0">
      <w:start w:val="1"/>
      <w:numFmt w:val="decimal"/>
      <w:pStyle w:val="Lijstnummering"/>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19" w15:restartNumberingAfterBreak="0">
    <w:nsid w:val="65F65C26"/>
    <w:multiLevelType w:val="hybridMultilevel"/>
    <w:tmpl w:val="B50E4FE8"/>
    <w:lvl w:ilvl="0" w:tplc="D2967BB6">
      <w:start w:val="1"/>
      <w:numFmt w:val="decimal"/>
      <w:lvlText w:val="%1."/>
      <w:lvlJc w:val="left"/>
      <w:pPr>
        <w:ind w:left="785" w:hanging="360"/>
      </w:pPr>
      <w:rPr>
        <w:b w:val="0"/>
        <w:bCs w:val="0"/>
      </w:rPr>
    </w:lvl>
    <w:lvl w:ilvl="1" w:tplc="04130019" w:tentative="1">
      <w:start w:val="1"/>
      <w:numFmt w:val="lowerLetter"/>
      <w:lvlText w:val="%2."/>
      <w:lvlJc w:val="left"/>
      <w:pPr>
        <w:ind w:left="1505" w:hanging="360"/>
      </w:pPr>
    </w:lvl>
    <w:lvl w:ilvl="2" w:tplc="0413001B" w:tentative="1">
      <w:start w:val="1"/>
      <w:numFmt w:val="lowerRoman"/>
      <w:lvlText w:val="%3."/>
      <w:lvlJc w:val="right"/>
      <w:pPr>
        <w:ind w:left="2225" w:hanging="180"/>
      </w:pPr>
    </w:lvl>
    <w:lvl w:ilvl="3" w:tplc="0413000F" w:tentative="1">
      <w:start w:val="1"/>
      <w:numFmt w:val="decimal"/>
      <w:lvlText w:val="%4."/>
      <w:lvlJc w:val="left"/>
      <w:pPr>
        <w:ind w:left="2945" w:hanging="360"/>
      </w:pPr>
    </w:lvl>
    <w:lvl w:ilvl="4" w:tplc="04130019" w:tentative="1">
      <w:start w:val="1"/>
      <w:numFmt w:val="lowerLetter"/>
      <w:lvlText w:val="%5."/>
      <w:lvlJc w:val="left"/>
      <w:pPr>
        <w:ind w:left="3665" w:hanging="360"/>
      </w:pPr>
    </w:lvl>
    <w:lvl w:ilvl="5" w:tplc="0413001B" w:tentative="1">
      <w:start w:val="1"/>
      <w:numFmt w:val="lowerRoman"/>
      <w:lvlText w:val="%6."/>
      <w:lvlJc w:val="right"/>
      <w:pPr>
        <w:ind w:left="4385" w:hanging="180"/>
      </w:pPr>
    </w:lvl>
    <w:lvl w:ilvl="6" w:tplc="0413000F" w:tentative="1">
      <w:start w:val="1"/>
      <w:numFmt w:val="decimal"/>
      <w:lvlText w:val="%7."/>
      <w:lvlJc w:val="left"/>
      <w:pPr>
        <w:ind w:left="5105" w:hanging="360"/>
      </w:pPr>
    </w:lvl>
    <w:lvl w:ilvl="7" w:tplc="04130019" w:tentative="1">
      <w:start w:val="1"/>
      <w:numFmt w:val="lowerLetter"/>
      <w:lvlText w:val="%8."/>
      <w:lvlJc w:val="left"/>
      <w:pPr>
        <w:ind w:left="5825" w:hanging="360"/>
      </w:pPr>
    </w:lvl>
    <w:lvl w:ilvl="8" w:tplc="0413001B" w:tentative="1">
      <w:start w:val="1"/>
      <w:numFmt w:val="lowerRoman"/>
      <w:lvlText w:val="%9."/>
      <w:lvlJc w:val="right"/>
      <w:pPr>
        <w:ind w:left="6545" w:hanging="180"/>
      </w:pPr>
    </w:lvl>
  </w:abstractNum>
  <w:abstractNum w:abstractNumId="20" w15:restartNumberingAfterBreak="0">
    <w:nsid w:val="681072FB"/>
    <w:multiLevelType w:val="hybridMultilevel"/>
    <w:tmpl w:val="981038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6FDD427C"/>
    <w:multiLevelType w:val="hybridMultilevel"/>
    <w:tmpl w:val="23723F90"/>
    <w:lvl w:ilvl="0" w:tplc="E5C2FD6E">
      <w:start w:val="11"/>
      <w:numFmt w:val="bullet"/>
      <w:lvlText w:val="-"/>
      <w:lvlJc w:val="left"/>
      <w:pPr>
        <w:ind w:left="720" w:hanging="360"/>
      </w:pPr>
      <w:rPr>
        <w:rFonts w:ascii="Tahoma" w:eastAsia="Times New Roman" w:hAnsi="Tahoma" w:cs="Tahoma" w:hint="default"/>
      </w:rPr>
    </w:lvl>
    <w:lvl w:ilvl="1" w:tplc="E5BC1C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8AA56AD"/>
    <w:multiLevelType w:val="hybridMultilevel"/>
    <w:tmpl w:val="C49C0D4E"/>
    <w:lvl w:ilvl="0" w:tplc="0413000F">
      <w:start w:val="1"/>
      <w:numFmt w:val="decimal"/>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3" w15:restartNumberingAfterBreak="0">
    <w:nsid w:val="792311FC"/>
    <w:multiLevelType w:val="hybridMultilevel"/>
    <w:tmpl w:val="6374B35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406192915">
    <w:abstractNumId w:val="9"/>
  </w:num>
  <w:num w:numId="2" w16cid:durableId="1800107851">
    <w:abstractNumId w:val="4"/>
  </w:num>
  <w:num w:numId="3" w16cid:durableId="23992608">
    <w:abstractNumId w:val="14"/>
  </w:num>
  <w:num w:numId="4" w16cid:durableId="657731861">
    <w:abstractNumId w:val="13"/>
  </w:num>
  <w:num w:numId="5" w16cid:durableId="1738476859">
    <w:abstractNumId w:val="18"/>
  </w:num>
  <w:num w:numId="6" w16cid:durableId="446388371">
    <w:abstractNumId w:val="16"/>
  </w:num>
  <w:num w:numId="7" w16cid:durableId="1212302149">
    <w:abstractNumId w:val="17"/>
  </w:num>
  <w:num w:numId="8" w16cid:durableId="462230567">
    <w:abstractNumId w:val="10"/>
  </w:num>
  <w:num w:numId="9" w16cid:durableId="198587931">
    <w:abstractNumId w:val="3"/>
  </w:num>
  <w:num w:numId="10" w16cid:durableId="1022168608">
    <w:abstractNumId w:val="11"/>
  </w:num>
  <w:num w:numId="11" w16cid:durableId="424152500">
    <w:abstractNumId w:val="2"/>
  </w:num>
  <w:num w:numId="12" w16cid:durableId="1289043055">
    <w:abstractNumId w:val="21"/>
  </w:num>
  <w:num w:numId="13" w16cid:durableId="1981185209">
    <w:abstractNumId w:val="20"/>
  </w:num>
  <w:num w:numId="14" w16cid:durableId="209656800">
    <w:abstractNumId w:val="1"/>
  </w:num>
  <w:num w:numId="15" w16cid:durableId="242299912">
    <w:abstractNumId w:val="15"/>
  </w:num>
  <w:num w:numId="16" w16cid:durableId="770706114">
    <w:abstractNumId w:val="8"/>
  </w:num>
  <w:num w:numId="17" w16cid:durableId="357506359">
    <w:abstractNumId w:val="12"/>
  </w:num>
  <w:num w:numId="18" w16cid:durableId="760292919">
    <w:abstractNumId w:val="6"/>
  </w:num>
  <w:num w:numId="19" w16cid:durableId="965240161">
    <w:abstractNumId w:val="22"/>
  </w:num>
  <w:num w:numId="20" w16cid:durableId="411970342">
    <w:abstractNumId w:val="5"/>
  </w:num>
  <w:num w:numId="21" w16cid:durableId="586622682">
    <w:abstractNumId w:val="7"/>
  </w:num>
  <w:num w:numId="22" w16cid:durableId="234165418">
    <w:abstractNumId w:val="19"/>
  </w:num>
  <w:num w:numId="23" w16cid:durableId="1304970997">
    <w:abstractNumId w:val="23"/>
  </w:num>
  <w:num w:numId="24" w16cid:durableId="1637367795">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9"/>
  <w:hyphenationZone w:val="425"/>
  <w:noPunctuationKerning/>
  <w:characterSpacingControl w:val="doNotCompress"/>
  <w:hdrShapeDefaults>
    <o:shapedefaults v:ext="edit" spidmax="2050" style="mso-position-vertical-relative:page">
      <v:stroke weight=".25pt"/>
    </o:shapedefaults>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DF6"/>
    <w:rsid w:val="00000B4B"/>
    <w:rsid w:val="00000E41"/>
    <w:rsid w:val="0000278E"/>
    <w:rsid w:val="0000336A"/>
    <w:rsid w:val="00004FB2"/>
    <w:rsid w:val="00005AA7"/>
    <w:rsid w:val="00005D96"/>
    <w:rsid w:val="00006800"/>
    <w:rsid w:val="00015F67"/>
    <w:rsid w:val="0001725F"/>
    <w:rsid w:val="00017EA7"/>
    <w:rsid w:val="0002093E"/>
    <w:rsid w:val="00020971"/>
    <w:rsid w:val="0002349E"/>
    <w:rsid w:val="000268C6"/>
    <w:rsid w:val="00026A27"/>
    <w:rsid w:val="00030B77"/>
    <w:rsid w:val="00031259"/>
    <w:rsid w:val="000315AF"/>
    <w:rsid w:val="00033F8F"/>
    <w:rsid w:val="0003457A"/>
    <w:rsid w:val="00036335"/>
    <w:rsid w:val="0004146A"/>
    <w:rsid w:val="00043DB5"/>
    <w:rsid w:val="00044936"/>
    <w:rsid w:val="00045A56"/>
    <w:rsid w:val="00045F11"/>
    <w:rsid w:val="0004696F"/>
    <w:rsid w:val="00046D58"/>
    <w:rsid w:val="00046DA2"/>
    <w:rsid w:val="00050A01"/>
    <w:rsid w:val="000513C5"/>
    <w:rsid w:val="00055A37"/>
    <w:rsid w:val="00060669"/>
    <w:rsid w:val="0006123B"/>
    <w:rsid w:val="000621B4"/>
    <w:rsid w:val="000633D7"/>
    <w:rsid w:val="00063DCE"/>
    <w:rsid w:val="000660F3"/>
    <w:rsid w:val="00066A55"/>
    <w:rsid w:val="00067A90"/>
    <w:rsid w:val="00072AEC"/>
    <w:rsid w:val="00073EB9"/>
    <w:rsid w:val="0007415A"/>
    <w:rsid w:val="00074E75"/>
    <w:rsid w:val="00076A53"/>
    <w:rsid w:val="00076AA7"/>
    <w:rsid w:val="000770AA"/>
    <w:rsid w:val="0008234C"/>
    <w:rsid w:val="00082F36"/>
    <w:rsid w:val="000834F0"/>
    <w:rsid w:val="0009288C"/>
    <w:rsid w:val="00092A7D"/>
    <w:rsid w:val="00092B1E"/>
    <w:rsid w:val="00092D4E"/>
    <w:rsid w:val="00093B8D"/>
    <w:rsid w:val="000969B1"/>
    <w:rsid w:val="000A10FE"/>
    <w:rsid w:val="000A31F2"/>
    <w:rsid w:val="000A3B48"/>
    <w:rsid w:val="000A5F4D"/>
    <w:rsid w:val="000A6D9B"/>
    <w:rsid w:val="000A7642"/>
    <w:rsid w:val="000B0EBE"/>
    <w:rsid w:val="000B51E6"/>
    <w:rsid w:val="000C051D"/>
    <w:rsid w:val="000C193D"/>
    <w:rsid w:val="000C3E84"/>
    <w:rsid w:val="000C7813"/>
    <w:rsid w:val="000D2608"/>
    <w:rsid w:val="000D3CAE"/>
    <w:rsid w:val="000D4411"/>
    <w:rsid w:val="000D4577"/>
    <w:rsid w:val="000E3248"/>
    <w:rsid w:val="000E6094"/>
    <w:rsid w:val="000E6DB1"/>
    <w:rsid w:val="000E745D"/>
    <w:rsid w:val="000F2969"/>
    <w:rsid w:val="000F2B92"/>
    <w:rsid w:val="001003A9"/>
    <w:rsid w:val="0010191E"/>
    <w:rsid w:val="00102951"/>
    <w:rsid w:val="00103736"/>
    <w:rsid w:val="001050B6"/>
    <w:rsid w:val="00106232"/>
    <w:rsid w:val="00106F9C"/>
    <w:rsid w:val="001072F8"/>
    <w:rsid w:val="00107B70"/>
    <w:rsid w:val="001150F9"/>
    <w:rsid w:val="001156AE"/>
    <w:rsid w:val="00117277"/>
    <w:rsid w:val="0012135D"/>
    <w:rsid w:val="00121C11"/>
    <w:rsid w:val="001241B1"/>
    <w:rsid w:val="001266C5"/>
    <w:rsid w:val="001269D2"/>
    <w:rsid w:val="00130783"/>
    <w:rsid w:val="00131752"/>
    <w:rsid w:val="0013270F"/>
    <w:rsid w:val="00133E9C"/>
    <w:rsid w:val="0013621D"/>
    <w:rsid w:val="00136579"/>
    <w:rsid w:val="0013677D"/>
    <w:rsid w:val="0014045E"/>
    <w:rsid w:val="00141D1F"/>
    <w:rsid w:val="00145315"/>
    <w:rsid w:val="001464FF"/>
    <w:rsid w:val="00147E19"/>
    <w:rsid w:val="0015028C"/>
    <w:rsid w:val="00153E7D"/>
    <w:rsid w:val="00156FE9"/>
    <w:rsid w:val="00157CD0"/>
    <w:rsid w:val="0016099C"/>
    <w:rsid w:val="00161E97"/>
    <w:rsid w:val="00163957"/>
    <w:rsid w:val="001650AE"/>
    <w:rsid w:val="00171207"/>
    <w:rsid w:val="0017138B"/>
    <w:rsid w:val="001715C0"/>
    <w:rsid w:val="00171C54"/>
    <w:rsid w:val="001724F0"/>
    <w:rsid w:val="001729AA"/>
    <w:rsid w:val="00172D32"/>
    <w:rsid w:val="00173CED"/>
    <w:rsid w:val="001762F1"/>
    <w:rsid w:val="001770C1"/>
    <w:rsid w:val="00181F13"/>
    <w:rsid w:val="00183650"/>
    <w:rsid w:val="00183996"/>
    <w:rsid w:val="00183E69"/>
    <w:rsid w:val="00191915"/>
    <w:rsid w:val="0019272D"/>
    <w:rsid w:val="00192C7E"/>
    <w:rsid w:val="001946C5"/>
    <w:rsid w:val="001955F9"/>
    <w:rsid w:val="00195AFA"/>
    <w:rsid w:val="001A34A3"/>
    <w:rsid w:val="001A3778"/>
    <w:rsid w:val="001A423E"/>
    <w:rsid w:val="001A4FBC"/>
    <w:rsid w:val="001A5D89"/>
    <w:rsid w:val="001A6AEC"/>
    <w:rsid w:val="001A6C1A"/>
    <w:rsid w:val="001A7377"/>
    <w:rsid w:val="001B0EFB"/>
    <w:rsid w:val="001C0789"/>
    <w:rsid w:val="001C24AB"/>
    <w:rsid w:val="001C2845"/>
    <w:rsid w:val="001C4F9F"/>
    <w:rsid w:val="001C5E0B"/>
    <w:rsid w:val="001C671A"/>
    <w:rsid w:val="001C7D58"/>
    <w:rsid w:val="001D0DF8"/>
    <w:rsid w:val="001D4955"/>
    <w:rsid w:val="001D56DB"/>
    <w:rsid w:val="001E166F"/>
    <w:rsid w:val="001E361E"/>
    <w:rsid w:val="001F165E"/>
    <w:rsid w:val="001F3B5F"/>
    <w:rsid w:val="001F61FE"/>
    <w:rsid w:val="001F76AF"/>
    <w:rsid w:val="00201BB0"/>
    <w:rsid w:val="0020200C"/>
    <w:rsid w:val="00205429"/>
    <w:rsid w:val="0020580A"/>
    <w:rsid w:val="002063B0"/>
    <w:rsid w:val="00210076"/>
    <w:rsid w:val="0021040C"/>
    <w:rsid w:val="0021429E"/>
    <w:rsid w:val="00214A3E"/>
    <w:rsid w:val="00215621"/>
    <w:rsid w:val="0021638F"/>
    <w:rsid w:val="002164DC"/>
    <w:rsid w:val="002167E9"/>
    <w:rsid w:val="002170F9"/>
    <w:rsid w:val="0022098D"/>
    <w:rsid w:val="00220D16"/>
    <w:rsid w:val="00221C21"/>
    <w:rsid w:val="00221FE4"/>
    <w:rsid w:val="002231B1"/>
    <w:rsid w:val="00223290"/>
    <w:rsid w:val="00223587"/>
    <w:rsid w:val="002235E6"/>
    <w:rsid w:val="00224FD0"/>
    <w:rsid w:val="002268C0"/>
    <w:rsid w:val="00226D3F"/>
    <w:rsid w:val="0022712E"/>
    <w:rsid w:val="00227F65"/>
    <w:rsid w:val="00233F4B"/>
    <w:rsid w:val="00233FCF"/>
    <w:rsid w:val="002343E6"/>
    <w:rsid w:val="00234F4C"/>
    <w:rsid w:val="00237A76"/>
    <w:rsid w:val="0024329B"/>
    <w:rsid w:val="0024420B"/>
    <w:rsid w:val="00244EA4"/>
    <w:rsid w:val="00246644"/>
    <w:rsid w:val="00247B5A"/>
    <w:rsid w:val="002515BF"/>
    <w:rsid w:val="002567D4"/>
    <w:rsid w:val="00257DF1"/>
    <w:rsid w:val="00260CDA"/>
    <w:rsid w:val="0026116B"/>
    <w:rsid w:val="00262A74"/>
    <w:rsid w:val="00265832"/>
    <w:rsid w:val="0027456D"/>
    <w:rsid w:val="0027518B"/>
    <w:rsid w:val="002760DF"/>
    <w:rsid w:val="00277115"/>
    <w:rsid w:val="00277F9E"/>
    <w:rsid w:val="0028189B"/>
    <w:rsid w:val="00281E55"/>
    <w:rsid w:val="002839B7"/>
    <w:rsid w:val="00284881"/>
    <w:rsid w:val="0028755F"/>
    <w:rsid w:val="002A32E1"/>
    <w:rsid w:val="002A3FAA"/>
    <w:rsid w:val="002A4AA1"/>
    <w:rsid w:val="002A6A1D"/>
    <w:rsid w:val="002A6FD7"/>
    <w:rsid w:val="002A7738"/>
    <w:rsid w:val="002B1F64"/>
    <w:rsid w:val="002B3D3D"/>
    <w:rsid w:val="002B41D2"/>
    <w:rsid w:val="002B58AC"/>
    <w:rsid w:val="002B6714"/>
    <w:rsid w:val="002B67A7"/>
    <w:rsid w:val="002B6A39"/>
    <w:rsid w:val="002B7E79"/>
    <w:rsid w:val="002C0472"/>
    <w:rsid w:val="002C4961"/>
    <w:rsid w:val="002C79EF"/>
    <w:rsid w:val="002D09AC"/>
    <w:rsid w:val="002D0F2C"/>
    <w:rsid w:val="002D1126"/>
    <w:rsid w:val="002D1875"/>
    <w:rsid w:val="002D5788"/>
    <w:rsid w:val="002D6B44"/>
    <w:rsid w:val="002D7D8D"/>
    <w:rsid w:val="002E19B5"/>
    <w:rsid w:val="002E1ABE"/>
    <w:rsid w:val="002E1B28"/>
    <w:rsid w:val="002E2DC9"/>
    <w:rsid w:val="002E587E"/>
    <w:rsid w:val="002E791D"/>
    <w:rsid w:val="002F0EC4"/>
    <w:rsid w:val="002F0FF9"/>
    <w:rsid w:val="002F2507"/>
    <w:rsid w:val="002F2AD5"/>
    <w:rsid w:val="002F2C45"/>
    <w:rsid w:val="002F38F4"/>
    <w:rsid w:val="002F5764"/>
    <w:rsid w:val="002F65CA"/>
    <w:rsid w:val="002F6A96"/>
    <w:rsid w:val="00300BA7"/>
    <w:rsid w:val="00301F87"/>
    <w:rsid w:val="00306AA9"/>
    <w:rsid w:val="00310D0C"/>
    <w:rsid w:val="0031175E"/>
    <w:rsid w:val="00312260"/>
    <w:rsid w:val="003124DE"/>
    <w:rsid w:val="00312A07"/>
    <w:rsid w:val="00314B5D"/>
    <w:rsid w:val="0031522D"/>
    <w:rsid w:val="0032077D"/>
    <w:rsid w:val="00320D96"/>
    <w:rsid w:val="00321256"/>
    <w:rsid w:val="003235CA"/>
    <w:rsid w:val="003235F8"/>
    <w:rsid w:val="0033174D"/>
    <w:rsid w:val="003327E0"/>
    <w:rsid w:val="00336B05"/>
    <w:rsid w:val="00340D12"/>
    <w:rsid w:val="00341038"/>
    <w:rsid w:val="00343D29"/>
    <w:rsid w:val="0034406E"/>
    <w:rsid w:val="003458F3"/>
    <w:rsid w:val="00345B47"/>
    <w:rsid w:val="00346680"/>
    <w:rsid w:val="00346A1B"/>
    <w:rsid w:val="00347B1F"/>
    <w:rsid w:val="003500A1"/>
    <w:rsid w:val="0035096C"/>
    <w:rsid w:val="0035304D"/>
    <w:rsid w:val="003551BA"/>
    <w:rsid w:val="00360CAE"/>
    <w:rsid w:val="00360DDC"/>
    <w:rsid w:val="00361CF8"/>
    <w:rsid w:val="003628F3"/>
    <w:rsid w:val="00365E0C"/>
    <w:rsid w:val="00367022"/>
    <w:rsid w:val="00375B41"/>
    <w:rsid w:val="00376F38"/>
    <w:rsid w:val="00380B20"/>
    <w:rsid w:val="00381CED"/>
    <w:rsid w:val="00383BF4"/>
    <w:rsid w:val="00384285"/>
    <w:rsid w:val="0038729D"/>
    <w:rsid w:val="003908E1"/>
    <w:rsid w:val="00391209"/>
    <w:rsid w:val="00391743"/>
    <w:rsid w:val="003926B0"/>
    <w:rsid w:val="00394BDE"/>
    <w:rsid w:val="003A0ED9"/>
    <w:rsid w:val="003A159C"/>
    <w:rsid w:val="003A1E94"/>
    <w:rsid w:val="003A2E69"/>
    <w:rsid w:val="003A346D"/>
    <w:rsid w:val="003A4803"/>
    <w:rsid w:val="003A5073"/>
    <w:rsid w:val="003A5C6D"/>
    <w:rsid w:val="003A6BC5"/>
    <w:rsid w:val="003B22B3"/>
    <w:rsid w:val="003B26CF"/>
    <w:rsid w:val="003B3B97"/>
    <w:rsid w:val="003B6BBD"/>
    <w:rsid w:val="003C0507"/>
    <w:rsid w:val="003C08CA"/>
    <w:rsid w:val="003C361B"/>
    <w:rsid w:val="003C3942"/>
    <w:rsid w:val="003C502D"/>
    <w:rsid w:val="003C5C99"/>
    <w:rsid w:val="003C6C81"/>
    <w:rsid w:val="003C755A"/>
    <w:rsid w:val="003C7B57"/>
    <w:rsid w:val="003D0460"/>
    <w:rsid w:val="003D0477"/>
    <w:rsid w:val="003D0C36"/>
    <w:rsid w:val="003D0F4D"/>
    <w:rsid w:val="003D13CC"/>
    <w:rsid w:val="003D225A"/>
    <w:rsid w:val="003D2C3A"/>
    <w:rsid w:val="003D486D"/>
    <w:rsid w:val="003D5D39"/>
    <w:rsid w:val="003D67A4"/>
    <w:rsid w:val="003D6869"/>
    <w:rsid w:val="003D68EF"/>
    <w:rsid w:val="003D7272"/>
    <w:rsid w:val="003D79D1"/>
    <w:rsid w:val="003E04B9"/>
    <w:rsid w:val="003E1646"/>
    <w:rsid w:val="003E2128"/>
    <w:rsid w:val="003E39E0"/>
    <w:rsid w:val="003F109B"/>
    <w:rsid w:val="003F209D"/>
    <w:rsid w:val="003F2ED4"/>
    <w:rsid w:val="003F6D17"/>
    <w:rsid w:val="003F79C1"/>
    <w:rsid w:val="00400E6E"/>
    <w:rsid w:val="004012BB"/>
    <w:rsid w:val="00401F6D"/>
    <w:rsid w:val="00404C4F"/>
    <w:rsid w:val="00404E56"/>
    <w:rsid w:val="00405B26"/>
    <w:rsid w:val="0040670B"/>
    <w:rsid w:val="00410636"/>
    <w:rsid w:val="00412EEC"/>
    <w:rsid w:val="00412F30"/>
    <w:rsid w:val="004148DF"/>
    <w:rsid w:val="00415F07"/>
    <w:rsid w:val="00420DD0"/>
    <w:rsid w:val="00421E36"/>
    <w:rsid w:val="00423E44"/>
    <w:rsid w:val="0042747A"/>
    <w:rsid w:val="00430C41"/>
    <w:rsid w:val="00431130"/>
    <w:rsid w:val="00431DDA"/>
    <w:rsid w:val="00432DB7"/>
    <w:rsid w:val="004345AD"/>
    <w:rsid w:val="00436009"/>
    <w:rsid w:val="004374F3"/>
    <w:rsid w:val="00441E4F"/>
    <w:rsid w:val="00444045"/>
    <w:rsid w:val="00444EBF"/>
    <w:rsid w:val="0044606C"/>
    <w:rsid w:val="004464E4"/>
    <w:rsid w:val="00447A53"/>
    <w:rsid w:val="00452332"/>
    <w:rsid w:val="00454CE1"/>
    <w:rsid w:val="0045630D"/>
    <w:rsid w:val="004623FD"/>
    <w:rsid w:val="004652C0"/>
    <w:rsid w:val="004661AA"/>
    <w:rsid w:val="00466560"/>
    <w:rsid w:val="00466FDF"/>
    <w:rsid w:val="004719D6"/>
    <w:rsid w:val="00473E3A"/>
    <w:rsid w:val="0047431A"/>
    <w:rsid w:val="0047523E"/>
    <w:rsid w:val="004756F4"/>
    <w:rsid w:val="00475DF6"/>
    <w:rsid w:val="00480675"/>
    <w:rsid w:val="0048126A"/>
    <w:rsid w:val="00481AC8"/>
    <w:rsid w:val="00481EDA"/>
    <w:rsid w:val="00482754"/>
    <w:rsid w:val="00487C2B"/>
    <w:rsid w:val="0049060F"/>
    <w:rsid w:val="0049188C"/>
    <w:rsid w:val="004939A2"/>
    <w:rsid w:val="00493FA5"/>
    <w:rsid w:val="00494321"/>
    <w:rsid w:val="00494BF9"/>
    <w:rsid w:val="00495835"/>
    <w:rsid w:val="004A0989"/>
    <w:rsid w:val="004A198E"/>
    <w:rsid w:val="004A3081"/>
    <w:rsid w:val="004A3C5D"/>
    <w:rsid w:val="004A66D0"/>
    <w:rsid w:val="004A7238"/>
    <w:rsid w:val="004A74CE"/>
    <w:rsid w:val="004B120F"/>
    <w:rsid w:val="004B16CC"/>
    <w:rsid w:val="004B2AA7"/>
    <w:rsid w:val="004B401F"/>
    <w:rsid w:val="004B4401"/>
    <w:rsid w:val="004B4698"/>
    <w:rsid w:val="004B4A90"/>
    <w:rsid w:val="004B50F1"/>
    <w:rsid w:val="004B6420"/>
    <w:rsid w:val="004C2C5A"/>
    <w:rsid w:val="004C38CD"/>
    <w:rsid w:val="004C4EC2"/>
    <w:rsid w:val="004C6130"/>
    <w:rsid w:val="004D209C"/>
    <w:rsid w:val="004D2E2D"/>
    <w:rsid w:val="004D5AA8"/>
    <w:rsid w:val="004D5F9F"/>
    <w:rsid w:val="004D63D5"/>
    <w:rsid w:val="004D72AF"/>
    <w:rsid w:val="004E0933"/>
    <w:rsid w:val="004E1A81"/>
    <w:rsid w:val="004E2B95"/>
    <w:rsid w:val="004E2D25"/>
    <w:rsid w:val="004E2DCF"/>
    <w:rsid w:val="004E414E"/>
    <w:rsid w:val="004E7C29"/>
    <w:rsid w:val="004F01EF"/>
    <w:rsid w:val="004F21E3"/>
    <w:rsid w:val="004F2D92"/>
    <w:rsid w:val="004F3E7A"/>
    <w:rsid w:val="004F79E6"/>
    <w:rsid w:val="00502ACE"/>
    <w:rsid w:val="00503580"/>
    <w:rsid w:val="005045E6"/>
    <w:rsid w:val="00504CD1"/>
    <w:rsid w:val="00505963"/>
    <w:rsid w:val="00505B41"/>
    <w:rsid w:val="005069DE"/>
    <w:rsid w:val="00507BC1"/>
    <w:rsid w:val="00510916"/>
    <w:rsid w:val="00514FA0"/>
    <w:rsid w:val="005159E0"/>
    <w:rsid w:val="005162FD"/>
    <w:rsid w:val="00521C8D"/>
    <w:rsid w:val="00523BDD"/>
    <w:rsid w:val="00530658"/>
    <w:rsid w:val="00530D4B"/>
    <w:rsid w:val="00531BC3"/>
    <w:rsid w:val="00531DF0"/>
    <w:rsid w:val="005321EA"/>
    <w:rsid w:val="005329B9"/>
    <w:rsid w:val="00534C2E"/>
    <w:rsid w:val="00536FB4"/>
    <w:rsid w:val="005374DA"/>
    <w:rsid w:val="00540BFD"/>
    <w:rsid w:val="0054216C"/>
    <w:rsid w:val="00545743"/>
    <w:rsid w:val="00547438"/>
    <w:rsid w:val="005519FE"/>
    <w:rsid w:val="00551E0E"/>
    <w:rsid w:val="00552950"/>
    <w:rsid w:val="00553478"/>
    <w:rsid w:val="0055448A"/>
    <w:rsid w:val="00554F91"/>
    <w:rsid w:val="005554A1"/>
    <w:rsid w:val="0055622D"/>
    <w:rsid w:val="00557516"/>
    <w:rsid w:val="00557B89"/>
    <w:rsid w:val="00557EA0"/>
    <w:rsid w:val="005614AC"/>
    <w:rsid w:val="005638DD"/>
    <w:rsid w:val="0056400E"/>
    <w:rsid w:val="00566242"/>
    <w:rsid w:val="005662B8"/>
    <w:rsid w:val="005668EA"/>
    <w:rsid w:val="00567A18"/>
    <w:rsid w:val="00570BD2"/>
    <w:rsid w:val="00571151"/>
    <w:rsid w:val="00571E27"/>
    <w:rsid w:val="0057203B"/>
    <w:rsid w:val="0057354B"/>
    <w:rsid w:val="00575922"/>
    <w:rsid w:val="00577E17"/>
    <w:rsid w:val="00581ED8"/>
    <w:rsid w:val="00582989"/>
    <w:rsid w:val="00582B96"/>
    <w:rsid w:val="005831C2"/>
    <w:rsid w:val="00583ACE"/>
    <w:rsid w:val="00583C12"/>
    <w:rsid w:val="00584248"/>
    <w:rsid w:val="0059152D"/>
    <w:rsid w:val="00591FD5"/>
    <w:rsid w:val="00593F2C"/>
    <w:rsid w:val="00596EA1"/>
    <w:rsid w:val="005A16EE"/>
    <w:rsid w:val="005A16F7"/>
    <w:rsid w:val="005A2396"/>
    <w:rsid w:val="005A499F"/>
    <w:rsid w:val="005A4B1A"/>
    <w:rsid w:val="005A5A6D"/>
    <w:rsid w:val="005A5B29"/>
    <w:rsid w:val="005A5DE1"/>
    <w:rsid w:val="005A7443"/>
    <w:rsid w:val="005A77F7"/>
    <w:rsid w:val="005A7EEC"/>
    <w:rsid w:val="005B1137"/>
    <w:rsid w:val="005B3C8A"/>
    <w:rsid w:val="005B52AB"/>
    <w:rsid w:val="005B52EA"/>
    <w:rsid w:val="005B5BF9"/>
    <w:rsid w:val="005C020C"/>
    <w:rsid w:val="005C0E4B"/>
    <w:rsid w:val="005C3405"/>
    <w:rsid w:val="005C532B"/>
    <w:rsid w:val="005C7394"/>
    <w:rsid w:val="005D079B"/>
    <w:rsid w:val="005D0C32"/>
    <w:rsid w:val="005D1148"/>
    <w:rsid w:val="005D1320"/>
    <w:rsid w:val="005D2953"/>
    <w:rsid w:val="005D3A55"/>
    <w:rsid w:val="005D3E93"/>
    <w:rsid w:val="005D4621"/>
    <w:rsid w:val="005D5C68"/>
    <w:rsid w:val="005D6C64"/>
    <w:rsid w:val="005D6CAA"/>
    <w:rsid w:val="005D6CB8"/>
    <w:rsid w:val="005E3416"/>
    <w:rsid w:val="005E388B"/>
    <w:rsid w:val="005E38E8"/>
    <w:rsid w:val="005E52FA"/>
    <w:rsid w:val="005E5799"/>
    <w:rsid w:val="005E7694"/>
    <w:rsid w:val="005F1E03"/>
    <w:rsid w:val="005F6E1B"/>
    <w:rsid w:val="005F75EF"/>
    <w:rsid w:val="005F7807"/>
    <w:rsid w:val="0060011F"/>
    <w:rsid w:val="00601196"/>
    <w:rsid w:val="00601329"/>
    <w:rsid w:val="006051BD"/>
    <w:rsid w:val="0061096C"/>
    <w:rsid w:val="00610C84"/>
    <w:rsid w:val="00612666"/>
    <w:rsid w:val="00612D5E"/>
    <w:rsid w:val="00613C42"/>
    <w:rsid w:val="00614629"/>
    <w:rsid w:val="00614C55"/>
    <w:rsid w:val="00614C7E"/>
    <w:rsid w:val="00616226"/>
    <w:rsid w:val="00616273"/>
    <w:rsid w:val="0062265C"/>
    <w:rsid w:val="00624808"/>
    <w:rsid w:val="00625D6C"/>
    <w:rsid w:val="00627C07"/>
    <w:rsid w:val="00627FB2"/>
    <w:rsid w:val="00630AB5"/>
    <w:rsid w:val="00630BED"/>
    <w:rsid w:val="006326FB"/>
    <w:rsid w:val="00632977"/>
    <w:rsid w:val="006354C9"/>
    <w:rsid w:val="00635E7E"/>
    <w:rsid w:val="0063625B"/>
    <w:rsid w:val="006367BA"/>
    <w:rsid w:val="00636BB8"/>
    <w:rsid w:val="00636FEE"/>
    <w:rsid w:val="006401DC"/>
    <w:rsid w:val="00640518"/>
    <w:rsid w:val="0064311F"/>
    <w:rsid w:val="00643D3D"/>
    <w:rsid w:val="006453BC"/>
    <w:rsid w:val="00645478"/>
    <w:rsid w:val="00646D80"/>
    <w:rsid w:val="00646DD6"/>
    <w:rsid w:val="006526F2"/>
    <w:rsid w:val="00654858"/>
    <w:rsid w:val="00655519"/>
    <w:rsid w:val="006555AF"/>
    <w:rsid w:val="006575AB"/>
    <w:rsid w:val="00660A9C"/>
    <w:rsid w:val="00661369"/>
    <w:rsid w:val="00661EC5"/>
    <w:rsid w:val="00663247"/>
    <w:rsid w:val="00663751"/>
    <w:rsid w:val="00664E2A"/>
    <w:rsid w:val="00673E99"/>
    <w:rsid w:val="006740CF"/>
    <w:rsid w:val="006778A2"/>
    <w:rsid w:val="00682B4E"/>
    <w:rsid w:val="0068308E"/>
    <w:rsid w:val="006847D8"/>
    <w:rsid w:val="00684B72"/>
    <w:rsid w:val="00685768"/>
    <w:rsid w:val="00685C52"/>
    <w:rsid w:val="00686DA1"/>
    <w:rsid w:val="00686DEB"/>
    <w:rsid w:val="00690588"/>
    <w:rsid w:val="00690A5F"/>
    <w:rsid w:val="0069376E"/>
    <w:rsid w:val="00697107"/>
    <w:rsid w:val="006A27CD"/>
    <w:rsid w:val="006A2D00"/>
    <w:rsid w:val="006A300D"/>
    <w:rsid w:val="006A3110"/>
    <w:rsid w:val="006A32D5"/>
    <w:rsid w:val="006A44A3"/>
    <w:rsid w:val="006A6884"/>
    <w:rsid w:val="006A68A9"/>
    <w:rsid w:val="006A6D34"/>
    <w:rsid w:val="006B0935"/>
    <w:rsid w:val="006B0A77"/>
    <w:rsid w:val="006B4407"/>
    <w:rsid w:val="006B5B3A"/>
    <w:rsid w:val="006B6422"/>
    <w:rsid w:val="006B6665"/>
    <w:rsid w:val="006B6ECC"/>
    <w:rsid w:val="006C15F2"/>
    <w:rsid w:val="006C4147"/>
    <w:rsid w:val="006C649B"/>
    <w:rsid w:val="006D1C01"/>
    <w:rsid w:val="006D3B17"/>
    <w:rsid w:val="006D4435"/>
    <w:rsid w:val="006D4440"/>
    <w:rsid w:val="006D5206"/>
    <w:rsid w:val="006E0F6B"/>
    <w:rsid w:val="006E453E"/>
    <w:rsid w:val="006E65D7"/>
    <w:rsid w:val="006F2CAC"/>
    <w:rsid w:val="006F6108"/>
    <w:rsid w:val="006F773C"/>
    <w:rsid w:val="00700A32"/>
    <w:rsid w:val="00700F57"/>
    <w:rsid w:val="007019B1"/>
    <w:rsid w:val="007019E2"/>
    <w:rsid w:val="00702E54"/>
    <w:rsid w:val="00707610"/>
    <w:rsid w:val="007103FD"/>
    <w:rsid w:val="007119FB"/>
    <w:rsid w:val="007172F9"/>
    <w:rsid w:val="007223C5"/>
    <w:rsid w:val="00722555"/>
    <w:rsid w:val="00724FC8"/>
    <w:rsid w:val="00724FD8"/>
    <w:rsid w:val="007306D3"/>
    <w:rsid w:val="00731536"/>
    <w:rsid w:val="007315F5"/>
    <w:rsid w:val="00732568"/>
    <w:rsid w:val="007333A8"/>
    <w:rsid w:val="00736E4D"/>
    <w:rsid w:val="00737052"/>
    <w:rsid w:val="00742537"/>
    <w:rsid w:val="0074310F"/>
    <w:rsid w:val="00745882"/>
    <w:rsid w:val="0074707C"/>
    <w:rsid w:val="0074799E"/>
    <w:rsid w:val="0075068F"/>
    <w:rsid w:val="00750BD5"/>
    <w:rsid w:val="007519E9"/>
    <w:rsid w:val="00751B9E"/>
    <w:rsid w:val="00752B2A"/>
    <w:rsid w:val="00752F88"/>
    <w:rsid w:val="00753CE8"/>
    <w:rsid w:val="00755A81"/>
    <w:rsid w:val="00760D58"/>
    <w:rsid w:val="007628EF"/>
    <w:rsid w:val="00765E41"/>
    <w:rsid w:val="00767A13"/>
    <w:rsid w:val="00773B43"/>
    <w:rsid w:val="0077592C"/>
    <w:rsid w:val="00775DF5"/>
    <w:rsid w:val="00776165"/>
    <w:rsid w:val="00780B35"/>
    <w:rsid w:val="007815AE"/>
    <w:rsid w:val="0078445F"/>
    <w:rsid w:val="00785332"/>
    <w:rsid w:val="00787DDF"/>
    <w:rsid w:val="00787F64"/>
    <w:rsid w:val="00797785"/>
    <w:rsid w:val="00797F51"/>
    <w:rsid w:val="007A1026"/>
    <w:rsid w:val="007A1A7B"/>
    <w:rsid w:val="007A44C0"/>
    <w:rsid w:val="007A52B0"/>
    <w:rsid w:val="007A7B34"/>
    <w:rsid w:val="007B17C0"/>
    <w:rsid w:val="007B1F95"/>
    <w:rsid w:val="007B38CC"/>
    <w:rsid w:val="007B62A4"/>
    <w:rsid w:val="007B79F0"/>
    <w:rsid w:val="007C04D9"/>
    <w:rsid w:val="007C19EE"/>
    <w:rsid w:val="007C23A5"/>
    <w:rsid w:val="007C4C89"/>
    <w:rsid w:val="007C764E"/>
    <w:rsid w:val="007D0339"/>
    <w:rsid w:val="007D0B05"/>
    <w:rsid w:val="007D184D"/>
    <w:rsid w:val="007D48CE"/>
    <w:rsid w:val="007D4FE0"/>
    <w:rsid w:val="007D6197"/>
    <w:rsid w:val="007E0B3A"/>
    <w:rsid w:val="007E24A5"/>
    <w:rsid w:val="007E2524"/>
    <w:rsid w:val="007E5842"/>
    <w:rsid w:val="007E62D4"/>
    <w:rsid w:val="007E66C1"/>
    <w:rsid w:val="007F0CA5"/>
    <w:rsid w:val="007F1752"/>
    <w:rsid w:val="007F3B18"/>
    <w:rsid w:val="007F6D2B"/>
    <w:rsid w:val="0080037B"/>
    <w:rsid w:val="00801478"/>
    <w:rsid w:val="00802D21"/>
    <w:rsid w:val="008046A3"/>
    <w:rsid w:val="00804A21"/>
    <w:rsid w:val="00805395"/>
    <w:rsid w:val="0080578C"/>
    <w:rsid w:val="008100BF"/>
    <w:rsid w:val="00812BC3"/>
    <w:rsid w:val="00816282"/>
    <w:rsid w:val="0081676F"/>
    <w:rsid w:val="00817A16"/>
    <w:rsid w:val="00821F22"/>
    <w:rsid w:val="008229CE"/>
    <w:rsid w:val="0082444B"/>
    <w:rsid w:val="008274C4"/>
    <w:rsid w:val="00827B57"/>
    <w:rsid w:val="008357F1"/>
    <w:rsid w:val="0084049B"/>
    <w:rsid w:val="00843A83"/>
    <w:rsid w:val="0084430B"/>
    <w:rsid w:val="0084474F"/>
    <w:rsid w:val="00847E1D"/>
    <w:rsid w:val="00850C6C"/>
    <w:rsid w:val="00852790"/>
    <w:rsid w:val="00853A22"/>
    <w:rsid w:val="00854C93"/>
    <w:rsid w:val="00863126"/>
    <w:rsid w:val="0086365F"/>
    <w:rsid w:val="00863B19"/>
    <w:rsid w:val="00864BC0"/>
    <w:rsid w:val="008663BE"/>
    <w:rsid w:val="00867F02"/>
    <w:rsid w:val="00873501"/>
    <w:rsid w:val="00873DD8"/>
    <w:rsid w:val="00874E40"/>
    <w:rsid w:val="00874FED"/>
    <w:rsid w:val="00880568"/>
    <w:rsid w:val="00881043"/>
    <w:rsid w:val="00882F28"/>
    <w:rsid w:val="00884401"/>
    <w:rsid w:val="00886354"/>
    <w:rsid w:val="00887DD9"/>
    <w:rsid w:val="0089096F"/>
    <w:rsid w:val="00890EE4"/>
    <w:rsid w:val="00891357"/>
    <w:rsid w:val="00892DD4"/>
    <w:rsid w:val="00895139"/>
    <w:rsid w:val="00896AEF"/>
    <w:rsid w:val="008A0033"/>
    <w:rsid w:val="008A0864"/>
    <w:rsid w:val="008A0BCA"/>
    <w:rsid w:val="008A1D1A"/>
    <w:rsid w:val="008A5E30"/>
    <w:rsid w:val="008B2E05"/>
    <w:rsid w:val="008B33B5"/>
    <w:rsid w:val="008B409D"/>
    <w:rsid w:val="008B4158"/>
    <w:rsid w:val="008B74EA"/>
    <w:rsid w:val="008C0E20"/>
    <w:rsid w:val="008C1637"/>
    <w:rsid w:val="008C22F2"/>
    <w:rsid w:val="008C3026"/>
    <w:rsid w:val="008C535E"/>
    <w:rsid w:val="008C53A0"/>
    <w:rsid w:val="008C59DA"/>
    <w:rsid w:val="008C6F42"/>
    <w:rsid w:val="008C799B"/>
    <w:rsid w:val="008D1B69"/>
    <w:rsid w:val="008D25CC"/>
    <w:rsid w:val="008D562F"/>
    <w:rsid w:val="008D5E1D"/>
    <w:rsid w:val="008D74C5"/>
    <w:rsid w:val="008E20A6"/>
    <w:rsid w:val="008E2284"/>
    <w:rsid w:val="008E3584"/>
    <w:rsid w:val="008E38C0"/>
    <w:rsid w:val="008E4938"/>
    <w:rsid w:val="008E53D2"/>
    <w:rsid w:val="008E5C71"/>
    <w:rsid w:val="008E5FFD"/>
    <w:rsid w:val="008E75B8"/>
    <w:rsid w:val="008F027B"/>
    <w:rsid w:val="008F0734"/>
    <w:rsid w:val="008F1A00"/>
    <w:rsid w:val="008F1DA3"/>
    <w:rsid w:val="008F4246"/>
    <w:rsid w:val="008F4F62"/>
    <w:rsid w:val="008F5568"/>
    <w:rsid w:val="008F5D09"/>
    <w:rsid w:val="008F752F"/>
    <w:rsid w:val="0090164F"/>
    <w:rsid w:val="00903830"/>
    <w:rsid w:val="00905F9D"/>
    <w:rsid w:val="0090721F"/>
    <w:rsid w:val="0090727E"/>
    <w:rsid w:val="00910A74"/>
    <w:rsid w:val="00911183"/>
    <w:rsid w:val="00911251"/>
    <w:rsid w:val="0091298B"/>
    <w:rsid w:val="00913A6D"/>
    <w:rsid w:val="00914170"/>
    <w:rsid w:val="00914185"/>
    <w:rsid w:val="00914520"/>
    <w:rsid w:val="009163CA"/>
    <w:rsid w:val="00916AAD"/>
    <w:rsid w:val="00917627"/>
    <w:rsid w:val="0092031D"/>
    <w:rsid w:val="00923990"/>
    <w:rsid w:val="00927F9C"/>
    <w:rsid w:val="00930149"/>
    <w:rsid w:val="00933BFA"/>
    <w:rsid w:val="00937129"/>
    <w:rsid w:val="00937EB3"/>
    <w:rsid w:val="0094102B"/>
    <w:rsid w:val="009421B9"/>
    <w:rsid w:val="00942A35"/>
    <w:rsid w:val="00943895"/>
    <w:rsid w:val="00943C67"/>
    <w:rsid w:val="00945C91"/>
    <w:rsid w:val="00945CB2"/>
    <w:rsid w:val="00947541"/>
    <w:rsid w:val="00952AB6"/>
    <w:rsid w:val="009539E4"/>
    <w:rsid w:val="00953D22"/>
    <w:rsid w:val="0095558B"/>
    <w:rsid w:val="00960368"/>
    <w:rsid w:val="00972597"/>
    <w:rsid w:val="00972DF6"/>
    <w:rsid w:val="0098100B"/>
    <w:rsid w:val="00981429"/>
    <w:rsid w:val="00982B78"/>
    <w:rsid w:val="00983D82"/>
    <w:rsid w:val="0098440E"/>
    <w:rsid w:val="00984595"/>
    <w:rsid w:val="00984B41"/>
    <w:rsid w:val="0098786D"/>
    <w:rsid w:val="00990DBB"/>
    <w:rsid w:val="00991783"/>
    <w:rsid w:val="00991C89"/>
    <w:rsid w:val="009930BF"/>
    <w:rsid w:val="00993CAD"/>
    <w:rsid w:val="009963B0"/>
    <w:rsid w:val="0099694B"/>
    <w:rsid w:val="00996FC2"/>
    <w:rsid w:val="0099741F"/>
    <w:rsid w:val="009A133A"/>
    <w:rsid w:val="009A2ABB"/>
    <w:rsid w:val="009B062E"/>
    <w:rsid w:val="009B249D"/>
    <w:rsid w:val="009B597C"/>
    <w:rsid w:val="009B5B00"/>
    <w:rsid w:val="009B7381"/>
    <w:rsid w:val="009C145C"/>
    <w:rsid w:val="009C2D04"/>
    <w:rsid w:val="009C3916"/>
    <w:rsid w:val="009C5B4F"/>
    <w:rsid w:val="009C61F9"/>
    <w:rsid w:val="009C6360"/>
    <w:rsid w:val="009C7747"/>
    <w:rsid w:val="009C7BAC"/>
    <w:rsid w:val="009D221A"/>
    <w:rsid w:val="009D3E88"/>
    <w:rsid w:val="009D6EB2"/>
    <w:rsid w:val="009D7829"/>
    <w:rsid w:val="009E2D60"/>
    <w:rsid w:val="009E36F5"/>
    <w:rsid w:val="009E55F8"/>
    <w:rsid w:val="009E79F6"/>
    <w:rsid w:val="009E7C4E"/>
    <w:rsid w:val="009F062B"/>
    <w:rsid w:val="009F0FAD"/>
    <w:rsid w:val="00A025A5"/>
    <w:rsid w:val="00A028BC"/>
    <w:rsid w:val="00A03832"/>
    <w:rsid w:val="00A06FC6"/>
    <w:rsid w:val="00A07024"/>
    <w:rsid w:val="00A109FF"/>
    <w:rsid w:val="00A114AE"/>
    <w:rsid w:val="00A142AC"/>
    <w:rsid w:val="00A1690D"/>
    <w:rsid w:val="00A20F94"/>
    <w:rsid w:val="00A22603"/>
    <w:rsid w:val="00A232C3"/>
    <w:rsid w:val="00A23341"/>
    <w:rsid w:val="00A25138"/>
    <w:rsid w:val="00A2670F"/>
    <w:rsid w:val="00A27AC2"/>
    <w:rsid w:val="00A3120E"/>
    <w:rsid w:val="00A31782"/>
    <w:rsid w:val="00A33D28"/>
    <w:rsid w:val="00A346EE"/>
    <w:rsid w:val="00A34937"/>
    <w:rsid w:val="00A354E1"/>
    <w:rsid w:val="00A366BC"/>
    <w:rsid w:val="00A368C8"/>
    <w:rsid w:val="00A37CF9"/>
    <w:rsid w:val="00A412C1"/>
    <w:rsid w:val="00A4278F"/>
    <w:rsid w:val="00A43098"/>
    <w:rsid w:val="00A431DE"/>
    <w:rsid w:val="00A47E5F"/>
    <w:rsid w:val="00A510F4"/>
    <w:rsid w:val="00A518C6"/>
    <w:rsid w:val="00A5281E"/>
    <w:rsid w:val="00A55324"/>
    <w:rsid w:val="00A572DE"/>
    <w:rsid w:val="00A576A8"/>
    <w:rsid w:val="00A621E8"/>
    <w:rsid w:val="00A62E7C"/>
    <w:rsid w:val="00A642C4"/>
    <w:rsid w:val="00A64AB3"/>
    <w:rsid w:val="00A6787D"/>
    <w:rsid w:val="00A70427"/>
    <w:rsid w:val="00A72B5F"/>
    <w:rsid w:val="00A733C6"/>
    <w:rsid w:val="00A73770"/>
    <w:rsid w:val="00A73C99"/>
    <w:rsid w:val="00A74273"/>
    <w:rsid w:val="00A74E1B"/>
    <w:rsid w:val="00A76719"/>
    <w:rsid w:val="00A77307"/>
    <w:rsid w:val="00A77CEC"/>
    <w:rsid w:val="00A80371"/>
    <w:rsid w:val="00A81083"/>
    <w:rsid w:val="00A8116A"/>
    <w:rsid w:val="00A821F1"/>
    <w:rsid w:val="00A838EB"/>
    <w:rsid w:val="00A851F6"/>
    <w:rsid w:val="00A86A90"/>
    <w:rsid w:val="00A86EB8"/>
    <w:rsid w:val="00A87387"/>
    <w:rsid w:val="00A874B4"/>
    <w:rsid w:val="00A90F15"/>
    <w:rsid w:val="00A92EFE"/>
    <w:rsid w:val="00A94151"/>
    <w:rsid w:val="00A944F3"/>
    <w:rsid w:val="00A96F85"/>
    <w:rsid w:val="00A97D22"/>
    <w:rsid w:val="00AA001C"/>
    <w:rsid w:val="00AA0ECA"/>
    <w:rsid w:val="00AA1AB8"/>
    <w:rsid w:val="00AA1ECD"/>
    <w:rsid w:val="00AA3F87"/>
    <w:rsid w:val="00AA41F6"/>
    <w:rsid w:val="00AA6845"/>
    <w:rsid w:val="00AB0F5A"/>
    <w:rsid w:val="00AB117D"/>
    <w:rsid w:val="00AB3D3A"/>
    <w:rsid w:val="00AB6E5A"/>
    <w:rsid w:val="00AC4453"/>
    <w:rsid w:val="00AC6D45"/>
    <w:rsid w:val="00AD1C4D"/>
    <w:rsid w:val="00AD1EEB"/>
    <w:rsid w:val="00AD3E34"/>
    <w:rsid w:val="00AD5174"/>
    <w:rsid w:val="00AD60CE"/>
    <w:rsid w:val="00AD6C99"/>
    <w:rsid w:val="00AE015A"/>
    <w:rsid w:val="00AE030A"/>
    <w:rsid w:val="00AE4983"/>
    <w:rsid w:val="00AE4F62"/>
    <w:rsid w:val="00AE5761"/>
    <w:rsid w:val="00AE5E51"/>
    <w:rsid w:val="00AE7D70"/>
    <w:rsid w:val="00AF080A"/>
    <w:rsid w:val="00AF11D6"/>
    <w:rsid w:val="00AF2B3C"/>
    <w:rsid w:val="00AF41D8"/>
    <w:rsid w:val="00AF5EDE"/>
    <w:rsid w:val="00AF7B82"/>
    <w:rsid w:val="00B0370B"/>
    <w:rsid w:val="00B0406C"/>
    <w:rsid w:val="00B05D9D"/>
    <w:rsid w:val="00B06B4D"/>
    <w:rsid w:val="00B07DFC"/>
    <w:rsid w:val="00B12E69"/>
    <w:rsid w:val="00B14ABB"/>
    <w:rsid w:val="00B16A5A"/>
    <w:rsid w:val="00B17F7B"/>
    <w:rsid w:val="00B2047C"/>
    <w:rsid w:val="00B2079E"/>
    <w:rsid w:val="00B21652"/>
    <w:rsid w:val="00B22347"/>
    <w:rsid w:val="00B2342E"/>
    <w:rsid w:val="00B240C4"/>
    <w:rsid w:val="00B25C1E"/>
    <w:rsid w:val="00B25E38"/>
    <w:rsid w:val="00B306E3"/>
    <w:rsid w:val="00B30E6F"/>
    <w:rsid w:val="00B31089"/>
    <w:rsid w:val="00B31D13"/>
    <w:rsid w:val="00B3242C"/>
    <w:rsid w:val="00B32521"/>
    <w:rsid w:val="00B32EDC"/>
    <w:rsid w:val="00B34B2C"/>
    <w:rsid w:val="00B363DC"/>
    <w:rsid w:val="00B36C12"/>
    <w:rsid w:val="00B411C2"/>
    <w:rsid w:val="00B414D8"/>
    <w:rsid w:val="00B42755"/>
    <w:rsid w:val="00B4735D"/>
    <w:rsid w:val="00B52246"/>
    <w:rsid w:val="00B540B6"/>
    <w:rsid w:val="00B55F34"/>
    <w:rsid w:val="00B56145"/>
    <w:rsid w:val="00B5655C"/>
    <w:rsid w:val="00B57E0A"/>
    <w:rsid w:val="00B60E76"/>
    <w:rsid w:val="00B65B0D"/>
    <w:rsid w:val="00B66194"/>
    <w:rsid w:val="00B66ABF"/>
    <w:rsid w:val="00B67425"/>
    <w:rsid w:val="00B677FA"/>
    <w:rsid w:val="00B713A9"/>
    <w:rsid w:val="00B73A48"/>
    <w:rsid w:val="00B744AA"/>
    <w:rsid w:val="00B744F4"/>
    <w:rsid w:val="00B750ED"/>
    <w:rsid w:val="00B7518F"/>
    <w:rsid w:val="00B76F38"/>
    <w:rsid w:val="00B77C6F"/>
    <w:rsid w:val="00B8697F"/>
    <w:rsid w:val="00B87019"/>
    <w:rsid w:val="00B87A21"/>
    <w:rsid w:val="00B9038D"/>
    <w:rsid w:val="00B92BBE"/>
    <w:rsid w:val="00B93336"/>
    <w:rsid w:val="00B936C5"/>
    <w:rsid w:val="00B964B8"/>
    <w:rsid w:val="00B9658D"/>
    <w:rsid w:val="00B97C87"/>
    <w:rsid w:val="00BA079A"/>
    <w:rsid w:val="00BA45E3"/>
    <w:rsid w:val="00BA5ED9"/>
    <w:rsid w:val="00BB0AAC"/>
    <w:rsid w:val="00BB10F9"/>
    <w:rsid w:val="00BB17D0"/>
    <w:rsid w:val="00BB29DD"/>
    <w:rsid w:val="00BB3571"/>
    <w:rsid w:val="00BB3D9F"/>
    <w:rsid w:val="00BB71DD"/>
    <w:rsid w:val="00BC0A0D"/>
    <w:rsid w:val="00BC0E7D"/>
    <w:rsid w:val="00BC1F06"/>
    <w:rsid w:val="00BC2A75"/>
    <w:rsid w:val="00BC3135"/>
    <w:rsid w:val="00BC473C"/>
    <w:rsid w:val="00BC50B4"/>
    <w:rsid w:val="00BC571D"/>
    <w:rsid w:val="00BC66F3"/>
    <w:rsid w:val="00BD0DDF"/>
    <w:rsid w:val="00BD1A6A"/>
    <w:rsid w:val="00BD2BCC"/>
    <w:rsid w:val="00BD32F1"/>
    <w:rsid w:val="00BD4482"/>
    <w:rsid w:val="00BD5276"/>
    <w:rsid w:val="00BD6730"/>
    <w:rsid w:val="00BD701D"/>
    <w:rsid w:val="00BE0A9B"/>
    <w:rsid w:val="00BE2A94"/>
    <w:rsid w:val="00BE43AD"/>
    <w:rsid w:val="00BE7AF8"/>
    <w:rsid w:val="00BF0292"/>
    <w:rsid w:val="00BF480E"/>
    <w:rsid w:val="00BF5533"/>
    <w:rsid w:val="00BF7C64"/>
    <w:rsid w:val="00BF7D5B"/>
    <w:rsid w:val="00BF7DF1"/>
    <w:rsid w:val="00C0135F"/>
    <w:rsid w:val="00C0280D"/>
    <w:rsid w:val="00C04AA3"/>
    <w:rsid w:val="00C06AD7"/>
    <w:rsid w:val="00C06BFC"/>
    <w:rsid w:val="00C077C6"/>
    <w:rsid w:val="00C10131"/>
    <w:rsid w:val="00C151B6"/>
    <w:rsid w:val="00C163B6"/>
    <w:rsid w:val="00C22658"/>
    <w:rsid w:val="00C25492"/>
    <w:rsid w:val="00C25C18"/>
    <w:rsid w:val="00C264FF"/>
    <w:rsid w:val="00C31923"/>
    <w:rsid w:val="00C31E4A"/>
    <w:rsid w:val="00C347D4"/>
    <w:rsid w:val="00C34FF5"/>
    <w:rsid w:val="00C374A7"/>
    <w:rsid w:val="00C37C14"/>
    <w:rsid w:val="00C40F26"/>
    <w:rsid w:val="00C42322"/>
    <w:rsid w:val="00C4431D"/>
    <w:rsid w:val="00C4487F"/>
    <w:rsid w:val="00C45277"/>
    <w:rsid w:val="00C454CA"/>
    <w:rsid w:val="00C47C90"/>
    <w:rsid w:val="00C52887"/>
    <w:rsid w:val="00C53E8B"/>
    <w:rsid w:val="00C557CB"/>
    <w:rsid w:val="00C57A00"/>
    <w:rsid w:val="00C6057A"/>
    <w:rsid w:val="00C63F4B"/>
    <w:rsid w:val="00C65BAF"/>
    <w:rsid w:val="00C67E5B"/>
    <w:rsid w:val="00C67F23"/>
    <w:rsid w:val="00C70D6E"/>
    <w:rsid w:val="00C7210D"/>
    <w:rsid w:val="00C735AA"/>
    <w:rsid w:val="00C75331"/>
    <w:rsid w:val="00C75F3B"/>
    <w:rsid w:val="00C8066B"/>
    <w:rsid w:val="00C8132D"/>
    <w:rsid w:val="00C81F98"/>
    <w:rsid w:val="00C84E5B"/>
    <w:rsid w:val="00C857C3"/>
    <w:rsid w:val="00C876F7"/>
    <w:rsid w:val="00C87DA1"/>
    <w:rsid w:val="00C92BD2"/>
    <w:rsid w:val="00C93B3C"/>
    <w:rsid w:val="00C96722"/>
    <w:rsid w:val="00CA0D18"/>
    <w:rsid w:val="00CA4CEA"/>
    <w:rsid w:val="00CA6EF8"/>
    <w:rsid w:val="00CA7153"/>
    <w:rsid w:val="00CB1679"/>
    <w:rsid w:val="00CB1F03"/>
    <w:rsid w:val="00CB21B7"/>
    <w:rsid w:val="00CB45DE"/>
    <w:rsid w:val="00CB614D"/>
    <w:rsid w:val="00CB67CE"/>
    <w:rsid w:val="00CB7606"/>
    <w:rsid w:val="00CC3334"/>
    <w:rsid w:val="00CC429A"/>
    <w:rsid w:val="00CC519E"/>
    <w:rsid w:val="00CC6364"/>
    <w:rsid w:val="00CC63E7"/>
    <w:rsid w:val="00CC6615"/>
    <w:rsid w:val="00CC6A1B"/>
    <w:rsid w:val="00CD0721"/>
    <w:rsid w:val="00CE0742"/>
    <w:rsid w:val="00CE178D"/>
    <w:rsid w:val="00CE2425"/>
    <w:rsid w:val="00CE386E"/>
    <w:rsid w:val="00CE3CD9"/>
    <w:rsid w:val="00CE4F35"/>
    <w:rsid w:val="00CE5021"/>
    <w:rsid w:val="00CE5A39"/>
    <w:rsid w:val="00CE6D1F"/>
    <w:rsid w:val="00CF369E"/>
    <w:rsid w:val="00CF395D"/>
    <w:rsid w:val="00CF3D2E"/>
    <w:rsid w:val="00CF5B4A"/>
    <w:rsid w:val="00CF6AFC"/>
    <w:rsid w:val="00CF6FD6"/>
    <w:rsid w:val="00D03B4D"/>
    <w:rsid w:val="00D04FBE"/>
    <w:rsid w:val="00D057B5"/>
    <w:rsid w:val="00D0662E"/>
    <w:rsid w:val="00D116E7"/>
    <w:rsid w:val="00D12057"/>
    <w:rsid w:val="00D12E12"/>
    <w:rsid w:val="00D13637"/>
    <w:rsid w:val="00D1717A"/>
    <w:rsid w:val="00D20591"/>
    <w:rsid w:val="00D21D10"/>
    <w:rsid w:val="00D23654"/>
    <w:rsid w:val="00D30841"/>
    <w:rsid w:val="00D31661"/>
    <w:rsid w:val="00D32595"/>
    <w:rsid w:val="00D32DF4"/>
    <w:rsid w:val="00D3514F"/>
    <w:rsid w:val="00D36EE6"/>
    <w:rsid w:val="00D37260"/>
    <w:rsid w:val="00D37D44"/>
    <w:rsid w:val="00D41537"/>
    <w:rsid w:val="00D42349"/>
    <w:rsid w:val="00D4418F"/>
    <w:rsid w:val="00D458C7"/>
    <w:rsid w:val="00D473C8"/>
    <w:rsid w:val="00D47E6F"/>
    <w:rsid w:val="00D5211F"/>
    <w:rsid w:val="00D52959"/>
    <w:rsid w:val="00D53CE1"/>
    <w:rsid w:val="00D54F19"/>
    <w:rsid w:val="00D551B4"/>
    <w:rsid w:val="00D552BF"/>
    <w:rsid w:val="00D574C9"/>
    <w:rsid w:val="00D622D1"/>
    <w:rsid w:val="00D632E9"/>
    <w:rsid w:val="00D64F36"/>
    <w:rsid w:val="00D658BD"/>
    <w:rsid w:val="00D663F4"/>
    <w:rsid w:val="00D67273"/>
    <w:rsid w:val="00D67E89"/>
    <w:rsid w:val="00D720ED"/>
    <w:rsid w:val="00D7534A"/>
    <w:rsid w:val="00D76D2D"/>
    <w:rsid w:val="00D7714B"/>
    <w:rsid w:val="00D77EA9"/>
    <w:rsid w:val="00D85B34"/>
    <w:rsid w:val="00D87E44"/>
    <w:rsid w:val="00D9051B"/>
    <w:rsid w:val="00D916EB"/>
    <w:rsid w:val="00D91A42"/>
    <w:rsid w:val="00D92990"/>
    <w:rsid w:val="00D92C38"/>
    <w:rsid w:val="00D969A2"/>
    <w:rsid w:val="00DA1518"/>
    <w:rsid w:val="00DA759B"/>
    <w:rsid w:val="00DA7D52"/>
    <w:rsid w:val="00DB181F"/>
    <w:rsid w:val="00DB27BA"/>
    <w:rsid w:val="00DB4320"/>
    <w:rsid w:val="00DB533A"/>
    <w:rsid w:val="00DB6222"/>
    <w:rsid w:val="00DB7D3B"/>
    <w:rsid w:val="00DC1256"/>
    <w:rsid w:val="00DC22C7"/>
    <w:rsid w:val="00DC2937"/>
    <w:rsid w:val="00DC3209"/>
    <w:rsid w:val="00DC327B"/>
    <w:rsid w:val="00DC5316"/>
    <w:rsid w:val="00DC6FC9"/>
    <w:rsid w:val="00DD121F"/>
    <w:rsid w:val="00DD2ACC"/>
    <w:rsid w:val="00DD47BA"/>
    <w:rsid w:val="00DD4D5D"/>
    <w:rsid w:val="00DD51A6"/>
    <w:rsid w:val="00DD61A9"/>
    <w:rsid w:val="00DD7AC9"/>
    <w:rsid w:val="00DE3679"/>
    <w:rsid w:val="00DE416E"/>
    <w:rsid w:val="00DE4526"/>
    <w:rsid w:val="00DE4556"/>
    <w:rsid w:val="00DE50B2"/>
    <w:rsid w:val="00DF005A"/>
    <w:rsid w:val="00DF057D"/>
    <w:rsid w:val="00DF0785"/>
    <w:rsid w:val="00DF28D0"/>
    <w:rsid w:val="00DF2A3D"/>
    <w:rsid w:val="00DF37AD"/>
    <w:rsid w:val="00DF396B"/>
    <w:rsid w:val="00E002D5"/>
    <w:rsid w:val="00E028F9"/>
    <w:rsid w:val="00E02907"/>
    <w:rsid w:val="00E04068"/>
    <w:rsid w:val="00E078DE"/>
    <w:rsid w:val="00E07E2A"/>
    <w:rsid w:val="00E12C88"/>
    <w:rsid w:val="00E13429"/>
    <w:rsid w:val="00E17FED"/>
    <w:rsid w:val="00E204B4"/>
    <w:rsid w:val="00E20914"/>
    <w:rsid w:val="00E214B5"/>
    <w:rsid w:val="00E23DC0"/>
    <w:rsid w:val="00E23EAC"/>
    <w:rsid w:val="00E25E42"/>
    <w:rsid w:val="00E279B1"/>
    <w:rsid w:val="00E27C62"/>
    <w:rsid w:val="00E31A2E"/>
    <w:rsid w:val="00E356A3"/>
    <w:rsid w:val="00E35864"/>
    <w:rsid w:val="00E35F11"/>
    <w:rsid w:val="00E36CC1"/>
    <w:rsid w:val="00E37062"/>
    <w:rsid w:val="00E3741C"/>
    <w:rsid w:val="00E41DD8"/>
    <w:rsid w:val="00E42CB0"/>
    <w:rsid w:val="00E42E6A"/>
    <w:rsid w:val="00E43A2E"/>
    <w:rsid w:val="00E51068"/>
    <w:rsid w:val="00E51438"/>
    <w:rsid w:val="00E52C8D"/>
    <w:rsid w:val="00E53E01"/>
    <w:rsid w:val="00E56726"/>
    <w:rsid w:val="00E61564"/>
    <w:rsid w:val="00E64496"/>
    <w:rsid w:val="00E657C6"/>
    <w:rsid w:val="00E67BAB"/>
    <w:rsid w:val="00E745AF"/>
    <w:rsid w:val="00E764AF"/>
    <w:rsid w:val="00E76BFF"/>
    <w:rsid w:val="00E8079B"/>
    <w:rsid w:val="00E80D78"/>
    <w:rsid w:val="00E81A0D"/>
    <w:rsid w:val="00E8271B"/>
    <w:rsid w:val="00E8581E"/>
    <w:rsid w:val="00E85C70"/>
    <w:rsid w:val="00E864CE"/>
    <w:rsid w:val="00E86578"/>
    <w:rsid w:val="00E9228C"/>
    <w:rsid w:val="00E923C7"/>
    <w:rsid w:val="00E92F72"/>
    <w:rsid w:val="00E95C62"/>
    <w:rsid w:val="00E975FF"/>
    <w:rsid w:val="00EA2926"/>
    <w:rsid w:val="00EA5F8E"/>
    <w:rsid w:val="00EA60D8"/>
    <w:rsid w:val="00EA6A35"/>
    <w:rsid w:val="00EA71C0"/>
    <w:rsid w:val="00EB0193"/>
    <w:rsid w:val="00EB31FA"/>
    <w:rsid w:val="00EB37EF"/>
    <w:rsid w:val="00EB4610"/>
    <w:rsid w:val="00EB62D3"/>
    <w:rsid w:val="00EB644E"/>
    <w:rsid w:val="00EB64C9"/>
    <w:rsid w:val="00EB69F1"/>
    <w:rsid w:val="00EB707E"/>
    <w:rsid w:val="00EB7098"/>
    <w:rsid w:val="00EB7F41"/>
    <w:rsid w:val="00EC08FB"/>
    <w:rsid w:val="00EC2B15"/>
    <w:rsid w:val="00EC3842"/>
    <w:rsid w:val="00EC53B9"/>
    <w:rsid w:val="00EC58D1"/>
    <w:rsid w:val="00ED0798"/>
    <w:rsid w:val="00ED56F3"/>
    <w:rsid w:val="00ED6602"/>
    <w:rsid w:val="00ED6802"/>
    <w:rsid w:val="00ED72CB"/>
    <w:rsid w:val="00EE2818"/>
    <w:rsid w:val="00EE4362"/>
    <w:rsid w:val="00EE61F0"/>
    <w:rsid w:val="00EF0AF0"/>
    <w:rsid w:val="00EF1502"/>
    <w:rsid w:val="00EF2A69"/>
    <w:rsid w:val="00EF2F8A"/>
    <w:rsid w:val="00EF387B"/>
    <w:rsid w:val="00EF599D"/>
    <w:rsid w:val="00EF5A46"/>
    <w:rsid w:val="00EF624F"/>
    <w:rsid w:val="00EF69FD"/>
    <w:rsid w:val="00EF6C82"/>
    <w:rsid w:val="00F004E0"/>
    <w:rsid w:val="00F00C7E"/>
    <w:rsid w:val="00F01637"/>
    <w:rsid w:val="00F01700"/>
    <w:rsid w:val="00F018F7"/>
    <w:rsid w:val="00F01CEE"/>
    <w:rsid w:val="00F0226F"/>
    <w:rsid w:val="00F032C3"/>
    <w:rsid w:val="00F053CE"/>
    <w:rsid w:val="00F056CA"/>
    <w:rsid w:val="00F06236"/>
    <w:rsid w:val="00F117C1"/>
    <w:rsid w:val="00F11ABA"/>
    <w:rsid w:val="00F11B7F"/>
    <w:rsid w:val="00F128A8"/>
    <w:rsid w:val="00F144E2"/>
    <w:rsid w:val="00F14C77"/>
    <w:rsid w:val="00F14E12"/>
    <w:rsid w:val="00F158C0"/>
    <w:rsid w:val="00F16BEB"/>
    <w:rsid w:val="00F170B9"/>
    <w:rsid w:val="00F173B2"/>
    <w:rsid w:val="00F17C7C"/>
    <w:rsid w:val="00F20160"/>
    <w:rsid w:val="00F20E8A"/>
    <w:rsid w:val="00F22170"/>
    <w:rsid w:val="00F2261A"/>
    <w:rsid w:val="00F24B19"/>
    <w:rsid w:val="00F25363"/>
    <w:rsid w:val="00F2578A"/>
    <w:rsid w:val="00F310E9"/>
    <w:rsid w:val="00F32A76"/>
    <w:rsid w:val="00F338A2"/>
    <w:rsid w:val="00F34072"/>
    <w:rsid w:val="00F3540B"/>
    <w:rsid w:val="00F36353"/>
    <w:rsid w:val="00F36AA0"/>
    <w:rsid w:val="00F37444"/>
    <w:rsid w:val="00F37B6D"/>
    <w:rsid w:val="00F40C4E"/>
    <w:rsid w:val="00F41B4C"/>
    <w:rsid w:val="00F42AEC"/>
    <w:rsid w:val="00F42F4D"/>
    <w:rsid w:val="00F43B11"/>
    <w:rsid w:val="00F44581"/>
    <w:rsid w:val="00F466EF"/>
    <w:rsid w:val="00F477CE"/>
    <w:rsid w:val="00F47A58"/>
    <w:rsid w:val="00F47C54"/>
    <w:rsid w:val="00F50D8C"/>
    <w:rsid w:val="00F51474"/>
    <w:rsid w:val="00F5151C"/>
    <w:rsid w:val="00F52A2D"/>
    <w:rsid w:val="00F52C43"/>
    <w:rsid w:val="00F55618"/>
    <w:rsid w:val="00F556F9"/>
    <w:rsid w:val="00F558FA"/>
    <w:rsid w:val="00F55EDD"/>
    <w:rsid w:val="00F564A6"/>
    <w:rsid w:val="00F675E7"/>
    <w:rsid w:val="00F70332"/>
    <w:rsid w:val="00F70665"/>
    <w:rsid w:val="00F7082D"/>
    <w:rsid w:val="00F70961"/>
    <w:rsid w:val="00F71425"/>
    <w:rsid w:val="00F72628"/>
    <w:rsid w:val="00F73166"/>
    <w:rsid w:val="00F751DE"/>
    <w:rsid w:val="00F7545A"/>
    <w:rsid w:val="00F75FBF"/>
    <w:rsid w:val="00F7615E"/>
    <w:rsid w:val="00F763D0"/>
    <w:rsid w:val="00F76AD6"/>
    <w:rsid w:val="00F76F03"/>
    <w:rsid w:val="00F804BC"/>
    <w:rsid w:val="00F8369B"/>
    <w:rsid w:val="00F8547C"/>
    <w:rsid w:val="00F87B09"/>
    <w:rsid w:val="00F90320"/>
    <w:rsid w:val="00F9155D"/>
    <w:rsid w:val="00F91ACE"/>
    <w:rsid w:val="00F9274E"/>
    <w:rsid w:val="00F928B6"/>
    <w:rsid w:val="00F92A98"/>
    <w:rsid w:val="00F9388B"/>
    <w:rsid w:val="00F96B98"/>
    <w:rsid w:val="00F9775E"/>
    <w:rsid w:val="00FA07C2"/>
    <w:rsid w:val="00FA1E94"/>
    <w:rsid w:val="00FA3D75"/>
    <w:rsid w:val="00FA7075"/>
    <w:rsid w:val="00FB2DA3"/>
    <w:rsid w:val="00FB3466"/>
    <w:rsid w:val="00FB5FEF"/>
    <w:rsid w:val="00FB607B"/>
    <w:rsid w:val="00FB75D1"/>
    <w:rsid w:val="00FC19B5"/>
    <w:rsid w:val="00FC2823"/>
    <w:rsid w:val="00FC3798"/>
    <w:rsid w:val="00FC4493"/>
    <w:rsid w:val="00FC496B"/>
    <w:rsid w:val="00FC5A47"/>
    <w:rsid w:val="00FC694B"/>
    <w:rsid w:val="00FC7E87"/>
    <w:rsid w:val="00FD33C5"/>
    <w:rsid w:val="00FD5A75"/>
    <w:rsid w:val="00FE1B2C"/>
    <w:rsid w:val="00FE21A4"/>
    <w:rsid w:val="00FE225D"/>
    <w:rsid w:val="00FE378F"/>
    <w:rsid w:val="00FF01ED"/>
    <w:rsid w:val="00FF0B02"/>
    <w:rsid w:val="00FF19AB"/>
    <w:rsid w:val="00FF281C"/>
    <w:rsid w:val="00FF2B6C"/>
    <w:rsid w:val="00FF40DE"/>
    <w:rsid w:val="00FF59C1"/>
    <w:rsid w:val="00FF5E4E"/>
    <w:rsid w:val="00FF65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v:stroke weight=".25pt"/>
    </o:shapedefaults>
    <o:shapelayout v:ext="edit">
      <o:idmap v:ext="edit" data="2"/>
    </o:shapelayout>
  </w:shapeDefaults>
  <w:decimalSymbol w:val=","/>
  <w:listSeparator w:val=";"/>
  <w14:docId w14:val="1B001DCA"/>
  <w15:docId w15:val="{767A26E5-ADF3-41C9-8A74-92107FA39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E6094"/>
    <w:pPr>
      <w:spacing w:line="264" w:lineRule="auto"/>
    </w:pPr>
    <w:rPr>
      <w:rFonts w:asciiTheme="minorHAnsi" w:hAnsiTheme="minorHAnsi"/>
      <w:spacing w:val="6"/>
      <w:sz w:val="18"/>
      <w:szCs w:val="24"/>
    </w:rPr>
  </w:style>
  <w:style w:type="paragraph" w:styleId="Kop1">
    <w:name w:val="heading 1"/>
    <w:basedOn w:val="Standaard"/>
    <w:next w:val="Standaard"/>
    <w:link w:val="Kop1Char"/>
    <w:qFormat/>
    <w:rsid w:val="0038729D"/>
    <w:pPr>
      <w:spacing w:after="120"/>
      <w:ind w:left="340" w:hanging="340"/>
      <w:outlineLvl w:val="0"/>
    </w:pPr>
    <w:rPr>
      <w:rFonts w:ascii="Tahoma" w:eastAsia="Tahoma" w:hAnsi="Tahoma"/>
      <w:b/>
      <w:color w:val="1D1D1B"/>
      <w:spacing w:val="0"/>
      <w:szCs w:val="48"/>
      <w:lang w:eastAsia="en-US"/>
    </w:rPr>
  </w:style>
  <w:style w:type="paragraph" w:styleId="Kop2">
    <w:name w:val="heading 2"/>
    <w:basedOn w:val="Standaard"/>
    <w:next w:val="Standaard"/>
    <w:link w:val="Kop2Char"/>
    <w:qFormat/>
    <w:rsid w:val="009E79F6"/>
    <w:pPr>
      <w:spacing w:after="160"/>
      <w:ind w:left="567" w:hanging="567"/>
      <w:outlineLvl w:val="1"/>
    </w:pPr>
    <w:rPr>
      <w:rFonts w:ascii="Tahoma" w:eastAsia="Tahoma" w:hAnsi="Tahoma"/>
      <w:b/>
      <w:color w:val="1D1D1B"/>
      <w:spacing w:val="0"/>
      <w:lang w:eastAsia="en-US"/>
    </w:rPr>
  </w:style>
  <w:style w:type="paragraph" w:styleId="Kop3">
    <w:name w:val="heading 3"/>
    <w:basedOn w:val="Standaard"/>
    <w:next w:val="Standaard"/>
    <w:qFormat/>
    <w:rsid w:val="0038729D"/>
    <w:pPr>
      <w:ind w:left="680" w:hanging="680"/>
      <w:outlineLvl w:val="2"/>
    </w:pPr>
    <w:rPr>
      <w:rFonts w:ascii="Tahoma" w:eastAsia="Tahoma" w:hAnsi="Tahoma"/>
      <w:b/>
      <w:color w:val="1D1D1B"/>
      <w:spacing w:val="0"/>
      <w:sz w:val="17"/>
      <w:szCs w:val="22"/>
      <w:lang w:eastAsia="en-US"/>
    </w:rPr>
  </w:style>
  <w:style w:type="paragraph" w:styleId="Kop4">
    <w:name w:val="heading 4"/>
    <w:basedOn w:val="Standaard"/>
    <w:next w:val="Standaard"/>
    <w:qFormat/>
    <w:rsid w:val="0038729D"/>
    <w:pPr>
      <w:keepNext/>
      <w:spacing w:before="360" w:after="120"/>
      <w:ind w:left="851" w:hanging="851"/>
      <w:outlineLvl w:val="3"/>
    </w:pPr>
    <w:rPr>
      <w:b/>
      <w:bCs/>
      <w:i/>
      <w:sz w:val="17"/>
      <w:szCs w:val="28"/>
    </w:rPr>
  </w:style>
  <w:style w:type="paragraph" w:styleId="Kop5">
    <w:name w:val="heading 5"/>
    <w:aliases w:val="niet gebruiken"/>
    <w:basedOn w:val="Standaard"/>
    <w:next w:val="Standaard"/>
    <w:semiHidden/>
    <w:pPr>
      <w:keepNext/>
      <w:widowControl w:val="0"/>
      <w:tabs>
        <w:tab w:val="left" w:pos="-851"/>
        <w:tab w:val="left" w:pos="312"/>
        <w:tab w:val="left" w:pos="624"/>
        <w:tab w:val="left" w:pos="936"/>
        <w:tab w:val="left" w:pos="1247"/>
        <w:tab w:val="left" w:pos="1559"/>
        <w:tab w:val="left" w:pos="3119"/>
        <w:tab w:val="right" w:pos="5046"/>
        <w:tab w:val="left" w:pos="5358"/>
        <w:tab w:val="right" w:pos="7059"/>
        <w:tab w:val="left" w:pos="7371"/>
        <w:tab w:val="right" w:pos="9072"/>
      </w:tabs>
      <w:spacing w:line="240" w:lineRule="auto"/>
      <w:outlineLvl w:val="4"/>
    </w:pPr>
    <w:rPr>
      <w:rFonts w:ascii="CG Times" w:hAnsi="CG Times"/>
      <w:b/>
      <w:bCs/>
      <w:sz w:val="24"/>
    </w:rPr>
  </w:style>
  <w:style w:type="paragraph" w:styleId="Kop6">
    <w:name w:val="heading 6"/>
    <w:aliases w:val="6 niet gebruiken"/>
    <w:basedOn w:val="Standaard"/>
    <w:next w:val="Standaard"/>
    <w:semiHidden/>
    <w:pPr>
      <w:keepNext/>
      <w:widowControl w:val="0"/>
      <w:autoSpaceDE w:val="0"/>
      <w:autoSpaceDN w:val="0"/>
      <w:adjustRightInd w:val="0"/>
      <w:spacing w:line="240" w:lineRule="auto"/>
      <w:outlineLvl w:val="5"/>
    </w:pPr>
    <w:rPr>
      <w:rFonts w:ascii="Times New Roman" w:hAnsi="Times New Roman"/>
      <w:b/>
      <w:iCs/>
    </w:rPr>
  </w:style>
  <w:style w:type="paragraph" w:styleId="Kop7">
    <w:name w:val="heading 7"/>
    <w:aliases w:val="7 niet gebruiken"/>
    <w:basedOn w:val="Standaard"/>
    <w:next w:val="Standaard"/>
    <w:semiHidden/>
    <w:pPr>
      <w:spacing w:before="240" w:after="60"/>
      <w:outlineLvl w:val="6"/>
    </w:pPr>
    <w:rPr>
      <w:sz w:val="24"/>
    </w:rPr>
  </w:style>
  <w:style w:type="paragraph" w:styleId="Kop8">
    <w:name w:val="heading 8"/>
    <w:aliases w:val="8 niet gebruiken"/>
    <w:basedOn w:val="Standaard"/>
    <w:next w:val="Standaard"/>
    <w:semiHidden/>
    <w:pPr>
      <w:spacing w:before="240" w:after="60"/>
      <w:outlineLvl w:val="7"/>
    </w:pPr>
    <w:rPr>
      <w:i/>
      <w:iCs/>
      <w:sz w:val="24"/>
    </w:rPr>
  </w:style>
  <w:style w:type="paragraph" w:styleId="Kop9">
    <w:name w:val="heading 9"/>
    <w:basedOn w:val="Standaard"/>
    <w:next w:val="Standaard"/>
    <w:semiHidden/>
    <w:pPr>
      <w:spacing w:before="240" w:after="60"/>
      <w:outlineLvl w:val="8"/>
    </w:pPr>
    <w:rPr>
      <w:rFonts w:ascii="Arial" w:hAnsi="Arial" w:cs="Arial"/>
      <w:szCs w:val="22"/>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semiHidden/>
    <w:pPr>
      <w:tabs>
        <w:tab w:val="left" w:pos="360"/>
      </w:tabs>
      <w:ind w:left="360" w:hanging="360"/>
    </w:pPr>
    <w:rPr>
      <w:lang w:val="fr-FR"/>
    </w:rPr>
  </w:style>
  <w:style w:type="paragraph" w:styleId="Voetnoottekst">
    <w:name w:val="footnote text"/>
    <w:basedOn w:val="Standaard"/>
    <w:autoRedefine/>
    <w:semiHidden/>
    <w:pPr>
      <w:spacing w:line="240" w:lineRule="exact"/>
    </w:pPr>
    <w:rPr>
      <w:rFonts w:ascii="GillSans" w:hAnsi="GillSans"/>
      <w:szCs w:val="20"/>
    </w:rPr>
  </w:style>
  <w:style w:type="paragraph" w:styleId="Voettekst">
    <w:name w:val="footer"/>
    <w:basedOn w:val="Standaard"/>
    <w:link w:val="VoettekstChar"/>
    <w:uiPriority w:val="99"/>
    <w:unhideWhenUsed/>
    <w:rsid w:val="0080578C"/>
    <w:pPr>
      <w:tabs>
        <w:tab w:val="center" w:pos="4536"/>
        <w:tab w:val="right" w:pos="9072"/>
      </w:tabs>
      <w:spacing w:line="240" w:lineRule="auto"/>
    </w:pPr>
  </w:style>
  <w:style w:type="character" w:styleId="Paginanummer">
    <w:name w:val="page number"/>
    <w:basedOn w:val="Standaardalinea-lettertype"/>
    <w:semiHidden/>
    <w:rPr>
      <w:rFonts w:ascii="GillSans" w:hAnsi="GillSans"/>
      <w:color w:val="auto"/>
      <w:sz w:val="22"/>
    </w:rPr>
  </w:style>
  <w:style w:type="character" w:customStyle="1" w:styleId="VoettekstChar">
    <w:name w:val="Voettekst Char"/>
    <w:basedOn w:val="Standaardalinea-lettertype"/>
    <w:link w:val="Voettekst"/>
    <w:uiPriority w:val="99"/>
    <w:rsid w:val="0080578C"/>
    <w:rPr>
      <w:rFonts w:ascii="Calibri" w:hAnsi="Calibri"/>
      <w:spacing w:val="6"/>
      <w:sz w:val="18"/>
      <w:szCs w:val="24"/>
    </w:rPr>
  </w:style>
  <w:style w:type="character" w:styleId="Voetnootmarkering">
    <w:name w:val="footnote reference"/>
    <w:basedOn w:val="Standaardalinea-lettertype"/>
    <w:semiHidden/>
    <w:rPr>
      <w:vertAlign w:val="superscript"/>
    </w:rPr>
  </w:style>
  <w:style w:type="numbering" w:customStyle="1" w:styleId="GenummerdekoppenKAW">
    <w:name w:val="Genummerde koppen KAW"/>
    <w:uiPriority w:val="99"/>
    <w:rsid w:val="0038729D"/>
    <w:pPr>
      <w:numPr>
        <w:numId w:val="4"/>
      </w:numPr>
    </w:pPr>
  </w:style>
  <w:style w:type="paragraph" w:styleId="Bijschrift">
    <w:name w:val="caption"/>
    <w:basedOn w:val="Standaard"/>
    <w:next w:val="Standaard"/>
    <w:rsid w:val="00A621E8"/>
    <w:pPr>
      <w:spacing w:after="120"/>
    </w:pPr>
    <w:rPr>
      <w:i/>
      <w:sz w:val="15"/>
      <w:szCs w:val="20"/>
      <w:lang w:val="en-US"/>
    </w:rPr>
  </w:style>
  <w:style w:type="numbering" w:customStyle="1" w:styleId="GenummerdelijstKAW">
    <w:name w:val="Genummerde lijst KAW"/>
    <w:uiPriority w:val="99"/>
    <w:rsid w:val="00A621E8"/>
    <w:pPr>
      <w:numPr>
        <w:numId w:val="5"/>
      </w:numPr>
    </w:pPr>
  </w:style>
  <w:style w:type="character" w:styleId="Hyperlink">
    <w:name w:val="Hyperlink"/>
    <w:basedOn w:val="Standaardalinea-lettertype"/>
    <w:semiHidden/>
    <w:rPr>
      <w:color w:val="0000FF"/>
      <w:u w:val="single"/>
    </w:rPr>
  </w:style>
  <w:style w:type="paragraph" w:styleId="Inhopg1">
    <w:name w:val="toc 1"/>
    <w:basedOn w:val="Kop2"/>
    <w:next w:val="Standaard"/>
    <w:semiHidden/>
    <w:pPr>
      <w:spacing w:after="0"/>
    </w:pPr>
  </w:style>
  <w:style w:type="paragraph" w:styleId="Inhopg2">
    <w:name w:val="toc 2"/>
    <w:basedOn w:val="Kop3"/>
    <w:next w:val="Standaard"/>
    <w:semiHidden/>
    <w:pPr>
      <w:spacing w:before="120"/>
    </w:pPr>
    <w:rPr>
      <w:b w:val="0"/>
    </w:rPr>
  </w:style>
  <w:style w:type="paragraph" w:styleId="Index1">
    <w:name w:val="index 1"/>
    <w:basedOn w:val="Standaard"/>
    <w:next w:val="Standaard"/>
    <w:autoRedefine/>
    <w:semiHidden/>
    <w:pPr>
      <w:ind w:left="220" w:hanging="220"/>
    </w:pPr>
  </w:style>
  <w:style w:type="paragraph" w:styleId="Datum">
    <w:name w:val="Date"/>
    <w:basedOn w:val="Standaard"/>
    <w:next w:val="Standaard"/>
    <w:semiHidden/>
  </w:style>
  <w:style w:type="paragraph" w:styleId="Lijst">
    <w:name w:val="List"/>
    <w:basedOn w:val="Standaard"/>
    <w:semiHidden/>
    <w:pPr>
      <w:ind w:left="283" w:hanging="283"/>
    </w:pPr>
    <w:rPr>
      <w:rFonts w:ascii="Times New Roman" w:hAnsi="Times New Roman"/>
      <w:position w:val="2"/>
    </w:rPr>
  </w:style>
  <w:style w:type="paragraph" w:styleId="Lijstmetafbeeldingen">
    <w:name w:val="table of figures"/>
    <w:basedOn w:val="Standaard"/>
    <w:next w:val="Standaard"/>
    <w:semiHidden/>
    <w:pPr>
      <w:ind w:left="440" w:hanging="440"/>
    </w:pPr>
    <w:rPr>
      <w:rFonts w:ascii="Times New Roman" w:hAnsi="Times New Roman"/>
    </w:rPr>
  </w:style>
  <w:style w:type="character" w:customStyle="1" w:styleId="Kop1Char">
    <w:name w:val="Kop 1 Char"/>
    <w:basedOn w:val="Standaardalinea-lettertype"/>
    <w:link w:val="Kop1"/>
    <w:rsid w:val="0038729D"/>
    <w:rPr>
      <w:rFonts w:ascii="Tahoma" w:eastAsia="Tahoma" w:hAnsi="Tahoma"/>
      <w:b/>
      <w:color w:val="1D1D1B"/>
      <w:sz w:val="18"/>
      <w:szCs w:val="48"/>
      <w:lang w:eastAsia="en-US"/>
    </w:rPr>
  </w:style>
  <w:style w:type="paragraph" w:styleId="Lijstalinea">
    <w:name w:val="List Paragraph"/>
    <w:basedOn w:val="Standaard"/>
    <w:uiPriority w:val="34"/>
    <w:qFormat/>
    <w:pPr>
      <w:numPr>
        <w:numId w:val="6"/>
      </w:numPr>
      <w:contextualSpacing/>
    </w:pPr>
  </w:style>
  <w:style w:type="paragraph" w:styleId="Ballontekst">
    <w:name w:val="Balloon Text"/>
    <w:basedOn w:val="Standaard"/>
    <w:link w:val="BallontekstChar"/>
    <w:uiPriority w:val="99"/>
    <w:semiHidden/>
    <w:unhideWhenUsed/>
    <w:pPr>
      <w:spacing w:line="240" w:lineRule="auto"/>
    </w:pPr>
    <w:rPr>
      <w:rFonts w:ascii="Lucida Grande" w:hAnsi="Lucida Grande" w:cs="Lucida Grande"/>
      <w:szCs w:val="18"/>
    </w:rPr>
  </w:style>
  <w:style w:type="character" w:customStyle="1" w:styleId="BallontekstChar">
    <w:name w:val="Ballontekst Char"/>
    <w:basedOn w:val="Standaardalinea-lettertype"/>
    <w:link w:val="Ballontekst"/>
    <w:uiPriority w:val="99"/>
    <w:semiHidden/>
    <w:rPr>
      <w:rFonts w:ascii="Lucida Grande" w:hAnsi="Lucida Grande" w:cs="Lucida Grande"/>
      <w:spacing w:val="6"/>
      <w:sz w:val="18"/>
      <w:szCs w:val="18"/>
    </w:rPr>
  </w:style>
  <w:style w:type="table" w:styleId="Tabelraster">
    <w:name w:val="Table Grid"/>
    <w:basedOn w:val="Standaardtabel"/>
    <w:uiPriority w:val="59"/>
    <w:tblPr/>
  </w:style>
  <w:style w:type="character" w:styleId="Tekstvantijdelijkeaanduiding">
    <w:name w:val="Placeholder Text"/>
    <w:basedOn w:val="Standaardalinea-lettertype"/>
    <w:uiPriority w:val="99"/>
    <w:semiHidden/>
    <w:rPr>
      <w:color w:val="808080"/>
    </w:rPr>
  </w:style>
  <w:style w:type="character" w:customStyle="1" w:styleId="Kop2Char">
    <w:name w:val="Kop 2 Char"/>
    <w:basedOn w:val="Standaardalinea-lettertype"/>
    <w:link w:val="Kop2"/>
    <w:rsid w:val="009E79F6"/>
    <w:rPr>
      <w:rFonts w:ascii="Tahoma" w:eastAsia="Tahoma" w:hAnsi="Tahoma"/>
      <w:b/>
      <w:color w:val="1D1D1B"/>
      <w:sz w:val="18"/>
      <w:szCs w:val="24"/>
      <w:lang w:eastAsia="en-US"/>
    </w:rPr>
  </w:style>
  <w:style w:type="paragraph" w:customStyle="1" w:styleId="VoettekstKAW">
    <w:name w:val="Voettekst KAW"/>
    <w:link w:val="VoettekstKAWChar"/>
    <w:rsid w:val="00A114AE"/>
    <w:pPr>
      <w:widowControl w:val="0"/>
      <w:suppressAutoHyphens/>
      <w:autoSpaceDN w:val="0"/>
      <w:textAlignment w:val="baseline"/>
    </w:pPr>
    <w:rPr>
      <w:rFonts w:asciiTheme="minorHAnsi" w:eastAsia="DejaVu Sans" w:hAnsiTheme="minorHAnsi" w:cs="Lohit Hindi"/>
      <w:spacing w:val="4"/>
      <w:kern w:val="3"/>
      <w:sz w:val="18"/>
      <w:szCs w:val="13"/>
      <w:lang w:eastAsia="zh-CN" w:bidi="hi-IN"/>
    </w:rPr>
  </w:style>
  <w:style w:type="character" w:customStyle="1" w:styleId="VoettekstKAWChar">
    <w:name w:val="Voettekst KAW Char"/>
    <w:basedOn w:val="Standaardalinea-lettertype"/>
    <w:link w:val="VoettekstKAW"/>
    <w:rsid w:val="00A114AE"/>
    <w:rPr>
      <w:rFonts w:asciiTheme="minorHAnsi" w:eastAsia="DejaVu Sans" w:hAnsiTheme="minorHAnsi" w:cs="Lohit Hindi"/>
      <w:spacing w:val="4"/>
      <w:kern w:val="3"/>
      <w:sz w:val="18"/>
      <w:szCs w:val="13"/>
      <w:lang w:eastAsia="zh-CN" w:bidi="hi-IN"/>
    </w:rPr>
  </w:style>
  <w:style w:type="paragraph" w:styleId="Lijstnummering">
    <w:name w:val="List Number"/>
    <w:basedOn w:val="Standaard"/>
    <w:uiPriority w:val="99"/>
    <w:unhideWhenUsed/>
    <w:qFormat/>
    <w:rsid w:val="00760D58"/>
    <w:pPr>
      <w:numPr>
        <w:numId w:val="7"/>
      </w:numPr>
      <w:contextualSpacing/>
    </w:pPr>
  </w:style>
  <w:style w:type="numbering" w:customStyle="1" w:styleId="LijstalineaKAW">
    <w:name w:val="Lijstalinea KAW"/>
    <w:uiPriority w:val="99"/>
    <w:rsid w:val="00760D58"/>
    <w:pPr>
      <w:numPr>
        <w:numId w:val="3"/>
      </w:numPr>
    </w:pPr>
  </w:style>
  <w:style w:type="numbering" w:customStyle="1" w:styleId="LijstalineaKAW1">
    <w:name w:val="Lijstalinea KAW1"/>
    <w:uiPriority w:val="99"/>
    <w:rsid w:val="00F053CE"/>
    <w:pPr>
      <w:numPr>
        <w:numId w:val="1"/>
      </w:numPr>
    </w:pPr>
  </w:style>
  <w:style w:type="numbering" w:customStyle="1" w:styleId="GenummerdelijstKAW1">
    <w:name w:val="Genummerde lijst KAW1"/>
    <w:uiPriority w:val="99"/>
    <w:rsid w:val="00F053CE"/>
    <w:pPr>
      <w:numPr>
        <w:numId w:val="2"/>
      </w:numPr>
    </w:pPr>
  </w:style>
  <w:style w:type="paragraph" w:styleId="Titel">
    <w:name w:val="Title"/>
    <w:basedOn w:val="Standaard"/>
    <w:next w:val="Standaard"/>
    <w:link w:val="TitelChar"/>
    <w:uiPriority w:val="10"/>
    <w:rsid w:val="00D969A2"/>
    <w:pPr>
      <w:spacing w:line="240" w:lineRule="auto"/>
      <w:contextualSpacing/>
    </w:pPr>
    <w:rPr>
      <w:rFonts w:asciiTheme="majorHAnsi" w:eastAsiaTheme="majorEastAsia" w:hAnsiTheme="majorHAnsi" w:cstheme="majorBidi"/>
      <w:b/>
      <w:spacing w:val="-10"/>
      <w:kern w:val="28"/>
      <w:sz w:val="60"/>
      <w:szCs w:val="56"/>
    </w:rPr>
  </w:style>
  <w:style w:type="character" w:customStyle="1" w:styleId="TitelChar">
    <w:name w:val="Titel Char"/>
    <w:basedOn w:val="Standaardalinea-lettertype"/>
    <w:link w:val="Titel"/>
    <w:uiPriority w:val="10"/>
    <w:rsid w:val="00D969A2"/>
    <w:rPr>
      <w:rFonts w:asciiTheme="majorHAnsi" w:eastAsiaTheme="majorEastAsia" w:hAnsiTheme="majorHAnsi" w:cstheme="majorBidi"/>
      <w:b/>
      <w:spacing w:val="-10"/>
      <w:kern w:val="28"/>
      <w:sz w:val="60"/>
      <w:szCs w:val="56"/>
    </w:rPr>
  </w:style>
  <w:style w:type="paragraph" w:styleId="Ondertitel">
    <w:name w:val="Subtitle"/>
    <w:basedOn w:val="Standaard"/>
    <w:next w:val="Standaard"/>
    <w:link w:val="OndertitelChar"/>
    <w:uiPriority w:val="11"/>
    <w:rsid w:val="00D969A2"/>
    <w:pPr>
      <w:numPr>
        <w:ilvl w:val="1"/>
      </w:numPr>
    </w:pPr>
    <w:rPr>
      <w:rFonts w:eastAsiaTheme="minorEastAsia" w:cstheme="minorBidi"/>
      <w:caps/>
      <w:spacing w:val="15"/>
      <w:sz w:val="32"/>
      <w:szCs w:val="22"/>
    </w:rPr>
  </w:style>
  <w:style w:type="character" w:customStyle="1" w:styleId="OndertitelChar">
    <w:name w:val="Ondertitel Char"/>
    <w:basedOn w:val="Standaardalinea-lettertype"/>
    <w:link w:val="Ondertitel"/>
    <w:uiPriority w:val="11"/>
    <w:rsid w:val="00D969A2"/>
    <w:rPr>
      <w:rFonts w:asciiTheme="minorHAnsi" w:eastAsiaTheme="minorEastAsia" w:hAnsiTheme="minorHAnsi" w:cstheme="minorBidi"/>
      <w:caps/>
      <w:spacing w:val="15"/>
      <w:sz w:val="32"/>
      <w:szCs w:val="22"/>
    </w:rPr>
  </w:style>
  <w:style w:type="paragraph" w:styleId="Koptekst">
    <w:name w:val="header"/>
    <w:basedOn w:val="Standaard"/>
    <w:link w:val="KoptekstChar"/>
    <w:unhideWhenUsed/>
    <w:rsid w:val="00765E41"/>
    <w:pPr>
      <w:tabs>
        <w:tab w:val="center" w:pos="4536"/>
        <w:tab w:val="right" w:pos="9072"/>
      </w:tabs>
      <w:spacing w:line="240" w:lineRule="auto"/>
    </w:pPr>
  </w:style>
  <w:style w:type="character" w:customStyle="1" w:styleId="KoptekstChar">
    <w:name w:val="Koptekst Char"/>
    <w:basedOn w:val="Standaardalinea-lettertype"/>
    <w:link w:val="Koptekst"/>
    <w:rsid w:val="00765E41"/>
    <w:rPr>
      <w:rFonts w:asciiTheme="minorHAnsi" w:hAnsiTheme="minorHAnsi"/>
      <w:spacing w:val="6"/>
      <w:sz w:val="18"/>
      <w:szCs w:val="24"/>
    </w:rPr>
  </w:style>
  <w:style w:type="character" w:styleId="Onopgelostemelding">
    <w:name w:val="Unresolved Mention"/>
    <w:basedOn w:val="Standaardalinea-lettertype"/>
    <w:uiPriority w:val="99"/>
    <w:semiHidden/>
    <w:unhideWhenUsed/>
    <w:rsid w:val="00A77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181959">
      <w:bodyDiv w:val="1"/>
      <w:marLeft w:val="0"/>
      <w:marRight w:val="0"/>
      <w:marTop w:val="0"/>
      <w:marBottom w:val="0"/>
      <w:divBdr>
        <w:top w:val="none" w:sz="0" w:space="0" w:color="auto"/>
        <w:left w:val="none" w:sz="0" w:space="0" w:color="auto"/>
        <w:bottom w:val="none" w:sz="0" w:space="0" w:color="auto"/>
        <w:right w:val="none" w:sz="0" w:space="0" w:color="auto"/>
      </w:divBdr>
    </w:div>
    <w:div w:id="1052919384">
      <w:bodyDiv w:val="1"/>
      <w:marLeft w:val="0"/>
      <w:marRight w:val="0"/>
      <w:marTop w:val="0"/>
      <w:marBottom w:val="0"/>
      <w:divBdr>
        <w:top w:val="none" w:sz="0" w:space="0" w:color="auto"/>
        <w:left w:val="none" w:sz="0" w:space="0" w:color="auto"/>
        <w:bottom w:val="none" w:sz="0" w:space="0" w:color="auto"/>
        <w:right w:val="none" w:sz="0" w:space="0" w:color="auto"/>
      </w:divBdr>
    </w:div>
    <w:div w:id="1347709011">
      <w:bodyDiv w:val="1"/>
      <w:marLeft w:val="0"/>
      <w:marRight w:val="0"/>
      <w:marTop w:val="0"/>
      <w:marBottom w:val="0"/>
      <w:divBdr>
        <w:top w:val="none" w:sz="0" w:space="0" w:color="auto"/>
        <w:left w:val="none" w:sz="0" w:space="0" w:color="auto"/>
        <w:bottom w:val="none" w:sz="0" w:space="0" w:color="auto"/>
        <w:right w:val="none" w:sz="0" w:space="0" w:color="auto"/>
      </w:divBdr>
    </w:div>
    <w:div w:id="1475565500">
      <w:bodyDiv w:val="1"/>
      <w:marLeft w:val="0"/>
      <w:marRight w:val="0"/>
      <w:marTop w:val="0"/>
      <w:marBottom w:val="0"/>
      <w:divBdr>
        <w:top w:val="none" w:sz="0" w:space="0" w:color="auto"/>
        <w:left w:val="none" w:sz="0" w:space="0" w:color="auto"/>
        <w:bottom w:val="none" w:sz="0" w:space="0" w:color="auto"/>
        <w:right w:val="none" w:sz="0" w:space="0" w:color="auto"/>
      </w:divBdr>
    </w:div>
    <w:div w:id="1714815152">
      <w:bodyDiv w:val="1"/>
      <w:marLeft w:val="0"/>
      <w:marRight w:val="0"/>
      <w:marTop w:val="0"/>
      <w:marBottom w:val="0"/>
      <w:divBdr>
        <w:top w:val="none" w:sz="0" w:space="0" w:color="auto"/>
        <w:left w:val="none" w:sz="0" w:space="0" w:color="auto"/>
        <w:bottom w:val="none" w:sz="0" w:space="0" w:color="auto"/>
        <w:right w:val="none" w:sz="0" w:space="0" w:color="auto"/>
      </w:divBdr>
    </w:div>
    <w:div w:id="212776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woonplannenperdorp@westerkwartier.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KAW%20Onedrive\KAW%20architecten%20en%20adviseurs\Marketing%20&amp;%20Communicatie%20-%20KAW%20Sjablonen\KAW_MEMO_sjabloon_201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5D02E2BDC49CEAE837D3E57B6F5D3"/>
        <w:category>
          <w:name w:val="Algemeen"/>
          <w:gallery w:val="placeholder"/>
        </w:category>
        <w:types>
          <w:type w:val="bbPlcHdr"/>
        </w:types>
        <w:behaviors>
          <w:behavior w:val="content"/>
        </w:behaviors>
        <w:guid w:val="{BC7C5DF6-ADED-4F8E-B6B6-28246EAC1CCD}"/>
      </w:docPartPr>
      <w:docPartBody>
        <w:p w:rsidR="007E3691" w:rsidRDefault="007E3691">
          <w:pPr>
            <w:pStyle w:val="6AD5D02E2BDC49CEAE837D3E57B6F5D3"/>
          </w:pPr>
          <w:r w:rsidRPr="00CD6F18">
            <w:rPr>
              <w:rStyle w:val="Tekstvantijdelijkeaanduiding"/>
            </w:rPr>
            <w:t>[</w:t>
          </w:r>
          <w:r>
            <w:rPr>
              <w:rStyle w:val="Tekstvantijdelijkeaanduiding"/>
            </w:rPr>
            <w:t>Kies d</w:t>
          </w:r>
          <w:r w:rsidRPr="00CD6F18">
            <w:rPr>
              <w:rStyle w:val="Tekstvantijdelijkeaanduiding"/>
            </w:rPr>
            <w:t>atum]</w:t>
          </w:r>
        </w:p>
      </w:docPartBody>
    </w:docPart>
    <w:docPart>
      <w:docPartPr>
        <w:name w:val="3036FB5B276743A38077E64DD63DDE4E"/>
        <w:category>
          <w:name w:val="Algemeen"/>
          <w:gallery w:val="placeholder"/>
        </w:category>
        <w:types>
          <w:type w:val="bbPlcHdr"/>
        </w:types>
        <w:behaviors>
          <w:behavior w:val="content"/>
        </w:behaviors>
        <w:guid w:val="{94EACAA3-87A4-4AC5-8BC7-D4D2A0B1BC2A}"/>
      </w:docPartPr>
      <w:docPartBody>
        <w:p w:rsidR="007E3691" w:rsidRDefault="007E3691">
          <w:pPr>
            <w:pStyle w:val="3036FB5B276743A38077E64DD63DDE4E"/>
          </w:pPr>
          <w:r>
            <w:rPr>
              <w:rStyle w:val="Tekstvantijdelijkeaanduiding"/>
            </w:rPr>
            <w:t>[Projectnummer en Projectnaam]</w:t>
          </w:r>
        </w:p>
      </w:docPartBody>
    </w:docPart>
    <w:docPart>
      <w:docPartPr>
        <w:name w:val="DFABB755BF2640F49E7ADCF305959042"/>
        <w:category>
          <w:name w:val="Algemeen"/>
          <w:gallery w:val="placeholder"/>
        </w:category>
        <w:types>
          <w:type w:val="bbPlcHdr"/>
        </w:types>
        <w:behaviors>
          <w:behavior w:val="content"/>
        </w:behaviors>
        <w:guid w:val="{D77CF51E-7848-49E8-9DD2-2352D27FBA4B}"/>
      </w:docPartPr>
      <w:docPartBody>
        <w:p w:rsidR="007E3691" w:rsidRDefault="007E3691">
          <w:pPr>
            <w:pStyle w:val="DFABB755BF2640F49E7ADCF305959042"/>
          </w:pPr>
          <w:r>
            <w:rPr>
              <w:rStyle w:val="Tekstvantijdelijkeaanduiding"/>
            </w:rPr>
            <w:t>[Onderwerp]</w:t>
          </w:r>
        </w:p>
      </w:docPartBody>
    </w:docPart>
    <w:docPart>
      <w:docPartPr>
        <w:name w:val="E19EA5057DEB41F3A994D3DDC03B061B"/>
        <w:category>
          <w:name w:val="Algemeen"/>
          <w:gallery w:val="placeholder"/>
        </w:category>
        <w:types>
          <w:type w:val="bbPlcHdr"/>
        </w:types>
        <w:behaviors>
          <w:behavior w:val="content"/>
        </w:behaviors>
        <w:guid w:val="{80D9BEE2-9B66-447B-B70B-6197022534AE}"/>
      </w:docPartPr>
      <w:docPartBody>
        <w:p w:rsidR="007E3691" w:rsidRDefault="007E3691">
          <w:pPr>
            <w:pStyle w:val="E19EA5057DEB41F3A994D3DDC03B061B"/>
          </w:pPr>
          <w:r w:rsidRPr="00CD6F18">
            <w:rPr>
              <w:rStyle w:val="Tekstvantijdelijkeaanduiding"/>
            </w:rPr>
            <w:t>[Titel]</w:t>
          </w:r>
        </w:p>
      </w:docPartBody>
    </w:docPart>
    <w:docPart>
      <w:docPartPr>
        <w:name w:val="5092A5C2BDBD43D0814632B3A26B610F"/>
        <w:category>
          <w:name w:val="Algemeen"/>
          <w:gallery w:val="placeholder"/>
        </w:category>
        <w:types>
          <w:type w:val="bbPlcHdr"/>
        </w:types>
        <w:behaviors>
          <w:behavior w:val="content"/>
        </w:behaviors>
        <w:guid w:val="{1E22F07E-F15A-441D-BCF2-11468C76129D}"/>
      </w:docPartPr>
      <w:docPartBody>
        <w:p w:rsidR="007E3691" w:rsidRDefault="007E3691">
          <w:pPr>
            <w:pStyle w:val="5092A5C2BDBD43D0814632B3A26B610F"/>
          </w:pPr>
          <w:r>
            <w:rPr>
              <w:rStyle w:val="Tekstvantijdelijkeaanduiding"/>
            </w:rPr>
            <w:t>[</w:t>
          </w:r>
          <w:r w:rsidRPr="00D969A2">
            <w:rPr>
              <w:rStyle w:val="Tekstvantijdelijkeaanduiding"/>
              <w:sz w:val="34"/>
            </w:rPr>
            <w:t>subtitel</w:t>
          </w:r>
          <w:r>
            <w:rPr>
              <w:rStyle w:val="Tekstvantijdelijkeaanduiding"/>
              <w:sz w:val="34"/>
            </w:rPr>
            <w:t>]</w:t>
          </w:r>
        </w:p>
      </w:docPartBody>
    </w:docPart>
    <w:docPart>
      <w:docPartPr>
        <w:name w:val="3815B1837175464B963328F7935993E5"/>
        <w:category>
          <w:name w:val="Algemeen"/>
          <w:gallery w:val="placeholder"/>
        </w:category>
        <w:types>
          <w:type w:val="bbPlcHdr"/>
        </w:types>
        <w:behaviors>
          <w:behavior w:val="content"/>
        </w:behaviors>
        <w:guid w:val="{A6C0E7D6-CF84-4080-97E9-B4BA66B7A7A4}"/>
      </w:docPartPr>
      <w:docPartBody>
        <w:p w:rsidR="007E3691" w:rsidRDefault="007E3691">
          <w:pPr>
            <w:pStyle w:val="3815B1837175464B963328F7935993E5"/>
          </w:pPr>
          <w:r>
            <w:rPr>
              <w:rStyle w:val="Tekstvantijdelijkeaanduiding"/>
              <w:lang w:val="en-US"/>
            </w:rPr>
            <w:t>[Tekst]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GillSan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91"/>
    <w:rsid w:val="00006800"/>
    <w:rsid w:val="00033D09"/>
    <w:rsid w:val="00036335"/>
    <w:rsid w:val="0006123B"/>
    <w:rsid w:val="00083676"/>
    <w:rsid w:val="000E745D"/>
    <w:rsid w:val="001150F9"/>
    <w:rsid w:val="00124400"/>
    <w:rsid w:val="00160D37"/>
    <w:rsid w:val="00172D32"/>
    <w:rsid w:val="00184CB2"/>
    <w:rsid w:val="00261276"/>
    <w:rsid w:val="002F2AD5"/>
    <w:rsid w:val="002F5E7A"/>
    <w:rsid w:val="003327E0"/>
    <w:rsid w:val="00384285"/>
    <w:rsid w:val="003C755A"/>
    <w:rsid w:val="003D67A4"/>
    <w:rsid w:val="00430C41"/>
    <w:rsid w:val="004B552C"/>
    <w:rsid w:val="004D5AA8"/>
    <w:rsid w:val="00506821"/>
    <w:rsid w:val="005159E0"/>
    <w:rsid w:val="00525C8E"/>
    <w:rsid w:val="005321EA"/>
    <w:rsid w:val="0055622D"/>
    <w:rsid w:val="005614AC"/>
    <w:rsid w:val="00581ED8"/>
    <w:rsid w:val="0061096C"/>
    <w:rsid w:val="006B7243"/>
    <w:rsid w:val="006E65D7"/>
    <w:rsid w:val="007B0ED4"/>
    <w:rsid w:val="007E3691"/>
    <w:rsid w:val="0084474F"/>
    <w:rsid w:val="008F0734"/>
    <w:rsid w:val="00981429"/>
    <w:rsid w:val="00984B41"/>
    <w:rsid w:val="00A368C8"/>
    <w:rsid w:val="00A72B5F"/>
    <w:rsid w:val="00AD1E00"/>
    <w:rsid w:val="00B414D8"/>
    <w:rsid w:val="00B744F4"/>
    <w:rsid w:val="00B80CBC"/>
    <w:rsid w:val="00BC3135"/>
    <w:rsid w:val="00BE43AD"/>
    <w:rsid w:val="00C163B6"/>
    <w:rsid w:val="00CA4CEA"/>
    <w:rsid w:val="00CC519E"/>
    <w:rsid w:val="00CD4408"/>
    <w:rsid w:val="00D458C7"/>
    <w:rsid w:val="00D76764"/>
    <w:rsid w:val="00E772A8"/>
    <w:rsid w:val="00E92DDF"/>
    <w:rsid w:val="00EA2926"/>
    <w:rsid w:val="00F22F46"/>
    <w:rsid w:val="00F903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AD5D02E2BDC49CEAE837D3E57B6F5D3">
    <w:name w:val="6AD5D02E2BDC49CEAE837D3E57B6F5D3"/>
  </w:style>
  <w:style w:type="paragraph" w:customStyle="1" w:styleId="3036FB5B276743A38077E64DD63DDE4E">
    <w:name w:val="3036FB5B276743A38077E64DD63DDE4E"/>
  </w:style>
  <w:style w:type="paragraph" w:customStyle="1" w:styleId="DFABB755BF2640F49E7ADCF305959042">
    <w:name w:val="DFABB755BF2640F49E7ADCF305959042"/>
  </w:style>
  <w:style w:type="paragraph" w:customStyle="1" w:styleId="E19EA5057DEB41F3A994D3DDC03B061B">
    <w:name w:val="E19EA5057DEB41F3A994D3DDC03B061B"/>
  </w:style>
  <w:style w:type="paragraph" w:customStyle="1" w:styleId="5092A5C2BDBD43D0814632B3A26B610F">
    <w:name w:val="5092A5C2BDBD43D0814632B3A26B610F"/>
  </w:style>
  <w:style w:type="paragraph" w:customStyle="1" w:styleId="3815B1837175464B963328F7935993E5">
    <w:name w:val="3815B1837175464B963328F7935993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W">
  <a:themeElements>
    <a:clrScheme name="KAW">
      <a:dk1>
        <a:sysClr val="windowText" lastClr="000000"/>
      </a:dk1>
      <a:lt1>
        <a:sysClr val="window" lastClr="FFFFFF"/>
      </a:lt1>
      <a:dk2>
        <a:srgbClr val="1D1D1B"/>
      </a:dk2>
      <a:lt2>
        <a:srgbClr val="FFFFFF"/>
      </a:lt2>
      <a:accent1>
        <a:srgbClr val="E66552"/>
      </a:accent1>
      <a:accent2>
        <a:srgbClr val="68C9D0"/>
      </a:accent2>
      <a:accent3>
        <a:srgbClr val="36BBA5"/>
      </a:accent3>
      <a:accent4>
        <a:srgbClr val="FFCC40"/>
      </a:accent4>
      <a:accent5>
        <a:srgbClr val="F6A188"/>
      </a:accent5>
      <a:accent6>
        <a:srgbClr val="3C424D"/>
      </a:accent6>
      <a:hlink>
        <a:srgbClr val="000000"/>
      </a:hlink>
      <a:folHlink>
        <a:srgbClr val="000000"/>
      </a:folHlink>
    </a:clrScheme>
    <a:fontScheme name="KAW">
      <a:majorFont>
        <a:latin typeface="Tahoma"/>
        <a:ea typeface=""/>
        <a:cs typeface=""/>
      </a:majorFont>
      <a:minorFont>
        <a:latin typeface="Tahoma"/>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2025-03-05T00:00:00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E8FE9F9BE0514D8C8BDAAB92A6617F" ma:contentTypeVersion="14" ma:contentTypeDescription="Een nieuw document maken." ma:contentTypeScope="" ma:versionID="a2df3eff0ab80fe0363209af002b49a2">
  <xsd:schema xmlns:xsd="http://www.w3.org/2001/XMLSchema" xmlns:xs="http://www.w3.org/2001/XMLSchema" xmlns:p="http://schemas.microsoft.com/office/2006/metadata/properties" xmlns:ns2="8a0201b2-023d-4952-a911-16d657b3c4d7" xmlns:ns3="7d9cd55f-aaae-4c54-bf1c-1d3c705fc9cc" targetNamespace="http://schemas.microsoft.com/office/2006/metadata/properties" ma:root="true" ma:fieldsID="8e8f9e4e6deed618e105753d038e5829" ns2:_="" ns3:_="">
    <xsd:import namespace="8a0201b2-023d-4952-a911-16d657b3c4d7"/>
    <xsd:import namespace="7d9cd55f-aaae-4c54-bf1c-1d3c705fc9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201b2-023d-4952-a911-16d657b3c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b1638a25-643f-4885-8c67-587aa6d2792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9cd55f-aaae-4c54-bf1c-1d3c705fc9c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8d16a279-3d8b-4700-8db4-fdc09bc5e3c1}" ma:internalName="TaxCatchAll" ma:showField="CatchAllData" ma:web="7d9cd55f-aaae-4c54-bf1c-1d3c705fc9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7d9cd55f-aaae-4c54-bf1c-1d3c705fc9cc" xsi:nil="true"/>
    <lcf76f155ced4ddcb4097134ff3c332f xmlns="8a0201b2-023d-4952-a911-16d657b3c4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364CCA-FC37-4F5C-B068-2B84090E7C9E}">
  <ds:schemaRefs>
    <ds:schemaRef ds:uri="http://schemas.microsoft.com/sharepoint/v3/contenttype/forms"/>
  </ds:schemaRefs>
</ds:datastoreItem>
</file>

<file path=customXml/itemProps3.xml><?xml version="1.0" encoding="utf-8"?>
<ds:datastoreItem xmlns:ds="http://schemas.openxmlformats.org/officeDocument/2006/customXml" ds:itemID="{A98CB19C-14E5-4656-AA66-F338F4FD5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201b2-023d-4952-a911-16d657b3c4d7"/>
    <ds:schemaRef ds:uri="7d9cd55f-aaae-4c54-bf1c-1d3c705fc9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57C0E3-3ED6-419F-B9CA-90B5E029E92B}">
  <ds:schemaRefs>
    <ds:schemaRef ds:uri="http://schemas.openxmlformats.org/officeDocument/2006/bibliography"/>
  </ds:schemaRefs>
</ds:datastoreItem>
</file>

<file path=customXml/itemProps5.xml><?xml version="1.0" encoding="utf-8"?>
<ds:datastoreItem xmlns:ds="http://schemas.openxmlformats.org/officeDocument/2006/customXml" ds:itemID="{7B456474-1B4F-4FFD-AE01-5F1109D5D294}">
  <ds:schemaRefs>
    <ds:schemaRef ds:uri="http://schemas.microsoft.com/office/2006/documentManagement/types"/>
    <ds:schemaRef ds:uri="7d9cd55f-aaae-4c54-bf1c-1d3c705fc9cc"/>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8a0201b2-023d-4952-a911-16d657b3c4d7"/>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KAW_MEMO_sjabloon_2018</Template>
  <TotalTime>10</TotalTime>
  <Pages>6</Pages>
  <Words>3284</Words>
  <Characters>18765</Characters>
  <Application>Microsoft Office Word</Application>
  <DocSecurity>0</DocSecurity>
  <Lines>156</Lines>
  <Paragraphs>44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KAW</Company>
  <LinksUpToDate>false</LinksUpToDate>
  <CharactersWithSpaces>22005</CharactersWithSpaces>
  <SharedDoc>false</SharedDoc>
  <HLinks>
    <vt:vector size="6" baseType="variant">
      <vt:variant>
        <vt:i4>983124</vt:i4>
      </vt:variant>
      <vt:variant>
        <vt:i4>-1</vt:i4>
      </vt:variant>
      <vt:variant>
        <vt:i4>1074</vt:i4>
      </vt:variant>
      <vt:variant>
        <vt:i4>1</vt:i4>
      </vt:variant>
      <vt:variant>
        <vt:lpwstr>J:\z KAW Lay-out\KAW_logo\algemeen\voor in Word\KAW_logo_ZW.jpg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Reactienota Dorpswoonplan</dc:title>
  <dc:subject/>
  <dc:creator>Ronald Pas</dc:creator>
  <cp:keywords/>
  <cp:lastModifiedBy>Miranda van der Zee</cp:lastModifiedBy>
  <cp:revision>10</cp:revision>
  <cp:lastPrinted>2017-11-07T14:21:00Z</cp:lastPrinted>
  <dcterms:created xsi:type="dcterms:W3CDTF">2025-02-19T11:17:00Z</dcterms:created>
  <dcterms:modified xsi:type="dcterms:W3CDTF">2025-03-05T10:16:00Z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Opties">
    <vt:bool>true</vt:bool>
  </property>
  <property fmtid="{D5CDD505-2E9C-101B-9397-08002B2CF9AE}" pid="3" name="ContentTypeId">
    <vt:lpwstr>0x0101001AE8FE9F9BE0514D8C8BDAAB92A6617F</vt:lpwstr>
  </property>
  <property fmtid="{D5CDD505-2E9C-101B-9397-08002B2CF9AE}" pid="4" name="Order">
    <vt:r8>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y fmtid="{D5CDD505-2E9C-101B-9397-08002B2CF9AE}" pid="9" name="MediaServiceImageTags">
    <vt:lpwstr/>
  </property>
</Properties>
</file>